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9B2198" w14:textId="77777777" w:rsidR="008B0077" w:rsidRPr="008F3B4F" w:rsidRDefault="008B0077" w:rsidP="008B0077">
      <w:pPr>
        <w:ind w:leftChars="0" w:left="0" w:right="210"/>
        <w:rPr>
          <w:b/>
          <w:sz w:val="72"/>
          <w:szCs w:val="72"/>
        </w:rPr>
      </w:pPr>
    </w:p>
    <w:p w14:paraId="3C649631" w14:textId="77777777" w:rsidR="008B0077" w:rsidRPr="00206D4C" w:rsidRDefault="008B0077" w:rsidP="001D5B62">
      <w:pPr>
        <w:widowControl/>
        <w:ind w:left="210" w:right="210"/>
        <w:jc w:val="center"/>
        <w:rPr>
          <w:rFonts w:ascii="华文新魏" w:eastAsia="华文新魏" w:hAnsi="宋体" w:cs="宋体"/>
          <w:color w:val="FF0000"/>
          <w:kern w:val="0"/>
          <w:sz w:val="72"/>
          <w:szCs w:val="72"/>
        </w:rPr>
      </w:pPr>
      <w:r w:rsidRPr="008F3B4F">
        <w:rPr>
          <w:rFonts w:ascii="华文新魏" w:eastAsia="华文新魏" w:hAnsi="宋体" w:cs="宋体" w:hint="eastAsia"/>
          <w:color w:val="FF0000"/>
          <w:kern w:val="0"/>
          <w:sz w:val="72"/>
          <w:szCs w:val="72"/>
        </w:rPr>
        <w:t>营销之道</w:t>
      </w:r>
    </w:p>
    <w:p w14:paraId="79E2A4B2" w14:textId="77777777" w:rsidR="008B0077" w:rsidRPr="004A3CDA" w:rsidRDefault="008B0077" w:rsidP="001D5B62">
      <w:pPr>
        <w:widowControl/>
        <w:ind w:leftChars="0" w:left="0" w:right="210"/>
        <w:jc w:val="center"/>
        <w:rPr>
          <w:rFonts w:ascii="黑体" w:eastAsia="黑体" w:hAnsi="宋体" w:cs="宋体"/>
          <w:color w:val="FF0000"/>
          <w:kern w:val="0"/>
          <w:sz w:val="36"/>
          <w:szCs w:val="36"/>
        </w:rPr>
      </w:pPr>
      <w:r w:rsidRPr="004A3CDA">
        <w:rPr>
          <w:rFonts w:hint="eastAsia"/>
          <w:b/>
          <w:color w:val="FF0000"/>
          <w:sz w:val="36"/>
          <w:szCs w:val="36"/>
        </w:rPr>
        <w:t>营销管理电子对抗系统</w:t>
      </w:r>
    </w:p>
    <w:p w14:paraId="06D54B23" w14:textId="77777777" w:rsidR="008B0077" w:rsidRPr="001D5B62" w:rsidRDefault="008B0077" w:rsidP="001D5B62">
      <w:pPr>
        <w:widowControl/>
        <w:ind w:left="210" w:right="210"/>
        <w:jc w:val="center"/>
        <w:rPr>
          <w:rFonts w:ascii="黑体" w:eastAsia="黑体" w:hAnsi="宋体" w:cs="宋体"/>
          <w:color w:val="FF0000"/>
          <w:kern w:val="0"/>
          <w:sz w:val="48"/>
          <w:szCs w:val="48"/>
        </w:rPr>
      </w:pPr>
    </w:p>
    <w:p w14:paraId="3FB0249A" w14:textId="77777777" w:rsidR="008B0077" w:rsidRPr="00D13C87" w:rsidRDefault="008B0077" w:rsidP="001D5B62">
      <w:pPr>
        <w:ind w:left="210" w:right="210"/>
        <w:jc w:val="center"/>
        <w:rPr>
          <w:rFonts w:ascii="宋体"/>
          <w:sz w:val="36"/>
          <w:szCs w:val="36"/>
        </w:rPr>
      </w:pPr>
      <w:r>
        <w:rPr>
          <w:rFonts w:ascii="宋体" w:hAnsi="宋体" w:hint="eastAsia"/>
          <w:sz w:val="36"/>
          <w:szCs w:val="36"/>
        </w:rPr>
        <w:t>手机制造数据规则</w:t>
      </w:r>
    </w:p>
    <w:p w14:paraId="63790C33" w14:textId="77777777" w:rsidR="008B0077" w:rsidRPr="00D13C87" w:rsidRDefault="008B0077" w:rsidP="001D5B62">
      <w:pPr>
        <w:widowControl/>
        <w:ind w:leftChars="0" w:left="0" w:right="210"/>
        <w:jc w:val="center"/>
        <w:rPr>
          <w:rFonts w:ascii="黑体" w:eastAsia="黑体" w:hAnsi="宋体" w:cs="宋体"/>
          <w:color w:val="FF0000"/>
          <w:kern w:val="0"/>
          <w:sz w:val="48"/>
          <w:szCs w:val="48"/>
        </w:rPr>
      </w:pPr>
    </w:p>
    <w:p w14:paraId="35D5DBB7" w14:textId="77777777" w:rsidR="008B0077" w:rsidRDefault="008B0077" w:rsidP="001D5B62">
      <w:pPr>
        <w:ind w:leftChars="0" w:left="0" w:right="210"/>
        <w:rPr>
          <w:rFonts w:ascii="宋体"/>
          <w:sz w:val="36"/>
          <w:szCs w:val="36"/>
        </w:rPr>
      </w:pPr>
    </w:p>
    <w:p w14:paraId="685AD77E" w14:textId="77777777" w:rsidR="008B0077" w:rsidRDefault="008B0077" w:rsidP="001D5B62">
      <w:pPr>
        <w:ind w:leftChars="0" w:left="0" w:right="210"/>
        <w:rPr>
          <w:b/>
          <w:sz w:val="28"/>
          <w:szCs w:val="28"/>
        </w:rPr>
      </w:pPr>
    </w:p>
    <w:p w14:paraId="0009D8B7" w14:textId="77777777" w:rsidR="008B0077" w:rsidRDefault="008B0077" w:rsidP="001D5B62">
      <w:pPr>
        <w:ind w:leftChars="0" w:left="0" w:right="210"/>
        <w:rPr>
          <w:b/>
          <w:sz w:val="28"/>
          <w:szCs w:val="28"/>
        </w:rPr>
      </w:pPr>
    </w:p>
    <w:p w14:paraId="14CB9317" w14:textId="77777777" w:rsidR="008B0077" w:rsidRDefault="008B0077" w:rsidP="005E1E94">
      <w:pPr>
        <w:widowControl/>
        <w:spacing w:before="0" w:after="0" w:line="240" w:lineRule="auto"/>
        <w:ind w:leftChars="0" w:left="0" w:rightChars="0" w:right="0"/>
        <w:jc w:val="left"/>
        <w:rPr>
          <w:b/>
          <w:sz w:val="28"/>
          <w:szCs w:val="28"/>
        </w:rPr>
      </w:pPr>
      <w:r>
        <w:rPr>
          <w:b/>
          <w:sz w:val="28"/>
          <w:szCs w:val="28"/>
        </w:rPr>
        <w:br w:type="page"/>
      </w:r>
    </w:p>
    <w:p w14:paraId="60D68C15" w14:textId="77777777" w:rsidR="008B0077" w:rsidRPr="00FB3C0C" w:rsidRDefault="008B0077" w:rsidP="001D5B62">
      <w:pPr>
        <w:ind w:left="210" w:right="210"/>
        <w:jc w:val="center"/>
        <w:rPr>
          <w:b/>
          <w:sz w:val="36"/>
          <w:szCs w:val="36"/>
        </w:rPr>
      </w:pPr>
      <w:r w:rsidRPr="00FB3C0C">
        <w:rPr>
          <w:rFonts w:hint="eastAsia"/>
          <w:b/>
          <w:sz w:val="36"/>
          <w:szCs w:val="36"/>
        </w:rPr>
        <w:t>目</w:t>
      </w:r>
      <w:r>
        <w:rPr>
          <w:b/>
          <w:sz w:val="36"/>
          <w:szCs w:val="36"/>
        </w:rPr>
        <w:t xml:space="preserve">   </w:t>
      </w:r>
      <w:r w:rsidRPr="00FB3C0C">
        <w:rPr>
          <w:rFonts w:hint="eastAsia"/>
          <w:b/>
          <w:sz w:val="36"/>
          <w:szCs w:val="36"/>
        </w:rPr>
        <w:t>录</w:t>
      </w:r>
    </w:p>
    <w:p w14:paraId="21C8E800" w14:textId="77777777" w:rsidR="008B0077" w:rsidRPr="006E6D50" w:rsidRDefault="008B0077" w:rsidP="00B757E8">
      <w:pPr>
        <w:pStyle w:val="TOC1"/>
        <w:tabs>
          <w:tab w:val="right" w:leader="dot" w:pos="8680"/>
        </w:tabs>
        <w:ind w:left="210" w:right="210"/>
        <w:rPr>
          <w:rFonts w:ascii="宋体"/>
          <w:noProof/>
          <w:sz w:val="24"/>
          <w:szCs w:val="24"/>
        </w:rPr>
      </w:pPr>
      <w:r w:rsidRPr="006E6D50">
        <w:rPr>
          <w:rFonts w:ascii="宋体" w:hAnsi="宋体"/>
          <w:b/>
          <w:bCs/>
          <w:sz w:val="24"/>
          <w:szCs w:val="24"/>
        </w:rPr>
        <w:fldChar w:fldCharType="begin"/>
      </w:r>
      <w:r w:rsidRPr="006E6D50">
        <w:rPr>
          <w:rFonts w:ascii="宋体" w:hAnsi="宋体"/>
          <w:b/>
          <w:bCs/>
          <w:sz w:val="24"/>
          <w:szCs w:val="24"/>
        </w:rPr>
        <w:instrText xml:space="preserve"> TOC \o "1-3" \h \z \u </w:instrText>
      </w:r>
      <w:r w:rsidRPr="006E6D50">
        <w:rPr>
          <w:rFonts w:ascii="宋体" w:hAnsi="宋体"/>
          <w:b/>
          <w:bCs/>
          <w:sz w:val="24"/>
          <w:szCs w:val="24"/>
        </w:rPr>
        <w:fldChar w:fldCharType="separate"/>
      </w:r>
      <w:hyperlink w:anchor="_Toc321926441" w:history="1">
        <w:r w:rsidRPr="006E6D50">
          <w:rPr>
            <w:rStyle w:val="aa"/>
            <w:rFonts w:ascii="宋体" w:hAnsi="宋体" w:hint="eastAsia"/>
            <w:noProof/>
            <w:sz w:val="24"/>
            <w:szCs w:val="24"/>
          </w:rPr>
          <w:t>第一部分</w:t>
        </w:r>
        <w:r w:rsidRPr="006E6D50">
          <w:rPr>
            <w:rStyle w:val="aa"/>
            <w:rFonts w:ascii="宋体" w:hAnsi="宋体"/>
            <w:noProof/>
            <w:sz w:val="24"/>
            <w:szCs w:val="24"/>
          </w:rPr>
          <w:t xml:space="preserve"> </w:t>
        </w:r>
        <w:r w:rsidRPr="006E6D50">
          <w:rPr>
            <w:rStyle w:val="aa"/>
            <w:rFonts w:ascii="宋体" w:hAnsi="宋体" w:hint="eastAsia"/>
            <w:noProof/>
            <w:sz w:val="24"/>
            <w:szCs w:val="24"/>
          </w:rPr>
          <w:t>经营概述</w:t>
        </w:r>
        <w:r w:rsidRPr="006E6D50">
          <w:rPr>
            <w:rFonts w:ascii="宋体"/>
            <w:noProof/>
            <w:webHidden/>
            <w:sz w:val="24"/>
            <w:szCs w:val="24"/>
          </w:rPr>
          <w:tab/>
        </w:r>
        <w:r w:rsidRPr="006E6D50">
          <w:rPr>
            <w:rFonts w:ascii="宋体" w:hAnsi="宋体"/>
            <w:noProof/>
            <w:webHidden/>
            <w:sz w:val="24"/>
            <w:szCs w:val="24"/>
          </w:rPr>
          <w:fldChar w:fldCharType="begin"/>
        </w:r>
        <w:r w:rsidRPr="006E6D50">
          <w:rPr>
            <w:rFonts w:ascii="宋体" w:hAnsi="宋体"/>
            <w:noProof/>
            <w:webHidden/>
            <w:sz w:val="24"/>
            <w:szCs w:val="24"/>
          </w:rPr>
          <w:instrText xml:space="preserve"> PAGEREF _Toc321926441 \h </w:instrText>
        </w:r>
        <w:r w:rsidRPr="006E6D50">
          <w:rPr>
            <w:rFonts w:ascii="宋体" w:hAnsi="宋体"/>
            <w:noProof/>
            <w:webHidden/>
            <w:sz w:val="24"/>
            <w:szCs w:val="24"/>
          </w:rPr>
        </w:r>
        <w:r w:rsidRPr="006E6D50">
          <w:rPr>
            <w:rFonts w:ascii="宋体" w:hAnsi="宋体"/>
            <w:noProof/>
            <w:webHidden/>
            <w:sz w:val="24"/>
            <w:szCs w:val="24"/>
          </w:rPr>
          <w:fldChar w:fldCharType="separate"/>
        </w:r>
        <w:r>
          <w:rPr>
            <w:rFonts w:ascii="宋体" w:hAnsi="宋体"/>
            <w:noProof/>
            <w:webHidden/>
            <w:sz w:val="24"/>
            <w:szCs w:val="24"/>
          </w:rPr>
          <w:t>2</w:t>
        </w:r>
        <w:r w:rsidRPr="006E6D50">
          <w:rPr>
            <w:rFonts w:ascii="宋体" w:hAnsi="宋体"/>
            <w:noProof/>
            <w:webHidden/>
            <w:sz w:val="24"/>
            <w:szCs w:val="24"/>
          </w:rPr>
          <w:fldChar w:fldCharType="end"/>
        </w:r>
      </w:hyperlink>
    </w:p>
    <w:p w14:paraId="33791E9E"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2" w:history="1">
        <w:r w:rsidR="008B0077" w:rsidRPr="006E6D50">
          <w:rPr>
            <w:rStyle w:val="aa"/>
            <w:rFonts w:ascii="宋体" w:hAnsi="宋体" w:hint="eastAsia"/>
            <w:noProof/>
            <w:sz w:val="24"/>
            <w:szCs w:val="24"/>
          </w:rPr>
          <w:t>第二部分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数据规则</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_Toc321926442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48986C57"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3" w:history="1">
        <w:r w:rsidR="008B0077" w:rsidRPr="006E6D50">
          <w:rPr>
            <w:rStyle w:val="aa"/>
            <w:rFonts w:ascii="宋体" w:hAnsi="宋体" w:hint="eastAsia"/>
            <w:noProof/>
            <w:sz w:val="24"/>
            <w:szCs w:val="24"/>
          </w:rPr>
          <w:t>第三部分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设立总部</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_Toc321926443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1A811063"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4" w:history="1">
        <w:r w:rsidR="008B0077" w:rsidRPr="006E6D50">
          <w:rPr>
            <w:rStyle w:val="aa"/>
            <w:rFonts w:ascii="宋体" w:hAnsi="宋体" w:hint="eastAsia"/>
            <w:noProof/>
            <w:sz w:val="24"/>
            <w:szCs w:val="24"/>
          </w:rPr>
          <w:t>第四部分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消费群体</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_Toc321926444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645E6414"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5" w:history="1">
        <w:r w:rsidR="008B0077" w:rsidRPr="006E6D50">
          <w:rPr>
            <w:rStyle w:val="aa"/>
            <w:rFonts w:ascii="宋体" w:hAnsi="宋体" w:hint="eastAsia"/>
            <w:noProof/>
            <w:sz w:val="24"/>
            <w:szCs w:val="24"/>
          </w:rPr>
          <w:t>第五部分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市场需求</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_Toc321926445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1432435D"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6" w:history="1">
        <w:r w:rsidR="008B0077" w:rsidRPr="006E6D50">
          <w:rPr>
            <w:rStyle w:val="aa"/>
            <w:rFonts w:ascii="宋体" w:hAnsi="宋体" w:hint="eastAsia"/>
            <w:noProof/>
            <w:sz w:val="24"/>
            <w:szCs w:val="24"/>
          </w:rPr>
          <w:t>第六部分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设计研发</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_Toc321926446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674EF012"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7" w:history="1">
        <w:r w:rsidR="008B0077" w:rsidRPr="006E6D50">
          <w:rPr>
            <w:rStyle w:val="aa"/>
            <w:rFonts w:ascii="宋体" w:hAnsi="宋体" w:hint="eastAsia"/>
            <w:noProof/>
            <w:sz w:val="24"/>
            <w:szCs w:val="24"/>
          </w:rPr>
          <w:t>第七部分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市场营销</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_Toc321926447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5A5CBF99"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8" w:history="1">
        <w:r w:rsidR="008B0077" w:rsidRPr="006E6D50">
          <w:rPr>
            <w:rStyle w:val="aa"/>
            <w:rFonts w:ascii="宋体" w:hAnsi="宋体" w:hint="eastAsia"/>
            <w:noProof/>
            <w:sz w:val="24"/>
            <w:szCs w:val="24"/>
          </w:rPr>
          <w:t>第八部分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生产制造</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_Toc321926448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332F415A" w14:textId="77777777" w:rsidR="008B0077" w:rsidRPr="006E6D50" w:rsidRDefault="00DF4735" w:rsidP="001D5B62">
      <w:pPr>
        <w:pStyle w:val="TOC1"/>
        <w:tabs>
          <w:tab w:val="right" w:leader="dot" w:pos="8680"/>
        </w:tabs>
        <w:ind w:left="210" w:right="210"/>
        <w:rPr>
          <w:rFonts w:ascii="宋体"/>
          <w:noProof/>
          <w:sz w:val="24"/>
          <w:szCs w:val="24"/>
        </w:rPr>
      </w:pPr>
      <w:hyperlink w:anchor="_Toc321926449" w:history="1">
        <w:r w:rsidR="008B0077" w:rsidRPr="006E6D50">
          <w:rPr>
            <w:rStyle w:val="aa"/>
            <w:rFonts w:ascii="宋体" w:hAnsi="宋体" w:hint="eastAsia"/>
            <w:noProof/>
            <w:sz w:val="24"/>
            <w:szCs w:val="24"/>
          </w:rPr>
          <w:t>第九部分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专卖店管理</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_Toc321926449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36EADB55" w14:textId="77777777" w:rsidR="008B0077" w:rsidRPr="006E6D50" w:rsidRDefault="00DF4735" w:rsidP="001D5B62">
      <w:pPr>
        <w:pStyle w:val="TOC1"/>
        <w:tabs>
          <w:tab w:val="right" w:leader="dot" w:pos="8680"/>
        </w:tabs>
        <w:ind w:left="210" w:right="210"/>
        <w:rPr>
          <w:rFonts w:ascii="宋体"/>
          <w:noProof/>
          <w:sz w:val="24"/>
          <w:szCs w:val="24"/>
        </w:rPr>
      </w:pPr>
      <w:hyperlink w:anchor="_Toc321926450" w:history="1">
        <w:r w:rsidR="008B0077" w:rsidRPr="006E6D50">
          <w:rPr>
            <w:rStyle w:val="aa"/>
            <w:rFonts w:ascii="宋体" w:hAnsi="宋体" w:hint="eastAsia"/>
            <w:noProof/>
            <w:sz w:val="24"/>
            <w:szCs w:val="24"/>
          </w:rPr>
          <w:t>第十部分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大卖场管理</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_Toc321926450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6AED2A36" w14:textId="77777777" w:rsidR="008B0077" w:rsidRPr="006E6D50" w:rsidRDefault="00DF4735" w:rsidP="001D5B62">
      <w:pPr>
        <w:pStyle w:val="TOC1"/>
        <w:tabs>
          <w:tab w:val="right" w:leader="dot" w:pos="8680"/>
        </w:tabs>
        <w:ind w:left="210" w:right="210"/>
        <w:rPr>
          <w:rFonts w:ascii="宋体"/>
          <w:noProof/>
          <w:sz w:val="24"/>
          <w:szCs w:val="24"/>
        </w:rPr>
      </w:pPr>
      <w:hyperlink w:anchor="_Toc321926451" w:history="1">
        <w:r w:rsidR="008B0077" w:rsidRPr="006E6D50">
          <w:rPr>
            <w:rStyle w:val="aa"/>
            <w:rFonts w:ascii="宋体" w:hAnsi="宋体" w:hint="eastAsia"/>
            <w:noProof/>
            <w:sz w:val="24"/>
            <w:szCs w:val="24"/>
          </w:rPr>
          <w:t>第十一部分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国内经销商</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_Toc321926451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27794DC2" w14:textId="77777777" w:rsidR="008B0077" w:rsidRPr="006E6D50" w:rsidRDefault="00DF4735" w:rsidP="001D5B62">
      <w:pPr>
        <w:pStyle w:val="TOC1"/>
        <w:tabs>
          <w:tab w:val="right" w:leader="dot" w:pos="8680"/>
        </w:tabs>
        <w:ind w:left="210" w:right="210"/>
        <w:rPr>
          <w:rFonts w:ascii="宋体"/>
          <w:noProof/>
          <w:sz w:val="24"/>
          <w:szCs w:val="24"/>
        </w:rPr>
      </w:pPr>
      <w:hyperlink w:anchor="_Toc321926452" w:history="1">
        <w:r w:rsidR="008B0077" w:rsidRPr="006E6D50">
          <w:rPr>
            <w:rStyle w:val="aa"/>
            <w:rFonts w:ascii="宋体" w:hAnsi="宋体" w:hint="eastAsia"/>
            <w:noProof/>
            <w:sz w:val="24"/>
            <w:szCs w:val="24"/>
          </w:rPr>
          <w:t>第十二部分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国际经销商</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_Toc321926452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73A8D3EE" w14:textId="77777777" w:rsidR="008B0077" w:rsidRPr="006E6D50" w:rsidRDefault="00DF4735" w:rsidP="001D5B62">
      <w:pPr>
        <w:pStyle w:val="TOC1"/>
        <w:tabs>
          <w:tab w:val="right" w:leader="dot" w:pos="8680"/>
        </w:tabs>
        <w:ind w:left="210" w:right="210"/>
        <w:rPr>
          <w:rFonts w:ascii="宋体"/>
          <w:noProof/>
          <w:sz w:val="24"/>
          <w:szCs w:val="24"/>
        </w:rPr>
      </w:pPr>
      <w:hyperlink w:anchor="_Toc321926453" w:history="1">
        <w:r w:rsidR="008B0077" w:rsidRPr="006E6D50">
          <w:rPr>
            <w:rStyle w:val="aa"/>
            <w:rFonts w:ascii="宋体" w:hAnsi="宋体" w:hint="eastAsia"/>
            <w:noProof/>
            <w:sz w:val="24"/>
            <w:szCs w:val="24"/>
          </w:rPr>
          <w:t>第十三部分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互联网市场</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_Toc321926453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2ED7441A" w14:textId="77777777" w:rsidR="008B0077" w:rsidRPr="006E6D50" w:rsidRDefault="00DF4735" w:rsidP="001D5B62">
      <w:pPr>
        <w:pStyle w:val="TOC1"/>
        <w:tabs>
          <w:tab w:val="right" w:leader="dot" w:pos="8680"/>
        </w:tabs>
        <w:ind w:left="210" w:right="210"/>
        <w:rPr>
          <w:rFonts w:ascii="宋体"/>
          <w:noProof/>
          <w:sz w:val="24"/>
          <w:szCs w:val="24"/>
        </w:rPr>
      </w:pPr>
      <w:hyperlink w:anchor="_Toc321926454" w:history="1">
        <w:r w:rsidR="008B0077" w:rsidRPr="006E6D50">
          <w:rPr>
            <w:rStyle w:val="aa"/>
            <w:rFonts w:ascii="宋体" w:hAnsi="宋体" w:hint="eastAsia"/>
            <w:noProof/>
            <w:sz w:val="24"/>
            <w:szCs w:val="24"/>
          </w:rPr>
          <w:t>第十四部分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产品配送</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_Toc321926454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135C6FFE" w14:textId="77777777" w:rsidR="008B0077" w:rsidRPr="006E6D50" w:rsidRDefault="00DF4735" w:rsidP="001D5B62">
      <w:pPr>
        <w:pStyle w:val="TOC1"/>
        <w:tabs>
          <w:tab w:val="right" w:leader="dot" w:pos="8680"/>
        </w:tabs>
        <w:ind w:left="210" w:right="210"/>
        <w:rPr>
          <w:rFonts w:ascii="宋体"/>
          <w:noProof/>
          <w:sz w:val="24"/>
          <w:szCs w:val="24"/>
        </w:rPr>
      </w:pPr>
      <w:hyperlink w:anchor="_Toc321926455" w:history="1">
        <w:r w:rsidR="008B0077" w:rsidRPr="006E6D50">
          <w:rPr>
            <w:rStyle w:val="aa"/>
            <w:rFonts w:ascii="宋体" w:hAnsi="宋体" w:hint="eastAsia"/>
            <w:noProof/>
            <w:sz w:val="24"/>
            <w:szCs w:val="24"/>
          </w:rPr>
          <w:t>第十五部分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季度结算</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_Toc321926455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5C410EE1" w14:textId="77777777" w:rsidR="008B0077" w:rsidRPr="006E6D50" w:rsidRDefault="00DF4735" w:rsidP="001D5B62">
      <w:pPr>
        <w:pStyle w:val="TOC1"/>
        <w:tabs>
          <w:tab w:val="right" w:leader="dot" w:pos="8680"/>
        </w:tabs>
        <w:ind w:left="210" w:right="210"/>
        <w:rPr>
          <w:rFonts w:ascii="宋体"/>
          <w:noProof/>
          <w:sz w:val="24"/>
          <w:szCs w:val="24"/>
        </w:rPr>
      </w:pPr>
      <w:hyperlink w:anchor="_Toc321926456" w:history="1">
        <w:r w:rsidR="008B0077" w:rsidRPr="006E6D50">
          <w:rPr>
            <w:rStyle w:val="aa"/>
            <w:rFonts w:ascii="宋体" w:hAnsi="宋体" w:hint="eastAsia"/>
            <w:noProof/>
            <w:sz w:val="24"/>
            <w:szCs w:val="24"/>
          </w:rPr>
          <w:t>第十六部分</w:t>
        </w:r>
        <w:r w:rsidR="008B0077" w:rsidRPr="006E6D50">
          <w:rPr>
            <w:rStyle w:val="aa"/>
            <w:rFonts w:ascii="宋体" w:hAnsi="宋体"/>
            <w:noProof/>
            <w:sz w:val="24"/>
            <w:szCs w:val="24"/>
          </w:rPr>
          <w:t xml:space="preserve"> </w:t>
        </w:r>
        <w:r w:rsidR="008B0077" w:rsidRPr="006E6D50">
          <w:rPr>
            <w:rStyle w:val="aa"/>
            <w:rFonts w:ascii="宋体" w:hAnsi="宋体" w:hint="eastAsia"/>
            <w:noProof/>
            <w:sz w:val="24"/>
            <w:szCs w:val="24"/>
          </w:rPr>
          <w:t>评分标准</w:t>
        </w:r>
        <w:r w:rsidR="008B0077" w:rsidRPr="006E6D50">
          <w:rPr>
            <w:rFonts w:ascii="宋体"/>
            <w:noProof/>
            <w:webHidden/>
            <w:sz w:val="24"/>
            <w:szCs w:val="24"/>
          </w:rPr>
          <w:tab/>
        </w:r>
        <w:r w:rsidR="008B0077" w:rsidRPr="006E6D50">
          <w:rPr>
            <w:rFonts w:ascii="宋体" w:hAnsi="宋体"/>
            <w:noProof/>
            <w:webHidden/>
            <w:sz w:val="24"/>
            <w:szCs w:val="24"/>
          </w:rPr>
          <w:fldChar w:fldCharType="begin"/>
        </w:r>
        <w:r w:rsidR="008B0077" w:rsidRPr="006E6D50">
          <w:rPr>
            <w:rFonts w:ascii="宋体" w:hAnsi="宋体"/>
            <w:noProof/>
            <w:webHidden/>
            <w:sz w:val="24"/>
            <w:szCs w:val="24"/>
          </w:rPr>
          <w:instrText xml:space="preserve"> PAGEREF _Toc321926456 \h </w:instrText>
        </w:r>
        <w:r w:rsidR="008B0077" w:rsidRPr="006E6D50">
          <w:rPr>
            <w:rFonts w:ascii="宋体" w:hAnsi="宋体"/>
            <w:noProof/>
            <w:webHidden/>
            <w:sz w:val="24"/>
            <w:szCs w:val="24"/>
          </w:rPr>
        </w:r>
        <w:r w:rsidR="008B0077" w:rsidRPr="006E6D50">
          <w:rPr>
            <w:rFonts w:ascii="宋体" w:hAnsi="宋体"/>
            <w:noProof/>
            <w:webHidden/>
            <w:sz w:val="24"/>
            <w:szCs w:val="24"/>
          </w:rPr>
          <w:fldChar w:fldCharType="separate"/>
        </w:r>
        <w:r w:rsidR="008B0077">
          <w:rPr>
            <w:rFonts w:ascii="宋体" w:hAnsi="宋体"/>
            <w:noProof/>
            <w:webHidden/>
            <w:sz w:val="24"/>
            <w:szCs w:val="24"/>
          </w:rPr>
          <w:t>2</w:t>
        </w:r>
        <w:r w:rsidR="008B0077" w:rsidRPr="006E6D50">
          <w:rPr>
            <w:rFonts w:ascii="宋体" w:hAnsi="宋体"/>
            <w:noProof/>
            <w:webHidden/>
            <w:sz w:val="24"/>
            <w:szCs w:val="24"/>
          </w:rPr>
          <w:fldChar w:fldCharType="end"/>
        </w:r>
      </w:hyperlink>
    </w:p>
    <w:p w14:paraId="46E4C300" w14:textId="77777777" w:rsidR="008B0077" w:rsidRPr="002648C0" w:rsidRDefault="008B0077" w:rsidP="001D5B62">
      <w:pPr>
        <w:pStyle w:val="1"/>
        <w:spacing w:before="163" w:after="163"/>
        <w:ind w:left="0"/>
        <w:rPr>
          <w:szCs w:val="22"/>
        </w:rPr>
      </w:pPr>
      <w:r w:rsidRPr="006E6D50">
        <w:rPr>
          <w:rFonts w:ascii="宋体" w:hAnsi="宋体"/>
          <w:b w:val="0"/>
          <w:bCs w:val="0"/>
          <w:sz w:val="24"/>
          <w:szCs w:val="24"/>
        </w:rPr>
        <w:fldChar w:fldCharType="end"/>
      </w:r>
      <w:bookmarkStart w:id="0" w:name="_Toc321926441"/>
      <w:r w:rsidRPr="002648C0">
        <w:rPr>
          <w:rFonts w:hint="eastAsia"/>
        </w:rPr>
        <w:t>第一部分</w:t>
      </w:r>
      <w:r w:rsidRPr="002648C0">
        <w:t xml:space="preserve"> </w:t>
      </w:r>
      <w:r w:rsidRPr="002648C0">
        <w:rPr>
          <w:rFonts w:hint="eastAsia"/>
        </w:rPr>
        <w:t>经营概述</w:t>
      </w:r>
      <w:bookmarkEnd w:id="0"/>
    </w:p>
    <w:p w14:paraId="5119BB1A" w14:textId="77777777" w:rsidR="008B0077" w:rsidRPr="002648C0"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2648C0">
        <w:rPr>
          <w:rFonts w:ascii="宋体" w:hAnsi="宋体" w:cs="宋体" w:hint="eastAsia"/>
          <w:kern w:val="0"/>
          <w:sz w:val="24"/>
          <w:szCs w:val="24"/>
        </w:rPr>
        <w:t>《营销之道》模拟的是一家以市场营销工作为重心的简单加工企业，参与管理公司的每位同学都可以选择</w:t>
      </w:r>
      <w:r w:rsidRPr="002648C0">
        <w:rPr>
          <w:rFonts w:ascii="宋体" w:hAnsi="宋体" w:cs="宋体" w:hint="eastAsia"/>
          <w:color w:val="FF0000"/>
          <w:kern w:val="0"/>
          <w:sz w:val="24"/>
          <w:szCs w:val="24"/>
        </w:rPr>
        <w:t>总经理、直销总监、技术总监、市场总监、生产总监、财务总监、渠道总监、国际总监</w:t>
      </w:r>
      <w:r w:rsidRPr="002648C0">
        <w:rPr>
          <w:rFonts w:ascii="宋体" w:hAnsi="宋体" w:cs="宋体" w:hint="eastAsia"/>
          <w:kern w:val="0"/>
          <w:sz w:val="24"/>
          <w:szCs w:val="24"/>
        </w:rPr>
        <w:t>等其中的一个角色，也可以一位同学兼管多个角色相关的工作内容。每家企业初始时只有系统给予的一</w:t>
      </w:r>
      <w:proofErr w:type="gramStart"/>
      <w:r w:rsidRPr="002648C0">
        <w:rPr>
          <w:rFonts w:ascii="宋体" w:hAnsi="宋体" w:cs="宋体"/>
          <w:b/>
          <w:bCs/>
          <w:color w:val="FF0000"/>
          <w:kern w:val="0"/>
          <w:sz w:val="24"/>
          <w:szCs w:val="24"/>
        </w:rPr>
        <w:t>600</w:t>
      </w:r>
      <w:proofErr w:type="gramEnd"/>
      <w:r w:rsidRPr="002648C0">
        <w:rPr>
          <w:rFonts w:ascii="宋体" w:hAnsi="宋体" w:cs="宋体"/>
          <w:b/>
          <w:bCs/>
          <w:color w:val="FF0000"/>
          <w:kern w:val="0"/>
          <w:sz w:val="24"/>
          <w:szCs w:val="24"/>
        </w:rPr>
        <w:t>,000.00</w:t>
      </w:r>
      <w:r w:rsidRPr="002648C0">
        <w:rPr>
          <w:rFonts w:ascii="宋体" w:hAnsi="宋体" w:cs="宋体" w:hint="eastAsia"/>
          <w:kern w:val="0"/>
          <w:sz w:val="24"/>
          <w:szCs w:val="24"/>
        </w:rPr>
        <w:t>元起始现金，经营团队可以根据系统中公开的各类数据规则、市场信息开始自己企业的经营。</w:t>
      </w:r>
      <w:r w:rsidRPr="002648C0">
        <w:rPr>
          <w:rFonts w:ascii="宋体" w:hAnsi="宋体" w:cs="宋体"/>
          <w:kern w:val="0"/>
          <w:sz w:val="24"/>
          <w:szCs w:val="24"/>
        </w:rPr>
        <w:t xml:space="preserve"> </w:t>
      </w:r>
    </w:p>
    <w:p w14:paraId="632BC80F" w14:textId="77777777" w:rsidR="008B0077" w:rsidRPr="002648C0"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2648C0">
        <w:rPr>
          <w:rFonts w:ascii="宋体" w:hAnsi="宋体" w:cs="宋体" w:hint="eastAsia"/>
          <w:kern w:val="0"/>
          <w:sz w:val="24"/>
          <w:szCs w:val="24"/>
        </w:rPr>
        <w:t>系统以“</w:t>
      </w:r>
      <w:r w:rsidRPr="002648C0">
        <w:rPr>
          <w:rFonts w:ascii="宋体" w:hAnsi="宋体" w:cs="宋体" w:hint="eastAsia"/>
          <w:b/>
          <w:bCs/>
          <w:kern w:val="0"/>
          <w:sz w:val="24"/>
          <w:szCs w:val="24"/>
        </w:rPr>
        <w:t>季度</w:t>
      </w:r>
      <w:r w:rsidRPr="002648C0">
        <w:rPr>
          <w:rFonts w:ascii="宋体" w:hAnsi="宋体" w:cs="宋体" w:hint="eastAsia"/>
          <w:kern w:val="0"/>
          <w:sz w:val="24"/>
          <w:szCs w:val="24"/>
        </w:rPr>
        <w:t>”为时间周期，每个公司在一个季度内都有机会进行以下工作：</w:t>
      </w:r>
      <w:r w:rsidRPr="002648C0">
        <w:rPr>
          <w:rFonts w:ascii="宋体" w:hAnsi="宋体" w:cs="宋体"/>
          <w:kern w:val="0"/>
          <w:sz w:val="24"/>
          <w:szCs w:val="24"/>
        </w:rPr>
        <w:t xml:space="preserve"> </w:t>
      </w:r>
    </w:p>
    <w:p w14:paraId="21A6CBB5" w14:textId="77777777" w:rsidR="008B0077" w:rsidRDefault="00CF52BC" w:rsidP="001D5B62">
      <w:pPr>
        <w:ind w:left="210" w:right="210"/>
        <w:jc w:val="center"/>
        <w:rPr>
          <w:rFonts w:ascii="宋体"/>
        </w:rPr>
      </w:pPr>
      <w:r>
        <w:rPr>
          <w:rFonts w:ascii="宋体"/>
          <w:noProof/>
        </w:rPr>
        <w:pict w14:anchorId="4FC7EF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style="width:429.7pt;height:308.15pt;visibility:visible">
            <v:imagedata r:id="rId7" o:title=""/>
          </v:shape>
        </w:pict>
      </w:r>
    </w:p>
    <w:p w14:paraId="16E19395" w14:textId="77777777" w:rsidR="008B0077" w:rsidRDefault="008B0077" w:rsidP="001D5B62">
      <w:pPr>
        <w:pStyle w:val="1"/>
        <w:spacing w:before="163" w:after="163"/>
        <w:ind w:left="0"/>
      </w:pPr>
      <w:bookmarkStart w:id="1" w:name="_Toc321926442"/>
      <w:r w:rsidRPr="002648C0">
        <w:rPr>
          <w:rFonts w:hint="eastAsia"/>
        </w:rPr>
        <w:t>第二部分</w:t>
      </w:r>
      <w:r w:rsidRPr="002648C0">
        <w:t xml:space="preserve"> </w:t>
      </w:r>
      <w:r w:rsidRPr="002648C0">
        <w:rPr>
          <w:rFonts w:hint="eastAsia"/>
        </w:rPr>
        <w:t>数据规则</w:t>
      </w:r>
      <w:bookmarkEnd w:id="1"/>
    </w:p>
    <w:p w14:paraId="66E770C7" w14:textId="77777777" w:rsidR="008B0077" w:rsidRPr="002648C0" w:rsidRDefault="00CF52BC" w:rsidP="001D5B62">
      <w:pPr>
        <w:ind w:leftChars="0" w:left="0" w:right="210"/>
      </w:pPr>
      <w:r>
        <w:rPr>
          <w:noProof/>
        </w:rPr>
        <w:pict w14:anchorId="4435F9A8">
          <v:shape id="图片 4" o:spid="_x0000_i1026" type="#_x0000_t75" style="width:402.6pt;height:249.4pt;visibility:visible">
            <v:imagedata r:id="rId8" o:title=""/>
          </v:shape>
        </w:pict>
      </w:r>
    </w:p>
    <w:p w14:paraId="57DE5E3B" w14:textId="77777777" w:rsidR="008B0077" w:rsidRPr="00EE7369" w:rsidRDefault="008B0077" w:rsidP="001D5B62">
      <w:pPr>
        <w:pStyle w:val="1"/>
        <w:spacing w:before="163" w:after="163"/>
        <w:ind w:left="0"/>
      </w:pPr>
      <w:bookmarkStart w:id="2" w:name="_Toc321926443"/>
      <w:r w:rsidRPr="00EE7369">
        <w:rPr>
          <w:rFonts w:hint="eastAsia"/>
        </w:rPr>
        <w:t>第三部分</w:t>
      </w:r>
      <w:r w:rsidRPr="00EE7369">
        <w:t xml:space="preserve"> </w:t>
      </w:r>
      <w:r w:rsidRPr="00EE7369">
        <w:rPr>
          <w:rFonts w:hint="eastAsia"/>
        </w:rPr>
        <w:t>设立总部</w:t>
      </w:r>
      <w:bookmarkEnd w:id="2"/>
    </w:p>
    <w:p w14:paraId="08D1D268" w14:textId="77777777" w:rsidR="008B0077" w:rsidRPr="00F45AE9"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F45AE9">
        <w:rPr>
          <w:rFonts w:ascii="宋体" w:hAnsi="宋体" w:cs="宋体" w:hint="eastAsia"/>
          <w:kern w:val="0"/>
          <w:sz w:val="24"/>
          <w:szCs w:val="24"/>
        </w:rPr>
        <w:t>在模拟经营开始后，每家公司都需要先设立总部，然后再进行公司经营。我们可以在国内：</w:t>
      </w:r>
      <w:r w:rsidRPr="00F45AE9">
        <w:rPr>
          <w:rFonts w:ascii="宋体" w:hAnsi="宋体" w:cs="宋体"/>
          <w:kern w:val="0"/>
          <w:sz w:val="24"/>
          <w:szCs w:val="24"/>
        </w:rPr>
        <w:t xml:space="preserve"> </w:t>
      </w:r>
      <w:r w:rsidRPr="00F45AE9">
        <w:rPr>
          <w:rFonts w:ascii="宋体" w:hAnsi="宋体" w:cs="宋体" w:hint="eastAsia"/>
          <w:kern w:val="0"/>
          <w:sz w:val="24"/>
          <w:szCs w:val="24"/>
        </w:rPr>
        <w:t>（</w:t>
      </w:r>
      <w:r w:rsidRPr="00F45AE9">
        <w:rPr>
          <w:rFonts w:ascii="宋体" w:hAnsi="宋体" w:cs="宋体"/>
          <w:kern w:val="0"/>
          <w:sz w:val="24"/>
          <w:szCs w:val="24"/>
        </w:rPr>
        <w:t xml:space="preserve"> </w:t>
      </w:r>
      <w:r w:rsidRPr="00F45AE9">
        <w:rPr>
          <w:rFonts w:ascii="宋体" w:hAnsi="宋体" w:cs="宋体" w:hint="eastAsia"/>
          <w:color w:val="FF0000"/>
          <w:kern w:val="0"/>
          <w:sz w:val="24"/>
          <w:szCs w:val="24"/>
        </w:rPr>
        <w:t>华东、华北、华中、华南、东北、西北、西南</w:t>
      </w:r>
      <w:r w:rsidRPr="00F45AE9">
        <w:rPr>
          <w:rFonts w:ascii="宋体" w:hAnsi="宋体" w:cs="宋体"/>
          <w:kern w:val="0"/>
          <w:sz w:val="24"/>
          <w:szCs w:val="24"/>
        </w:rPr>
        <w:t xml:space="preserve"> </w:t>
      </w:r>
      <w:r w:rsidRPr="00F45AE9">
        <w:rPr>
          <w:rFonts w:ascii="宋体" w:hAnsi="宋体" w:cs="宋体" w:hint="eastAsia"/>
          <w:kern w:val="0"/>
          <w:sz w:val="24"/>
          <w:szCs w:val="24"/>
        </w:rPr>
        <w:t>）任何一个区域设立公司总部，设立总部不需要费用，</w:t>
      </w:r>
      <w:r w:rsidRPr="00F45AE9">
        <w:rPr>
          <w:rFonts w:ascii="宋体" w:hAnsi="宋体" w:cs="宋体"/>
          <w:kern w:val="0"/>
          <w:sz w:val="24"/>
          <w:szCs w:val="24"/>
        </w:rPr>
        <w:t xml:space="preserve"> </w:t>
      </w:r>
      <w:r w:rsidRPr="00F45AE9">
        <w:rPr>
          <w:rFonts w:ascii="宋体" w:hAnsi="宋体" w:cs="宋体" w:hint="eastAsia"/>
          <w:kern w:val="0"/>
          <w:sz w:val="24"/>
          <w:szCs w:val="24"/>
        </w:rPr>
        <w:t>同时也可以对公司总部进行搬迁，但是搬迁总部需要花费</w:t>
      </w:r>
      <w:r w:rsidRPr="00F45AE9">
        <w:rPr>
          <w:rFonts w:ascii="宋体" w:hAnsi="宋体" w:cs="宋体"/>
          <w:color w:val="FF0000"/>
          <w:kern w:val="0"/>
          <w:sz w:val="24"/>
          <w:szCs w:val="24"/>
        </w:rPr>
        <w:t>10,000.00</w:t>
      </w:r>
      <w:r w:rsidRPr="00F45AE9">
        <w:rPr>
          <w:rFonts w:ascii="宋体" w:hAnsi="宋体" w:cs="宋体" w:hint="eastAsia"/>
          <w:kern w:val="0"/>
          <w:sz w:val="24"/>
          <w:szCs w:val="24"/>
        </w:rPr>
        <w:t>费用，也需要</w:t>
      </w:r>
      <w:r w:rsidRPr="00F45AE9">
        <w:rPr>
          <w:rFonts w:ascii="宋体" w:hAnsi="宋体" w:cs="宋体"/>
          <w:color w:val="FF0000"/>
          <w:kern w:val="0"/>
          <w:sz w:val="24"/>
          <w:szCs w:val="24"/>
        </w:rPr>
        <w:t>1</w:t>
      </w:r>
      <w:r w:rsidRPr="00F45AE9">
        <w:rPr>
          <w:rFonts w:ascii="宋体" w:hAnsi="宋体" w:cs="宋体" w:hint="eastAsia"/>
          <w:kern w:val="0"/>
          <w:sz w:val="24"/>
          <w:szCs w:val="24"/>
        </w:rPr>
        <w:t>季度的搬迁周期。</w:t>
      </w:r>
      <w:r w:rsidRPr="00F45AE9">
        <w:rPr>
          <w:rFonts w:ascii="宋体" w:hAnsi="宋体" w:cs="宋体"/>
          <w:kern w:val="0"/>
          <w:sz w:val="24"/>
          <w:szCs w:val="24"/>
        </w:rPr>
        <w:t xml:space="preserve"> </w:t>
      </w:r>
    </w:p>
    <w:tbl>
      <w:tblPr>
        <w:tblW w:w="5000" w:type="pct"/>
        <w:jc w:val="center"/>
        <w:tblCellSpacing w:w="15" w:type="dxa"/>
        <w:tblCellMar>
          <w:top w:w="15" w:type="dxa"/>
          <w:left w:w="15" w:type="dxa"/>
          <w:bottom w:w="15" w:type="dxa"/>
          <w:right w:w="15" w:type="dxa"/>
        </w:tblCellMar>
        <w:tblLook w:val="00A0" w:firstRow="1" w:lastRow="0" w:firstColumn="1" w:lastColumn="0" w:noHBand="0" w:noVBand="0"/>
      </w:tblPr>
      <w:tblGrid>
        <w:gridCol w:w="8780"/>
      </w:tblGrid>
      <w:tr w:rsidR="008B0077" w:rsidRPr="00313175" w14:paraId="29DE5DF1" w14:textId="77777777" w:rsidTr="00FB0F37">
        <w:trPr>
          <w:tblCellSpacing w:w="15" w:type="dxa"/>
          <w:jc w:val="center"/>
        </w:trPr>
        <w:tc>
          <w:tcPr>
            <w:tcW w:w="0" w:type="auto"/>
          </w:tcPr>
          <w:p w14:paraId="74819281" w14:textId="77777777" w:rsidR="008B0077" w:rsidRPr="00313175" w:rsidRDefault="008B0077" w:rsidP="008B0077">
            <w:pPr>
              <w:widowControl/>
              <w:ind w:left="210" w:right="210"/>
              <w:jc w:val="center"/>
              <w:rPr>
                <w:rFonts w:ascii="宋体" w:cs="宋体"/>
                <w:kern w:val="0"/>
                <w:sz w:val="24"/>
              </w:rPr>
            </w:pPr>
          </w:p>
        </w:tc>
      </w:tr>
    </w:tbl>
    <w:p w14:paraId="52C6C2C9" w14:textId="77777777" w:rsidR="008B0077" w:rsidRDefault="00CF52BC" w:rsidP="008B0077">
      <w:pPr>
        <w:ind w:left="210" w:right="210"/>
        <w:jc w:val="center"/>
        <w:rPr>
          <w:rFonts w:ascii="宋体"/>
        </w:rPr>
      </w:pPr>
      <w:r>
        <w:rPr>
          <w:rFonts w:ascii="宋体"/>
          <w:noProof/>
        </w:rPr>
        <w:pict w14:anchorId="65B77114">
          <v:shape id="图片 2" o:spid="_x0000_i1027" type="#_x0000_t75" style="width:269.55pt;height:163pt;visibility:visible">
            <v:imagedata r:id="rId9" o:title=""/>
          </v:shape>
        </w:pict>
      </w:r>
    </w:p>
    <w:p w14:paraId="2E2B89DD" w14:textId="77777777" w:rsidR="008B0077" w:rsidRPr="00F10AE2" w:rsidRDefault="008B0077" w:rsidP="001D5B62">
      <w:pPr>
        <w:pStyle w:val="1"/>
        <w:spacing w:before="163" w:after="163"/>
        <w:ind w:left="0"/>
      </w:pPr>
      <w:bookmarkStart w:id="3" w:name="_Toc321926444"/>
      <w:r w:rsidRPr="00F10AE2">
        <w:rPr>
          <w:rFonts w:hint="eastAsia"/>
        </w:rPr>
        <w:t>第四部分</w:t>
      </w:r>
      <w:r w:rsidRPr="00F10AE2">
        <w:t xml:space="preserve"> </w:t>
      </w:r>
      <w:r w:rsidRPr="00F10AE2">
        <w:rPr>
          <w:rFonts w:hint="eastAsia"/>
        </w:rPr>
        <w:t>消费群体</w:t>
      </w:r>
      <w:bookmarkEnd w:id="3"/>
    </w:p>
    <w:p w14:paraId="5754ABE4" w14:textId="77777777" w:rsidR="008B0077" w:rsidRPr="000B4C71"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0B4C71">
        <w:rPr>
          <w:rFonts w:ascii="宋体" w:hAnsi="宋体" w:cs="宋体" w:hint="eastAsia"/>
          <w:kern w:val="0"/>
          <w:sz w:val="24"/>
          <w:szCs w:val="24"/>
        </w:rPr>
        <w:t>每个公司在这个行业都需要面对时尚型</w:t>
      </w:r>
      <w:r w:rsidRPr="000B4C71">
        <w:rPr>
          <w:rFonts w:ascii="宋体" w:cs="宋体"/>
          <w:kern w:val="0"/>
          <w:sz w:val="24"/>
          <w:szCs w:val="24"/>
        </w:rPr>
        <w:t>,</w:t>
      </w:r>
      <w:r w:rsidRPr="000B4C71">
        <w:rPr>
          <w:rFonts w:ascii="宋体" w:hAnsi="宋体" w:cs="宋体" w:hint="eastAsia"/>
          <w:kern w:val="0"/>
          <w:sz w:val="24"/>
          <w:szCs w:val="24"/>
        </w:rPr>
        <w:t>科技型</w:t>
      </w:r>
      <w:r w:rsidRPr="000B4C71">
        <w:rPr>
          <w:rFonts w:ascii="宋体" w:cs="宋体"/>
          <w:kern w:val="0"/>
          <w:sz w:val="24"/>
          <w:szCs w:val="24"/>
        </w:rPr>
        <w:t>,</w:t>
      </w:r>
      <w:r w:rsidRPr="000B4C71">
        <w:rPr>
          <w:rFonts w:ascii="宋体" w:hAnsi="宋体" w:cs="宋体" w:hint="eastAsia"/>
          <w:kern w:val="0"/>
          <w:sz w:val="24"/>
          <w:szCs w:val="24"/>
        </w:rPr>
        <w:t>商务型</w:t>
      </w:r>
      <w:r w:rsidRPr="000B4C71">
        <w:rPr>
          <w:rFonts w:ascii="宋体" w:cs="宋体"/>
          <w:kern w:val="0"/>
          <w:sz w:val="24"/>
          <w:szCs w:val="24"/>
        </w:rPr>
        <w:t>,</w:t>
      </w:r>
      <w:r w:rsidRPr="000B4C71">
        <w:rPr>
          <w:rFonts w:ascii="宋体" w:hAnsi="宋体" w:cs="宋体" w:hint="eastAsia"/>
          <w:kern w:val="0"/>
          <w:sz w:val="24"/>
          <w:szCs w:val="24"/>
        </w:rPr>
        <w:t>实用型</w:t>
      </w:r>
      <w:r w:rsidRPr="000B4C71">
        <w:rPr>
          <w:rFonts w:ascii="宋体" w:hAnsi="宋体" w:cs="宋体"/>
          <w:kern w:val="0"/>
          <w:sz w:val="24"/>
          <w:szCs w:val="24"/>
        </w:rPr>
        <w:t xml:space="preserve"> 4</w:t>
      </w:r>
      <w:r w:rsidRPr="000B4C71">
        <w:rPr>
          <w:rFonts w:ascii="宋体" w:hAnsi="宋体" w:cs="宋体" w:hint="eastAsia"/>
          <w:kern w:val="0"/>
          <w:sz w:val="24"/>
          <w:szCs w:val="24"/>
        </w:rPr>
        <w:t>个需求各异的消费群体：</w:t>
      </w:r>
      <w:r w:rsidRPr="000B4C71">
        <w:rPr>
          <w:rFonts w:ascii="宋体" w:hAnsi="宋体" w:cs="宋体"/>
          <w:kern w:val="0"/>
          <w:sz w:val="24"/>
          <w:szCs w:val="24"/>
        </w:rPr>
        <w:t xml:space="preserve"> </w:t>
      </w:r>
    </w:p>
    <w:p w14:paraId="6653240A" w14:textId="77777777" w:rsidR="008B0077" w:rsidRPr="00F10AE2" w:rsidRDefault="00CF52BC" w:rsidP="001D5B62">
      <w:pPr>
        <w:widowControl/>
        <w:ind w:left="210" w:right="210"/>
        <w:jc w:val="center"/>
        <w:rPr>
          <w:rFonts w:ascii="宋体" w:cs="宋体"/>
          <w:vanish/>
          <w:color w:val="00208C"/>
          <w:kern w:val="0"/>
          <w:sz w:val="20"/>
          <w:szCs w:val="20"/>
        </w:rPr>
      </w:pPr>
      <w:r>
        <w:rPr>
          <w:rFonts w:ascii="宋体" w:cs="宋体"/>
          <w:noProof/>
          <w:color w:val="00208C"/>
          <w:kern w:val="0"/>
          <w:sz w:val="20"/>
          <w:szCs w:val="20"/>
        </w:rPr>
        <w:pict w14:anchorId="4979FE4E">
          <v:shape id="图片 3" o:spid="_x0000_i1028" type="#_x0000_t75" style="width:272.45pt;height:251.7pt;visibility:visible">
            <v:imagedata r:id="rId10" o:title=""/>
          </v:shape>
        </w:pict>
      </w:r>
    </w:p>
    <w:p w14:paraId="1E9A8826" w14:textId="77777777" w:rsidR="008B0077" w:rsidRDefault="008B0077" w:rsidP="001D5B62">
      <w:pPr>
        <w:widowControl/>
        <w:ind w:left="210" w:right="210"/>
        <w:jc w:val="left"/>
        <w:rPr>
          <w:rFonts w:ascii="宋体" w:cs="宋体"/>
          <w:color w:val="00208C"/>
          <w:kern w:val="0"/>
          <w:sz w:val="20"/>
          <w:szCs w:val="20"/>
        </w:rPr>
      </w:pPr>
    </w:p>
    <w:p w14:paraId="2965DE97" w14:textId="77777777" w:rsidR="008B0077" w:rsidRDefault="00CF52BC" w:rsidP="001D5B62">
      <w:pPr>
        <w:widowControl/>
        <w:ind w:left="210" w:right="210"/>
        <w:jc w:val="center"/>
        <w:rPr>
          <w:rFonts w:ascii="宋体" w:cs="宋体"/>
          <w:color w:val="00208C"/>
          <w:kern w:val="0"/>
          <w:sz w:val="20"/>
          <w:szCs w:val="20"/>
        </w:rPr>
      </w:pPr>
      <w:r>
        <w:rPr>
          <w:rFonts w:ascii="宋体" w:cs="宋体"/>
          <w:noProof/>
          <w:color w:val="00208C"/>
          <w:kern w:val="0"/>
          <w:sz w:val="20"/>
          <w:szCs w:val="20"/>
        </w:rPr>
        <w:pict w14:anchorId="681DE1B5">
          <v:shape id="_x0000_i1029" type="#_x0000_t75" style="width:272.45pt;height:243.65pt;visibility:visible">
            <v:imagedata r:id="rId11" o:title=""/>
          </v:shape>
        </w:pict>
      </w:r>
    </w:p>
    <w:p w14:paraId="441916F4" w14:textId="77777777" w:rsidR="008B0077" w:rsidRPr="006937CC"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6937CC">
        <w:rPr>
          <w:rFonts w:ascii="宋体" w:hAnsi="宋体" w:cs="宋体" w:hint="eastAsia"/>
          <w:kern w:val="0"/>
          <w:sz w:val="24"/>
          <w:szCs w:val="24"/>
        </w:rPr>
        <w:t>不同消费群体对产品的关注与侧重点是有差异的，消费者从几个不同角度挑选评价产品：</w:t>
      </w:r>
      <w:r w:rsidRPr="006937CC">
        <w:rPr>
          <w:rFonts w:ascii="宋体" w:hAnsi="宋体" w:cs="宋体"/>
          <w:kern w:val="0"/>
          <w:sz w:val="24"/>
          <w:szCs w:val="24"/>
        </w:rPr>
        <w:t xml:space="preserve"> </w:t>
      </w:r>
    </w:p>
    <w:p w14:paraId="11926F27" w14:textId="77777777" w:rsidR="008B0077" w:rsidRPr="008365B0" w:rsidRDefault="00CF52BC" w:rsidP="001D5B62">
      <w:pPr>
        <w:widowControl/>
        <w:ind w:left="210" w:right="210"/>
        <w:jc w:val="left"/>
        <w:rPr>
          <w:rFonts w:ascii="宋体" w:cs="宋体"/>
          <w:kern w:val="0"/>
          <w:sz w:val="20"/>
          <w:szCs w:val="20"/>
        </w:rPr>
      </w:pPr>
      <w:r>
        <w:rPr>
          <w:rFonts w:ascii="宋体" w:cs="宋体"/>
          <w:noProof/>
          <w:kern w:val="0"/>
          <w:sz w:val="20"/>
          <w:szCs w:val="20"/>
        </w:rPr>
        <w:pict w14:anchorId="5D68C1C1">
          <v:shape id="图片 13" o:spid="_x0000_i1030" type="#_x0000_t75" style="width:430.85pt;height:120.95pt;visibility:visible">
            <v:imagedata r:id="rId12" o:title=""/>
          </v:shape>
        </w:pict>
      </w:r>
    </w:p>
    <w:p w14:paraId="39BEDCD9" w14:textId="77777777" w:rsidR="008B0077" w:rsidRPr="006937CC"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6937CC">
        <w:rPr>
          <w:rFonts w:ascii="宋体" w:hAnsi="宋体" w:cs="宋体" w:hint="eastAsia"/>
          <w:kern w:val="0"/>
          <w:sz w:val="24"/>
          <w:szCs w:val="24"/>
        </w:rPr>
        <w:t>以上几个方面对于不同类型的消费群体</w:t>
      </w:r>
      <w:r w:rsidRPr="006937CC">
        <w:rPr>
          <w:rFonts w:ascii="宋体" w:cs="宋体"/>
          <w:kern w:val="0"/>
          <w:sz w:val="24"/>
          <w:szCs w:val="24"/>
        </w:rPr>
        <w:t>,</w:t>
      </w:r>
      <w:r w:rsidRPr="006937CC">
        <w:rPr>
          <w:rFonts w:ascii="宋体" w:hAnsi="宋体" w:cs="宋体" w:hint="eastAsia"/>
          <w:kern w:val="0"/>
          <w:sz w:val="24"/>
          <w:szCs w:val="24"/>
        </w:rPr>
        <w:t>其关注的侧重度是不同的</w:t>
      </w:r>
      <w:r w:rsidRPr="006937CC">
        <w:rPr>
          <w:rFonts w:ascii="宋体" w:cs="宋体"/>
          <w:kern w:val="0"/>
          <w:sz w:val="24"/>
          <w:szCs w:val="24"/>
        </w:rPr>
        <w:t>,</w:t>
      </w:r>
      <w:r w:rsidRPr="006937CC">
        <w:rPr>
          <w:rFonts w:ascii="宋体" w:hAnsi="宋体" w:cs="宋体" w:hint="eastAsia"/>
          <w:kern w:val="0"/>
          <w:sz w:val="24"/>
          <w:szCs w:val="24"/>
        </w:rPr>
        <w:t>一般侧重度越大的说明消费者</w:t>
      </w:r>
      <w:proofErr w:type="gramStart"/>
      <w:r w:rsidRPr="006937CC">
        <w:rPr>
          <w:rFonts w:ascii="宋体" w:hAnsi="宋体" w:cs="宋体" w:hint="eastAsia"/>
          <w:kern w:val="0"/>
          <w:sz w:val="24"/>
          <w:szCs w:val="24"/>
        </w:rPr>
        <w:t>越关注</w:t>
      </w:r>
      <w:proofErr w:type="gramEnd"/>
      <w:r w:rsidRPr="006937CC">
        <w:rPr>
          <w:rFonts w:ascii="宋体" w:cs="宋体"/>
          <w:kern w:val="0"/>
          <w:sz w:val="24"/>
          <w:szCs w:val="24"/>
        </w:rPr>
        <w:t>,</w:t>
      </w:r>
      <w:r w:rsidRPr="006937CC">
        <w:rPr>
          <w:rFonts w:ascii="宋体" w:hAnsi="宋体" w:cs="宋体" w:hint="eastAsia"/>
          <w:kern w:val="0"/>
          <w:sz w:val="24"/>
          <w:szCs w:val="24"/>
        </w:rPr>
        <w:t>对消费者是否购买该产品的影响也越大。</w:t>
      </w:r>
    </w:p>
    <w:p w14:paraId="6A2B34B7" w14:textId="77777777" w:rsidR="008B0077" w:rsidRPr="007408ED" w:rsidRDefault="008B0077" w:rsidP="001D5B62">
      <w:pPr>
        <w:pStyle w:val="1"/>
        <w:spacing w:before="163" w:after="163"/>
        <w:ind w:left="0"/>
      </w:pPr>
      <w:bookmarkStart w:id="4" w:name="_Toc321926445"/>
      <w:r w:rsidRPr="007408ED">
        <w:rPr>
          <w:rFonts w:hint="eastAsia"/>
        </w:rPr>
        <w:t>第五部分</w:t>
      </w:r>
      <w:r w:rsidRPr="007408ED">
        <w:t xml:space="preserve"> </w:t>
      </w:r>
      <w:r w:rsidRPr="007408ED">
        <w:rPr>
          <w:rFonts w:hint="eastAsia"/>
        </w:rPr>
        <w:t>市场需求</w:t>
      </w:r>
      <w:bookmarkEnd w:id="4"/>
    </w:p>
    <w:p w14:paraId="1692400D" w14:textId="77777777" w:rsidR="008B0077" w:rsidRPr="006937CC" w:rsidRDefault="008B0077" w:rsidP="001D5B62">
      <w:pPr>
        <w:spacing w:before="0" w:after="0" w:line="300" w:lineRule="auto"/>
        <w:ind w:leftChars="0" w:left="0" w:right="210" w:firstLineChars="200" w:firstLine="480"/>
        <w:jc w:val="left"/>
        <w:rPr>
          <w:rFonts w:ascii="宋体"/>
          <w:sz w:val="24"/>
          <w:szCs w:val="24"/>
        </w:rPr>
      </w:pPr>
      <w:r w:rsidRPr="006937CC">
        <w:rPr>
          <w:rFonts w:ascii="宋体" w:hAnsi="宋体" w:hint="eastAsia"/>
          <w:sz w:val="24"/>
          <w:szCs w:val="24"/>
        </w:rPr>
        <w:t>系统提供不同区域不同渠道不同季度的市场需求信息，通过分析这些市场需求做相应的决策。我们以</w:t>
      </w:r>
      <w:proofErr w:type="gramStart"/>
      <w:r w:rsidRPr="006937CC">
        <w:rPr>
          <w:rFonts w:ascii="宋体" w:hAnsi="宋体" w:hint="eastAsia"/>
          <w:sz w:val="24"/>
          <w:szCs w:val="24"/>
        </w:rPr>
        <w:t>第</w:t>
      </w:r>
      <w:r w:rsidRPr="006937CC">
        <w:rPr>
          <w:rFonts w:ascii="宋体" w:hAnsi="宋体"/>
          <w:color w:val="FF0000"/>
          <w:sz w:val="24"/>
          <w:szCs w:val="24"/>
        </w:rPr>
        <w:t>6</w:t>
      </w:r>
      <w:proofErr w:type="gramEnd"/>
      <w:r w:rsidRPr="006937CC">
        <w:rPr>
          <w:rFonts w:ascii="宋体" w:hAnsi="宋体" w:hint="eastAsia"/>
          <w:sz w:val="24"/>
          <w:szCs w:val="24"/>
        </w:rPr>
        <w:t>季度华东市场下专卖店为例，看一下描述和图表。</w:t>
      </w:r>
    </w:p>
    <w:p w14:paraId="03AFF7F6" w14:textId="77777777" w:rsidR="008B0077" w:rsidRPr="006937CC" w:rsidRDefault="008B0077" w:rsidP="001D5B62">
      <w:pPr>
        <w:spacing w:before="0" w:after="0" w:line="300" w:lineRule="auto"/>
        <w:ind w:leftChars="0" w:left="0" w:right="210" w:firstLineChars="200" w:firstLine="480"/>
        <w:jc w:val="left"/>
        <w:rPr>
          <w:rFonts w:ascii="宋体"/>
          <w:sz w:val="24"/>
          <w:szCs w:val="24"/>
        </w:rPr>
      </w:pPr>
      <w:r w:rsidRPr="006937CC">
        <w:rPr>
          <w:rFonts w:ascii="宋体" w:hAnsi="宋体" w:hint="eastAsia"/>
          <w:sz w:val="24"/>
          <w:szCs w:val="24"/>
        </w:rPr>
        <w:t>我们通过对国内、互联网、国际市场下的四种消费群体的购买量以及最高预算支出进行初步调查，得知：</w:t>
      </w:r>
      <w:proofErr w:type="gramStart"/>
      <w:r w:rsidRPr="006937CC">
        <w:rPr>
          <w:rFonts w:ascii="宋体" w:hAnsi="宋体"/>
          <w:color w:val="FF0000"/>
          <w:sz w:val="24"/>
          <w:szCs w:val="24"/>
        </w:rPr>
        <w:t>6</w:t>
      </w:r>
      <w:proofErr w:type="gramEnd"/>
      <w:r w:rsidRPr="006937CC">
        <w:rPr>
          <w:rFonts w:ascii="宋体" w:hAnsi="宋体" w:hint="eastAsia"/>
          <w:sz w:val="24"/>
          <w:szCs w:val="24"/>
        </w:rPr>
        <w:t>季度在国内市场大约有</w:t>
      </w:r>
      <w:r w:rsidRPr="006937CC">
        <w:rPr>
          <w:rFonts w:ascii="宋体" w:hAnsi="宋体"/>
          <w:color w:val="FF0000"/>
          <w:sz w:val="24"/>
          <w:szCs w:val="24"/>
        </w:rPr>
        <w:t>2</w:t>
      </w:r>
      <w:r w:rsidRPr="006937CC">
        <w:rPr>
          <w:rFonts w:ascii="宋体" w:hAnsi="宋体" w:hint="eastAsia"/>
          <w:sz w:val="24"/>
          <w:szCs w:val="24"/>
        </w:rPr>
        <w:t>万人通过各种专卖店、经销商和大卖场购买商品，</w:t>
      </w:r>
      <w:r w:rsidRPr="006937CC">
        <w:rPr>
          <w:rFonts w:ascii="宋体" w:hAnsi="宋体"/>
          <w:sz w:val="24"/>
          <w:szCs w:val="24"/>
        </w:rPr>
        <w:t xml:space="preserve"> </w:t>
      </w:r>
      <w:r w:rsidRPr="006937CC">
        <w:rPr>
          <w:rFonts w:ascii="宋体" w:hAnsi="宋体" w:hint="eastAsia"/>
          <w:sz w:val="24"/>
          <w:szCs w:val="24"/>
        </w:rPr>
        <w:t>大约有</w:t>
      </w:r>
      <w:r w:rsidRPr="006937CC">
        <w:rPr>
          <w:rFonts w:ascii="宋体" w:hAnsi="宋体"/>
          <w:color w:val="FF0000"/>
          <w:sz w:val="24"/>
          <w:szCs w:val="24"/>
        </w:rPr>
        <w:t>7</w:t>
      </w:r>
      <w:proofErr w:type="gramStart"/>
      <w:r w:rsidRPr="006937CC">
        <w:rPr>
          <w:rFonts w:ascii="宋体" w:hAnsi="宋体" w:hint="eastAsia"/>
          <w:color w:val="FF0000"/>
          <w:sz w:val="24"/>
          <w:szCs w:val="24"/>
        </w:rPr>
        <w:t>百</w:t>
      </w:r>
      <w:proofErr w:type="gramEnd"/>
      <w:r w:rsidRPr="006937CC">
        <w:rPr>
          <w:rFonts w:ascii="宋体" w:hAnsi="宋体" w:hint="eastAsia"/>
          <w:sz w:val="24"/>
          <w:szCs w:val="24"/>
        </w:rPr>
        <w:t>人通过互联网购买这种商品。</w:t>
      </w:r>
      <w:r w:rsidRPr="006937CC">
        <w:rPr>
          <w:rFonts w:ascii="宋体" w:hAnsi="宋体"/>
          <w:sz w:val="24"/>
          <w:szCs w:val="24"/>
        </w:rPr>
        <w:t xml:space="preserve"> </w:t>
      </w:r>
      <w:r w:rsidRPr="006937CC">
        <w:rPr>
          <w:rFonts w:ascii="宋体" w:hAnsi="宋体" w:hint="eastAsia"/>
          <w:sz w:val="24"/>
          <w:szCs w:val="24"/>
        </w:rPr>
        <w:t>另外在国际市场上，也大约有</w:t>
      </w:r>
      <w:r w:rsidRPr="006937CC">
        <w:rPr>
          <w:rFonts w:ascii="宋体" w:hAnsi="宋体"/>
          <w:color w:val="FF0000"/>
          <w:sz w:val="24"/>
          <w:szCs w:val="24"/>
        </w:rPr>
        <w:t>1</w:t>
      </w:r>
      <w:r w:rsidRPr="006937CC">
        <w:rPr>
          <w:rFonts w:ascii="宋体" w:hAnsi="宋体" w:hint="eastAsia"/>
          <w:color w:val="FF0000"/>
          <w:sz w:val="24"/>
          <w:szCs w:val="24"/>
        </w:rPr>
        <w:t>千</w:t>
      </w:r>
      <w:r w:rsidRPr="006937CC">
        <w:rPr>
          <w:rFonts w:ascii="宋体" w:hAnsi="宋体" w:hint="eastAsia"/>
          <w:sz w:val="24"/>
          <w:szCs w:val="24"/>
        </w:rPr>
        <w:t>人对该商品有购买欲望。由此可见，市场潜在的需求量还是很大的，同时不同消费群体的最高预算支出不一样，当商品价格高于他们的最高预算支出时，他们将不会购买该商品。</w:t>
      </w:r>
    </w:p>
    <w:p w14:paraId="10C8458D" w14:textId="77777777" w:rsidR="008B0077" w:rsidRPr="006937CC" w:rsidRDefault="008B0077" w:rsidP="001D5B62">
      <w:pPr>
        <w:spacing w:before="0" w:after="0" w:line="300" w:lineRule="auto"/>
        <w:ind w:leftChars="0" w:left="0" w:right="210" w:firstLineChars="200" w:firstLine="480"/>
        <w:jc w:val="left"/>
        <w:rPr>
          <w:rFonts w:ascii="宋体"/>
          <w:sz w:val="24"/>
          <w:szCs w:val="24"/>
        </w:rPr>
      </w:pPr>
      <w:r w:rsidRPr="006937CC">
        <w:rPr>
          <w:rFonts w:ascii="宋体" w:hAnsi="宋体" w:hint="eastAsia"/>
          <w:sz w:val="24"/>
          <w:szCs w:val="24"/>
        </w:rPr>
        <w:t>不同的时间，不同的渠道，市场需求以及最高预算支出实际是不一样的。但是我们又可以根据当前季度实际市场需求量、实际消费者最高预算支出预测出下一季度的需求量大致增长率及下一季度的消费者最高预算支出大致增长率。</w:t>
      </w:r>
    </w:p>
    <w:p w14:paraId="6E20FA00" w14:textId="77777777" w:rsidR="008B0077" w:rsidRDefault="00CF52BC" w:rsidP="001D5B62">
      <w:pPr>
        <w:ind w:left="210" w:right="210"/>
        <w:jc w:val="center"/>
        <w:rPr>
          <w:rFonts w:ascii="宋体"/>
        </w:rPr>
      </w:pPr>
      <w:r>
        <w:rPr>
          <w:rFonts w:ascii="宋体"/>
          <w:noProof/>
        </w:rPr>
        <w:pict w14:anchorId="16DE03A0">
          <v:shape id="图片 5" o:spid="_x0000_i1031" type="#_x0000_t75" style="width:267.25pt;height:203.9pt;visibility:visible">
            <v:imagedata r:id="rId13" o:title=""/>
          </v:shape>
        </w:pict>
      </w:r>
    </w:p>
    <w:p w14:paraId="0223D2A8" w14:textId="77777777" w:rsidR="008B0077" w:rsidRPr="004F0F8B" w:rsidRDefault="008B0077" w:rsidP="001D5B62">
      <w:pPr>
        <w:spacing w:before="0" w:after="0" w:line="300" w:lineRule="auto"/>
        <w:ind w:left="210" w:right="210"/>
        <w:jc w:val="center"/>
        <w:rPr>
          <w:rFonts w:ascii="宋体"/>
          <w:sz w:val="24"/>
          <w:szCs w:val="24"/>
        </w:rPr>
      </w:pPr>
      <w:proofErr w:type="gramStart"/>
      <w:r w:rsidRPr="004F0F8B">
        <w:rPr>
          <w:rFonts w:ascii="宋体" w:hAnsi="宋体"/>
          <w:sz w:val="24"/>
          <w:szCs w:val="24"/>
        </w:rPr>
        <w:t>6</w:t>
      </w:r>
      <w:proofErr w:type="gramEnd"/>
      <w:r w:rsidRPr="004F0F8B">
        <w:rPr>
          <w:rFonts w:ascii="宋体" w:hAnsi="宋体" w:hint="eastAsia"/>
          <w:sz w:val="24"/>
          <w:szCs w:val="24"/>
        </w:rPr>
        <w:t>季度相对于</w:t>
      </w:r>
      <w:proofErr w:type="gramStart"/>
      <w:r w:rsidRPr="004F0F8B">
        <w:rPr>
          <w:rFonts w:ascii="宋体" w:hAnsi="宋体"/>
          <w:sz w:val="24"/>
          <w:szCs w:val="24"/>
        </w:rPr>
        <w:t>5</w:t>
      </w:r>
      <w:proofErr w:type="gramEnd"/>
      <w:r w:rsidRPr="004F0F8B">
        <w:rPr>
          <w:rFonts w:ascii="宋体" w:hAnsi="宋体" w:hint="eastAsia"/>
          <w:sz w:val="24"/>
          <w:szCs w:val="24"/>
        </w:rPr>
        <w:t>季度的需求量大致增长率</w:t>
      </w:r>
    </w:p>
    <w:p w14:paraId="335525DD" w14:textId="77777777" w:rsidR="008B0077" w:rsidRPr="00FB0F37" w:rsidRDefault="00CF52BC" w:rsidP="001D5B62">
      <w:pPr>
        <w:ind w:left="210" w:right="210"/>
        <w:jc w:val="center"/>
        <w:rPr>
          <w:rFonts w:ascii="宋体"/>
        </w:rPr>
      </w:pPr>
      <w:r>
        <w:rPr>
          <w:rFonts w:ascii="宋体"/>
          <w:noProof/>
        </w:rPr>
        <w:pict w14:anchorId="5E3DC3ED">
          <v:shape id="_x0000_i1032" type="#_x0000_t75" style="width:423.35pt;height:206.2pt;visibility:visible">
            <v:imagedata r:id="rId14" o:title=""/>
          </v:shape>
        </w:pict>
      </w:r>
    </w:p>
    <w:p w14:paraId="649A56EB" w14:textId="77777777" w:rsidR="008B0077" w:rsidRPr="004F0F8B" w:rsidRDefault="008B0077" w:rsidP="001D5B62">
      <w:pPr>
        <w:spacing w:before="0" w:after="0" w:line="300" w:lineRule="auto"/>
        <w:ind w:leftChars="0" w:left="0" w:right="210"/>
        <w:rPr>
          <w:rFonts w:ascii="宋体"/>
          <w:sz w:val="24"/>
          <w:szCs w:val="24"/>
        </w:rPr>
      </w:pPr>
      <w:r w:rsidRPr="004F0F8B">
        <w:rPr>
          <w:rFonts w:ascii="宋体" w:hAnsi="宋体" w:hint="eastAsia"/>
          <w:sz w:val="24"/>
          <w:szCs w:val="24"/>
        </w:rPr>
        <w:t>需求量：是指第一季度各个市场大致需求量。</w:t>
      </w:r>
    </w:p>
    <w:p w14:paraId="100558BB" w14:textId="77777777" w:rsidR="008B0077" w:rsidRPr="004F0F8B" w:rsidRDefault="008B0077" w:rsidP="001D5B62">
      <w:pPr>
        <w:spacing w:before="0" w:after="0" w:line="300" w:lineRule="auto"/>
        <w:ind w:leftChars="0" w:left="0" w:right="210"/>
        <w:rPr>
          <w:rFonts w:ascii="宋体"/>
          <w:sz w:val="24"/>
          <w:szCs w:val="24"/>
        </w:rPr>
      </w:pPr>
      <w:r w:rsidRPr="004F0F8B">
        <w:rPr>
          <w:rFonts w:ascii="宋体" w:hAnsi="宋体" w:hint="eastAsia"/>
          <w:sz w:val="24"/>
          <w:szCs w:val="24"/>
        </w:rPr>
        <w:t>增长率：是指下一季度需求相对于上一季的需求增长。（正数表示需求量增加、负数表示需求量减少、</w:t>
      </w:r>
      <w:r w:rsidRPr="004F0F8B">
        <w:rPr>
          <w:rFonts w:ascii="宋体"/>
          <w:sz w:val="24"/>
          <w:szCs w:val="24"/>
        </w:rPr>
        <w:t>--</w:t>
      </w:r>
      <w:r w:rsidRPr="004F0F8B">
        <w:rPr>
          <w:rFonts w:ascii="宋体" w:hAnsi="宋体" w:hint="eastAsia"/>
          <w:sz w:val="24"/>
          <w:szCs w:val="24"/>
        </w:rPr>
        <w:t>表示与上一季度持平）</w:t>
      </w:r>
    </w:p>
    <w:p w14:paraId="3829ABDE" w14:textId="77777777" w:rsidR="008B0077" w:rsidRDefault="00CF52BC" w:rsidP="001D5B62">
      <w:pPr>
        <w:ind w:left="210" w:right="210"/>
        <w:jc w:val="center"/>
        <w:rPr>
          <w:rFonts w:ascii="宋体"/>
        </w:rPr>
      </w:pPr>
      <w:r>
        <w:rPr>
          <w:rFonts w:ascii="宋体"/>
          <w:noProof/>
        </w:rPr>
        <w:pict w14:anchorId="02923AC9">
          <v:shape id="图片 6" o:spid="_x0000_i1033" type="#_x0000_t75" style="width:267.25pt;height:203.9pt;visibility:visible">
            <v:imagedata r:id="rId15" o:title=""/>
          </v:shape>
        </w:pict>
      </w:r>
    </w:p>
    <w:p w14:paraId="31B32463" w14:textId="77777777" w:rsidR="008B0077" w:rsidRPr="004F0F8B" w:rsidRDefault="008B0077" w:rsidP="001D5B62">
      <w:pPr>
        <w:spacing w:before="0" w:after="0" w:line="300" w:lineRule="auto"/>
        <w:ind w:left="210" w:right="210"/>
        <w:jc w:val="center"/>
        <w:rPr>
          <w:rFonts w:ascii="宋体"/>
          <w:sz w:val="24"/>
          <w:szCs w:val="24"/>
        </w:rPr>
      </w:pPr>
      <w:proofErr w:type="gramStart"/>
      <w:r w:rsidRPr="004F0F8B">
        <w:rPr>
          <w:rFonts w:ascii="宋体" w:hAnsi="宋体"/>
          <w:sz w:val="24"/>
          <w:szCs w:val="24"/>
        </w:rPr>
        <w:t>6</w:t>
      </w:r>
      <w:proofErr w:type="gramEnd"/>
      <w:r w:rsidRPr="004F0F8B">
        <w:rPr>
          <w:rFonts w:ascii="宋体" w:hAnsi="宋体" w:hint="eastAsia"/>
          <w:sz w:val="24"/>
          <w:szCs w:val="24"/>
        </w:rPr>
        <w:t>季度相对于</w:t>
      </w:r>
      <w:proofErr w:type="gramStart"/>
      <w:r w:rsidRPr="004F0F8B">
        <w:rPr>
          <w:rFonts w:ascii="宋体" w:hAnsi="宋体"/>
          <w:sz w:val="24"/>
          <w:szCs w:val="24"/>
        </w:rPr>
        <w:t>5</w:t>
      </w:r>
      <w:proofErr w:type="gramEnd"/>
      <w:r w:rsidRPr="004F0F8B">
        <w:rPr>
          <w:rFonts w:ascii="宋体" w:hAnsi="宋体" w:hint="eastAsia"/>
          <w:sz w:val="24"/>
          <w:szCs w:val="24"/>
        </w:rPr>
        <w:t>季度的消费者的最高预算支出大致增长率</w:t>
      </w:r>
    </w:p>
    <w:p w14:paraId="4087C168" w14:textId="77777777" w:rsidR="008B0077" w:rsidRPr="00A220BD" w:rsidRDefault="00CF52BC" w:rsidP="001D5B62">
      <w:pPr>
        <w:ind w:left="210" w:right="210"/>
        <w:jc w:val="center"/>
        <w:rPr>
          <w:rFonts w:ascii="宋体"/>
        </w:rPr>
      </w:pPr>
      <w:r>
        <w:rPr>
          <w:rFonts w:ascii="宋体"/>
          <w:noProof/>
        </w:rPr>
        <w:pict w14:anchorId="3EE5E2C6">
          <v:shape id="_x0000_i1034" type="#_x0000_t75" style="width:430.85pt;height:206.8pt;visibility:visible">
            <v:imagedata r:id="rId16" o:title=""/>
          </v:shape>
        </w:pict>
      </w:r>
    </w:p>
    <w:p w14:paraId="33138BA6" w14:textId="77777777" w:rsidR="008B0077" w:rsidRPr="004F0F8B" w:rsidRDefault="008B0077" w:rsidP="001D5B62">
      <w:pPr>
        <w:spacing w:before="0" w:after="0" w:line="300" w:lineRule="auto"/>
        <w:ind w:leftChars="0" w:left="0" w:right="210"/>
        <w:rPr>
          <w:rFonts w:ascii="宋体"/>
          <w:sz w:val="24"/>
          <w:szCs w:val="24"/>
        </w:rPr>
      </w:pPr>
      <w:r w:rsidRPr="004F0F8B">
        <w:rPr>
          <w:rFonts w:ascii="宋体" w:hAnsi="宋体" w:hint="eastAsia"/>
          <w:sz w:val="24"/>
          <w:szCs w:val="24"/>
        </w:rPr>
        <w:t>最高预算支出：表示第一季度各个消费群体在各个市场的最高预算支出。</w:t>
      </w:r>
    </w:p>
    <w:p w14:paraId="0FE1231E" w14:textId="77777777" w:rsidR="008B0077" w:rsidRDefault="008B0077" w:rsidP="001D5B62">
      <w:pPr>
        <w:spacing w:before="0" w:after="0" w:line="300" w:lineRule="auto"/>
        <w:ind w:leftChars="0" w:left="0" w:right="210"/>
        <w:rPr>
          <w:rFonts w:ascii="宋体"/>
          <w:sz w:val="24"/>
          <w:szCs w:val="24"/>
        </w:rPr>
      </w:pPr>
      <w:r w:rsidRPr="004F0F8B">
        <w:rPr>
          <w:rFonts w:ascii="宋体" w:hAnsi="宋体" w:hint="eastAsia"/>
          <w:sz w:val="24"/>
          <w:szCs w:val="24"/>
        </w:rPr>
        <w:t>增长率：表示当前季度相对于第一季的增长率。（正数表示需求量增加、负数表示需求量减少、</w:t>
      </w:r>
      <w:r w:rsidRPr="004F0F8B">
        <w:rPr>
          <w:rFonts w:ascii="宋体"/>
          <w:sz w:val="24"/>
          <w:szCs w:val="24"/>
        </w:rPr>
        <w:t>--</w:t>
      </w:r>
      <w:r w:rsidRPr="004F0F8B">
        <w:rPr>
          <w:rFonts w:ascii="宋体" w:hAnsi="宋体" w:hint="eastAsia"/>
          <w:sz w:val="24"/>
          <w:szCs w:val="24"/>
        </w:rPr>
        <w:t>表示与上一季度持平）</w:t>
      </w:r>
    </w:p>
    <w:p w14:paraId="4B0CF822" w14:textId="77777777" w:rsidR="008B0077" w:rsidRDefault="008B0077">
      <w:pPr>
        <w:widowControl/>
        <w:spacing w:before="0" w:after="0" w:line="240" w:lineRule="auto"/>
        <w:ind w:leftChars="0" w:left="0" w:rightChars="0" w:right="0"/>
        <w:jc w:val="left"/>
        <w:rPr>
          <w:rFonts w:ascii="宋体"/>
          <w:sz w:val="24"/>
          <w:szCs w:val="24"/>
        </w:rPr>
      </w:pPr>
      <w:r>
        <w:rPr>
          <w:rFonts w:ascii="宋体"/>
          <w:sz w:val="24"/>
          <w:szCs w:val="24"/>
        </w:rPr>
        <w:br w:type="page"/>
      </w:r>
    </w:p>
    <w:p w14:paraId="4B982012" w14:textId="77777777" w:rsidR="008B0077" w:rsidRPr="0012386B" w:rsidRDefault="008B0077" w:rsidP="001D5B62">
      <w:pPr>
        <w:pStyle w:val="1"/>
        <w:spacing w:before="163" w:after="163"/>
        <w:ind w:left="0"/>
      </w:pPr>
      <w:bookmarkStart w:id="5" w:name="_Toc321926446"/>
      <w:r w:rsidRPr="0012386B">
        <w:rPr>
          <w:rFonts w:hint="eastAsia"/>
        </w:rPr>
        <w:t>第六部分</w:t>
      </w:r>
      <w:r w:rsidRPr="0012386B">
        <w:t xml:space="preserve"> </w:t>
      </w:r>
      <w:r w:rsidRPr="0012386B">
        <w:rPr>
          <w:rFonts w:hint="eastAsia"/>
        </w:rPr>
        <w:t>设计研发</w:t>
      </w:r>
      <w:bookmarkEnd w:id="5"/>
    </w:p>
    <w:p w14:paraId="261325B6" w14:textId="77777777" w:rsidR="008B0077" w:rsidRPr="00532506" w:rsidRDefault="008B0077" w:rsidP="00532506">
      <w:pPr>
        <w:widowControl/>
        <w:spacing w:before="0" w:after="0" w:line="300" w:lineRule="auto"/>
        <w:ind w:leftChars="0" w:left="0" w:rightChars="0" w:right="0"/>
        <w:jc w:val="left"/>
        <w:rPr>
          <w:rFonts w:ascii="宋体" w:cs="宋体"/>
          <w:kern w:val="0"/>
          <w:sz w:val="24"/>
          <w:szCs w:val="24"/>
        </w:rPr>
      </w:pPr>
      <w:r w:rsidRPr="00532506">
        <w:rPr>
          <w:rFonts w:ascii="宋体" w:hAnsi="宋体" w:cs="宋体"/>
          <w:b/>
          <w:bCs/>
          <w:kern w:val="0"/>
          <w:sz w:val="24"/>
          <w:szCs w:val="24"/>
        </w:rPr>
        <w:t>1.</w:t>
      </w:r>
      <w:r w:rsidRPr="00532506">
        <w:rPr>
          <w:rFonts w:ascii="宋体" w:hAnsi="宋体" w:cs="宋体" w:hint="eastAsia"/>
          <w:b/>
          <w:bCs/>
          <w:kern w:val="0"/>
          <w:sz w:val="24"/>
          <w:szCs w:val="24"/>
        </w:rPr>
        <w:t>产品设计</w:t>
      </w:r>
    </w:p>
    <w:p w14:paraId="479A826C" w14:textId="77777777" w:rsidR="008B0077" w:rsidRPr="00532506"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532506">
        <w:rPr>
          <w:rFonts w:ascii="宋体" w:hAnsi="宋体" w:cs="宋体" w:hint="eastAsia"/>
          <w:kern w:val="0"/>
          <w:sz w:val="24"/>
          <w:szCs w:val="24"/>
        </w:rPr>
        <w:t>不同消费群体具有不同的产品功能诉求，为了使产品获得更多的消费者青睐，每个公司需要根据这些功能诉求设计新产品。同时产品设计也将决定新产品的直接原料成本高低。一般来说，产品功能越多，直接原料成本就越高，生产周期也会越长。</w:t>
      </w:r>
      <w:r w:rsidRPr="00532506">
        <w:rPr>
          <w:rFonts w:ascii="宋体" w:hAnsi="宋体" w:cs="宋体"/>
          <w:kern w:val="0"/>
          <w:sz w:val="24"/>
          <w:szCs w:val="24"/>
        </w:rPr>
        <w:t xml:space="preserve"> </w:t>
      </w:r>
    </w:p>
    <w:p w14:paraId="0D8A31C5" w14:textId="77777777" w:rsidR="008B0077" w:rsidRPr="00532506"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532506">
        <w:rPr>
          <w:rFonts w:ascii="宋体" w:hAnsi="宋体" w:cs="宋体" w:hint="eastAsia"/>
          <w:kern w:val="0"/>
          <w:sz w:val="24"/>
          <w:szCs w:val="24"/>
        </w:rPr>
        <w:t>对于已经开始研发或研发完成的产品，其设计是不可更改的，每完成一个新产品设计需立即支付</w:t>
      </w:r>
      <w:r w:rsidRPr="00532506">
        <w:rPr>
          <w:rFonts w:ascii="宋体" w:hAnsi="宋体" w:cs="宋体"/>
          <w:color w:val="FF0000"/>
          <w:kern w:val="0"/>
          <w:sz w:val="24"/>
          <w:szCs w:val="24"/>
        </w:rPr>
        <w:t>10,000.00</w:t>
      </w:r>
      <w:r>
        <w:rPr>
          <w:rFonts w:ascii="宋体" w:hAnsi="宋体" w:cs="宋体" w:hint="eastAsia"/>
          <w:kern w:val="0"/>
          <w:sz w:val="24"/>
          <w:szCs w:val="24"/>
        </w:rPr>
        <w:t>元设计费用</w:t>
      </w:r>
      <w:r w:rsidRPr="00532506">
        <w:rPr>
          <w:rFonts w:ascii="宋体" w:hAnsi="宋体" w:cs="宋体" w:hint="eastAsia"/>
          <w:kern w:val="0"/>
          <w:sz w:val="24"/>
          <w:szCs w:val="24"/>
        </w:rPr>
        <w:t>，每个公司在经营期间最多可以累计设计</w:t>
      </w:r>
      <w:r w:rsidRPr="00532506">
        <w:rPr>
          <w:rFonts w:ascii="宋体" w:hAnsi="宋体" w:cs="宋体"/>
          <w:color w:val="FF0000"/>
          <w:kern w:val="0"/>
          <w:sz w:val="24"/>
          <w:szCs w:val="24"/>
        </w:rPr>
        <w:t>5</w:t>
      </w:r>
      <w:r w:rsidRPr="00532506">
        <w:rPr>
          <w:rFonts w:ascii="宋体" w:hAnsi="宋体" w:cs="宋体" w:hint="eastAsia"/>
          <w:kern w:val="0"/>
          <w:sz w:val="24"/>
          <w:szCs w:val="24"/>
        </w:rPr>
        <w:t>个产品。我们可以在公司的研发部完成新产品的设计。</w:t>
      </w:r>
    </w:p>
    <w:p w14:paraId="09A3FF74" w14:textId="77777777" w:rsidR="008B0077" w:rsidRPr="00532506" w:rsidRDefault="008B0077" w:rsidP="00532506">
      <w:pPr>
        <w:widowControl/>
        <w:spacing w:before="0" w:after="0" w:line="300" w:lineRule="auto"/>
        <w:ind w:leftChars="0" w:left="0" w:rightChars="0" w:right="0"/>
        <w:jc w:val="left"/>
        <w:rPr>
          <w:rFonts w:ascii="宋体" w:cs="宋体"/>
          <w:kern w:val="0"/>
          <w:sz w:val="24"/>
          <w:szCs w:val="24"/>
        </w:rPr>
      </w:pPr>
      <w:r w:rsidRPr="00532506">
        <w:rPr>
          <w:rFonts w:ascii="宋体" w:hAnsi="宋体" w:cs="宋体"/>
          <w:b/>
          <w:bCs/>
          <w:kern w:val="0"/>
          <w:sz w:val="24"/>
          <w:szCs w:val="24"/>
        </w:rPr>
        <w:t>2.</w:t>
      </w:r>
      <w:r w:rsidRPr="00532506">
        <w:rPr>
          <w:rFonts w:ascii="宋体" w:hAnsi="宋体" w:cs="宋体" w:hint="eastAsia"/>
          <w:b/>
          <w:bCs/>
          <w:kern w:val="0"/>
          <w:sz w:val="24"/>
          <w:szCs w:val="24"/>
        </w:rPr>
        <w:t>产品研发</w:t>
      </w:r>
      <w:r w:rsidRPr="00532506">
        <w:rPr>
          <w:rFonts w:ascii="宋体" w:hAnsi="宋体" w:cs="宋体"/>
          <w:kern w:val="0"/>
          <w:sz w:val="24"/>
          <w:szCs w:val="24"/>
        </w:rPr>
        <w:t xml:space="preserve"> </w:t>
      </w:r>
    </w:p>
    <w:p w14:paraId="738BB10C" w14:textId="77777777" w:rsidR="008B0077" w:rsidRPr="00532506"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532506">
        <w:rPr>
          <w:rFonts w:ascii="宋体" w:hAnsi="宋体" w:cs="宋体" w:hint="eastAsia"/>
          <w:kern w:val="0"/>
          <w:sz w:val="24"/>
          <w:szCs w:val="24"/>
        </w:rPr>
        <w:t>公司根据功能诉求设计新产品后，需要对新产品进行研发。不同的产品设计，产品的研发周期不一样。新产品每期</w:t>
      </w:r>
      <w:proofErr w:type="gramStart"/>
      <w:r w:rsidRPr="00532506">
        <w:rPr>
          <w:rFonts w:ascii="宋体" w:hAnsi="宋体" w:cs="宋体" w:hint="eastAsia"/>
          <w:kern w:val="0"/>
          <w:sz w:val="24"/>
          <w:szCs w:val="24"/>
        </w:rPr>
        <w:t>研发需</w:t>
      </w:r>
      <w:proofErr w:type="gramEnd"/>
      <w:r w:rsidRPr="00532506">
        <w:rPr>
          <w:rFonts w:ascii="宋体" w:hAnsi="宋体" w:cs="宋体" w:hint="eastAsia"/>
          <w:kern w:val="0"/>
          <w:sz w:val="24"/>
          <w:szCs w:val="24"/>
        </w:rPr>
        <w:t>支付</w:t>
      </w:r>
      <w:r w:rsidRPr="00532506">
        <w:rPr>
          <w:rFonts w:ascii="宋体" w:hAnsi="宋体" w:cs="宋体"/>
          <w:color w:val="FF0000"/>
          <w:kern w:val="0"/>
          <w:sz w:val="24"/>
          <w:szCs w:val="24"/>
        </w:rPr>
        <w:t>10,000.00</w:t>
      </w:r>
      <w:r w:rsidRPr="00532506">
        <w:rPr>
          <w:rFonts w:ascii="宋体" w:hAnsi="宋体" w:cs="宋体" w:hint="eastAsia"/>
          <w:kern w:val="0"/>
          <w:sz w:val="24"/>
          <w:szCs w:val="24"/>
        </w:rPr>
        <w:t>元研发费用。</w:t>
      </w:r>
      <w:r w:rsidRPr="00532506">
        <w:rPr>
          <w:rFonts w:ascii="宋体" w:hAnsi="宋体" w:cs="宋体"/>
          <w:kern w:val="0"/>
          <w:sz w:val="24"/>
          <w:szCs w:val="24"/>
        </w:rPr>
        <w:t xml:space="preserve"> </w:t>
      </w:r>
    </w:p>
    <w:p w14:paraId="51140422" w14:textId="77777777" w:rsidR="008B0077" w:rsidRPr="00532506" w:rsidRDefault="008B0077" w:rsidP="001D5B62">
      <w:pPr>
        <w:widowControl/>
        <w:pBdr>
          <w:bottom w:val="single" w:sz="6" w:space="1" w:color="auto"/>
        </w:pBdr>
        <w:spacing w:before="0" w:after="0" w:line="300" w:lineRule="auto"/>
        <w:ind w:left="210" w:right="210"/>
        <w:jc w:val="center"/>
        <w:rPr>
          <w:rFonts w:ascii="宋体" w:cs="Arial"/>
          <w:vanish/>
          <w:kern w:val="0"/>
          <w:sz w:val="24"/>
          <w:szCs w:val="24"/>
        </w:rPr>
      </w:pPr>
      <w:r w:rsidRPr="00532506">
        <w:rPr>
          <w:rFonts w:ascii="宋体" w:hAnsi="宋体" w:cs="Arial" w:hint="eastAsia"/>
          <w:vanish/>
          <w:kern w:val="0"/>
          <w:sz w:val="24"/>
          <w:szCs w:val="24"/>
        </w:rPr>
        <w:t>窗体顶端</w:t>
      </w:r>
    </w:p>
    <w:p w14:paraId="07EF600D" w14:textId="77777777" w:rsidR="008B0077" w:rsidRPr="00532506" w:rsidRDefault="008B0077" w:rsidP="001D5B62">
      <w:pPr>
        <w:widowControl/>
        <w:spacing w:before="0" w:after="0" w:line="300" w:lineRule="auto"/>
        <w:ind w:leftChars="0" w:left="0" w:right="210" w:firstLineChars="200" w:firstLine="480"/>
        <w:jc w:val="left"/>
        <w:rPr>
          <w:rFonts w:ascii="宋体" w:cs="宋体"/>
          <w:kern w:val="0"/>
          <w:sz w:val="24"/>
          <w:szCs w:val="24"/>
        </w:rPr>
      </w:pPr>
      <w:r w:rsidRPr="00532506">
        <w:rPr>
          <w:rFonts w:ascii="宋体" w:hAnsi="宋体" w:cs="宋体" w:hint="eastAsia"/>
          <w:kern w:val="0"/>
          <w:sz w:val="24"/>
          <w:szCs w:val="24"/>
        </w:rPr>
        <w:t>以下信息体现了产品重要的功能组成，以及制造成本、功能描述。我们在进行产品研发时，要考虑制造成本以及消费者对产品各功能的喜爱程度。</w:t>
      </w:r>
    </w:p>
    <w:p w14:paraId="05448215" w14:textId="15C0691D" w:rsidR="008B0077" w:rsidRPr="00BC6042" w:rsidRDefault="00CF52BC" w:rsidP="001D5B62">
      <w:pPr>
        <w:widowControl/>
        <w:ind w:leftChars="0" w:left="0" w:right="210"/>
        <w:jc w:val="left"/>
        <w:rPr>
          <w:rFonts w:ascii="宋体" w:cs="宋体"/>
          <w:kern w:val="0"/>
          <w:sz w:val="20"/>
          <w:szCs w:val="20"/>
        </w:rPr>
      </w:pPr>
      <w:r w:rsidRPr="00445CD0">
        <w:rPr>
          <w:noProof/>
        </w:rPr>
        <w:pict w14:anchorId="3D58C1B1">
          <v:shape id="_x0000_i1068" type="#_x0000_t75" style="width:433.15pt;height:316.8pt;visibility:visible;mso-wrap-style:square">
            <v:imagedata r:id="rId17" o:title=""/>
          </v:shape>
        </w:pic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704"/>
        <w:gridCol w:w="1704"/>
        <w:gridCol w:w="1704"/>
        <w:gridCol w:w="1705"/>
        <w:gridCol w:w="1705"/>
      </w:tblGrid>
      <w:tr w:rsidR="008B0077" w:rsidRPr="00313175" w14:paraId="35DDB49F" w14:textId="77777777" w:rsidTr="00FB0F37">
        <w:trPr>
          <w:hidden/>
        </w:trPr>
        <w:tc>
          <w:tcPr>
            <w:tcW w:w="1704" w:type="dxa"/>
          </w:tcPr>
          <w:p w14:paraId="303F0B50"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7DA1D1ED"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43FF7772"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3A961E1E"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2C0E263D" w14:textId="77777777" w:rsidR="008B0077" w:rsidRPr="00313175" w:rsidRDefault="008B0077" w:rsidP="008B0077">
            <w:pPr>
              <w:widowControl/>
              <w:ind w:left="210" w:right="210"/>
              <w:jc w:val="center"/>
              <w:rPr>
                <w:rFonts w:ascii="Arial" w:hAnsi="Arial" w:cs="Arial"/>
                <w:vanish/>
                <w:kern w:val="0"/>
                <w:sz w:val="16"/>
                <w:szCs w:val="16"/>
              </w:rPr>
            </w:pPr>
          </w:p>
        </w:tc>
      </w:tr>
      <w:tr w:rsidR="008B0077" w:rsidRPr="00313175" w14:paraId="1EF1C40F" w14:textId="77777777" w:rsidTr="00FB0F37">
        <w:trPr>
          <w:hidden/>
        </w:trPr>
        <w:tc>
          <w:tcPr>
            <w:tcW w:w="1704" w:type="dxa"/>
          </w:tcPr>
          <w:p w14:paraId="15671606"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2EC4AAFD"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49E07856"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43755F92"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08E04633" w14:textId="77777777" w:rsidR="008B0077" w:rsidRPr="00313175" w:rsidRDefault="008B0077" w:rsidP="008B0077">
            <w:pPr>
              <w:widowControl/>
              <w:ind w:left="210" w:right="210"/>
              <w:jc w:val="center"/>
              <w:rPr>
                <w:rFonts w:ascii="Arial" w:hAnsi="Arial" w:cs="Arial"/>
                <w:vanish/>
                <w:kern w:val="0"/>
                <w:sz w:val="16"/>
                <w:szCs w:val="16"/>
              </w:rPr>
            </w:pPr>
          </w:p>
        </w:tc>
      </w:tr>
      <w:tr w:rsidR="008B0077" w:rsidRPr="00313175" w14:paraId="4CB9AA54" w14:textId="77777777" w:rsidTr="00FB0F37">
        <w:trPr>
          <w:hidden/>
        </w:trPr>
        <w:tc>
          <w:tcPr>
            <w:tcW w:w="1704" w:type="dxa"/>
          </w:tcPr>
          <w:p w14:paraId="3BFB2966"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2D6FFF81"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3CA9BC59"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56AB7CEB"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0BE4345E" w14:textId="77777777" w:rsidR="008B0077" w:rsidRPr="00313175" w:rsidRDefault="008B0077" w:rsidP="008B0077">
            <w:pPr>
              <w:widowControl/>
              <w:ind w:left="210" w:right="210"/>
              <w:jc w:val="center"/>
              <w:rPr>
                <w:rFonts w:ascii="Arial" w:hAnsi="Arial" w:cs="Arial"/>
                <w:vanish/>
                <w:kern w:val="0"/>
                <w:sz w:val="16"/>
                <w:szCs w:val="16"/>
              </w:rPr>
            </w:pPr>
          </w:p>
        </w:tc>
      </w:tr>
      <w:tr w:rsidR="008B0077" w:rsidRPr="00313175" w14:paraId="1398D5F3" w14:textId="77777777" w:rsidTr="00FB0F37">
        <w:trPr>
          <w:hidden/>
        </w:trPr>
        <w:tc>
          <w:tcPr>
            <w:tcW w:w="1704" w:type="dxa"/>
          </w:tcPr>
          <w:p w14:paraId="09C82A7E"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5F12CC4F"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6F34D6CD"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59216A16"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71EFB252" w14:textId="77777777" w:rsidR="008B0077" w:rsidRPr="00313175" w:rsidRDefault="008B0077" w:rsidP="008B0077">
            <w:pPr>
              <w:widowControl/>
              <w:ind w:left="210" w:right="210"/>
              <w:jc w:val="center"/>
              <w:rPr>
                <w:rFonts w:ascii="Arial" w:hAnsi="Arial" w:cs="Arial"/>
                <w:vanish/>
                <w:kern w:val="0"/>
                <w:sz w:val="16"/>
                <w:szCs w:val="16"/>
              </w:rPr>
            </w:pPr>
          </w:p>
        </w:tc>
      </w:tr>
      <w:tr w:rsidR="008B0077" w:rsidRPr="00313175" w14:paraId="4C42C3ED" w14:textId="77777777" w:rsidTr="00FB0F37">
        <w:trPr>
          <w:hidden/>
        </w:trPr>
        <w:tc>
          <w:tcPr>
            <w:tcW w:w="1704" w:type="dxa"/>
          </w:tcPr>
          <w:p w14:paraId="69547CF4"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694A86E3"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6B25A208"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1DC5F881"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4EDB4068" w14:textId="77777777" w:rsidR="008B0077" w:rsidRPr="00313175" w:rsidRDefault="008B0077" w:rsidP="008B0077">
            <w:pPr>
              <w:widowControl/>
              <w:ind w:left="210" w:right="210"/>
              <w:jc w:val="center"/>
              <w:rPr>
                <w:rFonts w:ascii="Arial" w:hAnsi="Arial" w:cs="Arial"/>
                <w:vanish/>
                <w:kern w:val="0"/>
                <w:sz w:val="16"/>
                <w:szCs w:val="16"/>
              </w:rPr>
            </w:pPr>
          </w:p>
        </w:tc>
      </w:tr>
      <w:tr w:rsidR="008B0077" w:rsidRPr="00313175" w14:paraId="0999C8A2" w14:textId="77777777" w:rsidTr="00FB0F37">
        <w:trPr>
          <w:hidden/>
        </w:trPr>
        <w:tc>
          <w:tcPr>
            <w:tcW w:w="1704" w:type="dxa"/>
          </w:tcPr>
          <w:p w14:paraId="38633563"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5103EC15"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1E84C8A8"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6712A581"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516422D9" w14:textId="77777777" w:rsidR="008B0077" w:rsidRPr="00313175" w:rsidRDefault="008B0077" w:rsidP="008B0077">
            <w:pPr>
              <w:widowControl/>
              <w:ind w:left="210" w:right="210"/>
              <w:jc w:val="center"/>
              <w:rPr>
                <w:rFonts w:ascii="Arial" w:hAnsi="Arial" w:cs="Arial"/>
                <w:vanish/>
                <w:kern w:val="0"/>
                <w:sz w:val="16"/>
                <w:szCs w:val="16"/>
              </w:rPr>
            </w:pPr>
          </w:p>
        </w:tc>
      </w:tr>
      <w:tr w:rsidR="008B0077" w:rsidRPr="00313175" w14:paraId="721A5258" w14:textId="77777777" w:rsidTr="00FB0F37">
        <w:trPr>
          <w:hidden/>
        </w:trPr>
        <w:tc>
          <w:tcPr>
            <w:tcW w:w="1704" w:type="dxa"/>
          </w:tcPr>
          <w:p w14:paraId="6BB2B49C"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41C7A2A2"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22B6F24D"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5F7A3875"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6ED4BB17" w14:textId="77777777" w:rsidR="008B0077" w:rsidRPr="00313175" w:rsidRDefault="008B0077" w:rsidP="008B0077">
            <w:pPr>
              <w:widowControl/>
              <w:ind w:left="210" w:right="210"/>
              <w:jc w:val="center"/>
              <w:rPr>
                <w:rFonts w:ascii="Arial" w:hAnsi="Arial" w:cs="Arial"/>
                <w:vanish/>
                <w:kern w:val="0"/>
                <w:sz w:val="16"/>
                <w:szCs w:val="16"/>
              </w:rPr>
            </w:pPr>
          </w:p>
        </w:tc>
      </w:tr>
      <w:tr w:rsidR="008B0077" w:rsidRPr="00313175" w14:paraId="536E8780" w14:textId="77777777" w:rsidTr="00FB0F37">
        <w:trPr>
          <w:hidden/>
        </w:trPr>
        <w:tc>
          <w:tcPr>
            <w:tcW w:w="1704" w:type="dxa"/>
          </w:tcPr>
          <w:p w14:paraId="76D5F6DF"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096CC16D" w14:textId="77777777" w:rsidR="008B0077" w:rsidRPr="00313175" w:rsidRDefault="008B0077" w:rsidP="008B0077">
            <w:pPr>
              <w:widowControl/>
              <w:ind w:left="210" w:right="210"/>
              <w:jc w:val="center"/>
              <w:rPr>
                <w:rFonts w:ascii="Arial" w:hAnsi="Arial" w:cs="Arial"/>
                <w:vanish/>
                <w:kern w:val="0"/>
                <w:sz w:val="16"/>
                <w:szCs w:val="16"/>
              </w:rPr>
            </w:pPr>
          </w:p>
        </w:tc>
        <w:tc>
          <w:tcPr>
            <w:tcW w:w="1704" w:type="dxa"/>
          </w:tcPr>
          <w:p w14:paraId="2C45222E"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733CFF4C" w14:textId="77777777" w:rsidR="008B0077" w:rsidRPr="00313175" w:rsidRDefault="008B0077" w:rsidP="008B0077">
            <w:pPr>
              <w:widowControl/>
              <w:ind w:left="210" w:right="210"/>
              <w:jc w:val="center"/>
              <w:rPr>
                <w:rFonts w:ascii="Arial" w:hAnsi="Arial" w:cs="Arial"/>
                <w:vanish/>
                <w:kern w:val="0"/>
                <w:sz w:val="16"/>
                <w:szCs w:val="16"/>
              </w:rPr>
            </w:pPr>
          </w:p>
        </w:tc>
        <w:tc>
          <w:tcPr>
            <w:tcW w:w="1705" w:type="dxa"/>
          </w:tcPr>
          <w:p w14:paraId="061AF67B" w14:textId="77777777" w:rsidR="008B0077" w:rsidRPr="00313175" w:rsidRDefault="008B0077" w:rsidP="008B0077">
            <w:pPr>
              <w:widowControl/>
              <w:ind w:left="210" w:right="210"/>
              <w:jc w:val="center"/>
              <w:rPr>
                <w:rFonts w:ascii="Arial" w:hAnsi="Arial" w:cs="Arial"/>
                <w:vanish/>
                <w:kern w:val="0"/>
                <w:sz w:val="16"/>
                <w:szCs w:val="16"/>
              </w:rPr>
            </w:pPr>
          </w:p>
        </w:tc>
      </w:tr>
    </w:tbl>
    <w:p w14:paraId="525129E4" w14:textId="77777777" w:rsidR="008B0077" w:rsidRPr="005507F7" w:rsidRDefault="008B0077" w:rsidP="008B0077">
      <w:pPr>
        <w:spacing w:before="0" w:after="0" w:line="300" w:lineRule="auto"/>
        <w:ind w:leftChars="0" w:left="0" w:right="210" w:firstLineChars="200" w:firstLine="480"/>
        <w:jc w:val="left"/>
        <w:rPr>
          <w:rFonts w:ascii="宋体"/>
          <w:sz w:val="24"/>
          <w:szCs w:val="24"/>
        </w:rPr>
      </w:pPr>
      <w:r w:rsidRPr="005507F7">
        <w:rPr>
          <w:rFonts w:ascii="??" w:hAnsi="??" w:hint="eastAsia"/>
          <w:bCs/>
          <w:color w:val="000000"/>
          <w:sz w:val="24"/>
          <w:szCs w:val="24"/>
        </w:rPr>
        <w:t>产品的不同功能组成部分可以由不同的原材料组成，因而不同的消费者对同一种产品甚至同一种原材料有着不一样的看法。以下几组张力</w:t>
      </w:r>
      <w:proofErr w:type="gramStart"/>
      <w:r w:rsidRPr="005507F7">
        <w:rPr>
          <w:rFonts w:ascii="??" w:hAnsi="??" w:hint="eastAsia"/>
          <w:bCs/>
          <w:color w:val="000000"/>
          <w:sz w:val="24"/>
          <w:szCs w:val="24"/>
        </w:rPr>
        <w:t>图体现</w:t>
      </w:r>
      <w:proofErr w:type="gramEnd"/>
      <w:r w:rsidRPr="005507F7">
        <w:rPr>
          <w:rFonts w:ascii="??" w:hAnsi="??" w:hint="eastAsia"/>
          <w:bCs/>
          <w:color w:val="000000"/>
          <w:sz w:val="24"/>
          <w:szCs w:val="24"/>
        </w:rPr>
        <w:t>了产品组成部分与消费者的关系。</w:t>
      </w:r>
    </w:p>
    <w:p w14:paraId="0EC0FB5B" w14:textId="77777777" w:rsidR="008B0077" w:rsidRDefault="00CF52BC" w:rsidP="001D5B62">
      <w:pPr>
        <w:ind w:leftChars="0" w:left="0" w:right="210"/>
        <w:jc w:val="left"/>
        <w:rPr>
          <w:rFonts w:ascii="宋体"/>
        </w:rPr>
      </w:pPr>
      <w:r>
        <w:rPr>
          <w:rFonts w:ascii="宋体"/>
          <w:noProof/>
        </w:rPr>
        <w:pict w14:anchorId="7F744B1A">
          <v:shape id="_x0000_i1036" type="#_x0000_t75" style="width:6in;height:188.35pt;visibility:visible">
            <v:imagedata r:id="rId18" o:title=""/>
          </v:shape>
        </w:pict>
      </w:r>
    </w:p>
    <w:p w14:paraId="1C777846" w14:textId="77777777" w:rsidR="008B0077" w:rsidRDefault="00CF52BC" w:rsidP="001D5B62">
      <w:pPr>
        <w:ind w:leftChars="0" w:left="0" w:right="210"/>
        <w:jc w:val="left"/>
        <w:rPr>
          <w:rFonts w:ascii="宋体"/>
        </w:rPr>
      </w:pPr>
      <w:r>
        <w:rPr>
          <w:rFonts w:ascii="宋体"/>
          <w:noProof/>
        </w:rPr>
        <w:pict w14:anchorId="2B722DB7">
          <v:shape id="图片 16" o:spid="_x0000_i1037" type="#_x0000_t75" style="width:6in;height:188.35pt;visibility:visible">
            <v:imagedata r:id="rId19" o:title=""/>
          </v:shape>
        </w:pict>
      </w:r>
    </w:p>
    <w:p w14:paraId="2E4DE155" w14:textId="77777777" w:rsidR="008B0077" w:rsidRDefault="00CF52BC" w:rsidP="001D5B62">
      <w:pPr>
        <w:ind w:leftChars="0" w:left="0" w:right="210"/>
        <w:jc w:val="left"/>
        <w:rPr>
          <w:rFonts w:ascii="宋体"/>
        </w:rPr>
      </w:pPr>
      <w:r>
        <w:rPr>
          <w:rFonts w:ascii="宋体"/>
          <w:noProof/>
        </w:rPr>
        <w:pict w14:anchorId="56509654">
          <v:shape id="图片 19" o:spid="_x0000_i1038" type="#_x0000_t75" style="width:6in;height:188.35pt;visibility:visible">
            <v:imagedata r:id="rId20" o:title=""/>
          </v:shape>
        </w:pict>
      </w:r>
    </w:p>
    <w:p w14:paraId="7CCA53CA" w14:textId="77777777" w:rsidR="008B0077" w:rsidRDefault="00CF52BC" w:rsidP="001D5B62">
      <w:pPr>
        <w:ind w:leftChars="0" w:left="0" w:right="210"/>
        <w:jc w:val="left"/>
        <w:rPr>
          <w:rFonts w:ascii="宋体"/>
        </w:rPr>
      </w:pPr>
      <w:r>
        <w:rPr>
          <w:rFonts w:ascii="宋体"/>
          <w:noProof/>
        </w:rPr>
        <w:pict w14:anchorId="6CA3EDFA">
          <v:shape id="图片 22" o:spid="_x0000_i1039" type="#_x0000_t75" style="width:6in;height:188.35pt;visibility:visible">
            <v:imagedata r:id="rId21" o:title=""/>
          </v:shape>
        </w:pict>
      </w:r>
    </w:p>
    <w:p w14:paraId="78FD6B62" w14:textId="77777777" w:rsidR="008B0077" w:rsidRDefault="00CF52BC" w:rsidP="001D5B62">
      <w:pPr>
        <w:ind w:leftChars="0" w:left="0" w:right="210"/>
        <w:jc w:val="left"/>
        <w:rPr>
          <w:rFonts w:ascii="宋体"/>
        </w:rPr>
      </w:pPr>
      <w:r>
        <w:rPr>
          <w:rFonts w:ascii="宋体"/>
          <w:noProof/>
        </w:rPr>
        <w:pict w14:anchorId="67ED8B60">
          <v:shape id="图片 25" o:spid="_x0000_i1040" type="#_x0000_t75" style="width:6in;height:188.35pt;visibility:visible">
            <v:imagedata r:id="rId22" o:title=""/>
          </v:shape>
        </w:pict>
      </w:r>
    </w:p>
    <w:p w14:paraId="2D0D8A4F" w14:textId="77777777" w:rsidR="008B0077" w:rsidRDefault="008B0077" w:rsidP="001D5B62">
      <w:pPr>
        <w:pStyle w:val="1"/>
        <w:spacing w:before="163" w:after="163"/>
        <w:ind w:left="0"/>
      </w:pPr>
      <w:bookmarkStart w:id="6" w:name="_Toc321926447"/>
      <w:r>
        <w:rPr>
          <w:rFonts w:hint="eastAsia"/>
        </w:rPr>
        <w:t>第七部分</w:t>
      </w:r>
      <w:r>
        <w:t xml:space="preserve"> </w:t>
      </w:r>
      <w:r>
        <w:rPr>
          <w:rFonts w:hint="eastAsia"/>
        </w:rPr>
        <w:t>市场营销</w:t>
      </w:r>
      <w:bookmarkEnd w:id="6"/>
    </w:p>
    <w:p w14:paraId="7B7FCE57" w14:textId="77777777" w:rsidR="008B0077" w:rsidRPr="00DE4303" w:rsidRDefault="008B0077" w:rsidP="001D5B62">
      <w:pPr>
        <w:spacing w:before="0" w:after="0" w:line="300" w:lineRule="auto"/>
        <w:ind w:leftChars="0" w:left="0" w:right="210" w:firstLineChars="200" w:firstLine="480"/>
        <w:jc w:val="left"/>
        <w:rPr>
          <w:rFonts w:ascii="宋体"/>
          <w:sz w:val="24"/>
          <w:szCs w:val="24"/>
        </w:rPr>
      </w:pPr>
      <w:r w:rsidRPr="00DE4303">
        <w:rPr>
          <w:rFonts w:ascii="宋体" w:hAnsi="宋体" w:hint="eastAsia"/>
          <w:sz w:val="24"/>
          <w:szCs w:val="24"/>
        </w:rPr>
        <w:t>市场营销分为市场开发、产品推广宣传、销售人员招聘、培训、订单报价等多项工作</w:t>
      </w:r>
      <w:r w:rsidRPr="00DE4303">
        <w:rPr>
          <w:rFonts w:ascii="宋体" w:hAnsi="宋体"/>
          <w:sz w:val="24"/>
          <w:szCs w:val="24"/>
        </w:rPr>
        <w:t>:</w:t>
      </w:r>
      <w:r w:rsidRPr="00DE4303">
        <w:rPr>
          <w:rFonts w:ascii="宋体" w:hAnsi="宋体"/>
          <w:sz w:val="24"/>
          <w:szCs w:val="24"/>
        </w:rPr>
        <w:br/>
      </w:r>
      <w:r w:rsidRPr="000B3735">
        <w:rPr>
          <w:rFonts w:ascii="宋体" w:hAnsi="宋体"/>
          <w:b/>
          <w:sz w:val="24"/>
          <w:szCs w:val="24"/>
        </w:rPr>
        <w:t>1.</w:t>
      </w:r>
      <w:r w:rsidRPr="00DE4303">
        <w:rPr>
          <w:rFonts w:ascii="宋体" w:hAnsi="宋体" w:hint="eastAsia"/>
          <w:b/>
          <w:bCs/>
          <w:sz w:val="24"/>
          <w:szCs w:val="24"/>
        </w:rPr>
        <w:t>市场开发</w:t>
      </w:r>
      <w:r w:rsidRPr="00DE4303">
        <w:rPr>
          <w:rFonts w:ascii="宋体"/>
          <w:sz w:val="24"/>
          <w:szCs w:val="24"/>
        </w:rPr>
        <w:br/>
      </w:r>
      <w:r w:rsidRPr="00DE4303">
        <w:rPr>
          <w:rFonts w:ascii="宋体"/>
          <w:sz w:val="24"/>
          <w:szCs w:val="24"/>
        </w:rPr>
        <w:t>    </w:t>
      </w:r>
      <w:r w:rsidRPr="00DE4303">
        <w:rPr>
          <w:rFonts w:ascii="宋体" w:hAnsi="宋体" w:hint="eastAsia"/>
          <w:sz w:val="24"/>
          <w:szCs w:val="24"/>
        </w:rPr>
        <w:t>整个市场根据地区划分为多个市场区域，每个市场区域下有一个或多个销售渠道可供每个公司开拓，开发销售渠道除了需要花费一定的开发周期外，每期还需要一笔开发费用。每个公司可以通过不同的市场区域下已经开发完成的销售渠道，把各自的产品销售到消费者手中。市场主要分为国内市场、国际市场、互联网市场。但是国内又分为：</w:t>
      </w:r>
      <w:r w:rsidRPr="00DE4303">
        <w:rPr>
          <w:rFonts w:ascii="宋体" w:hAnsi="宋体" w:hint="eastAsia"/>
          <w:color w:val="FF0000"/>
          <w:sz w:val="24"/>
          <w:szCs w:val="24"/>
        </w:rPr>
        <w:t>华东、华北、华中、华南、东北、西北、西南</w:t>
      </w:r>
      <w:r w:rsidRPr="00DE4303">
        <w:rPr>
          <w:rFonts w:ascii="宋体" w:hAnsi="宋体" w:hint="eastAsia"/>
          <w:sz w:val="24"/>
          <w:szCs w:val="24"/>
        </w:rPr>
        <w:t>。各个市场的开发周期和每期的开发费用都是不同的。但是，互联网市场是个特殊的市场，它没有开发周期，开发互联网市场以后，每期都要交付互联网维护费用。</w:t>
      </w:r>
    </w:p>
    <w:p w14:paraId="711BD10B" w14:textId="77777777" w:rsidR="008B0077" w:rsidRDefault="00CF52BC" w:rsidP="001D5B62">
      <w:pPr>
        <w:ind w:leftChars="0" w:left="0" w:right="210"/>
        <w:jc w:val="center"/>
        <w:rPr>
          <w:rFonts w:ascii="宋体"/>
        </w:rPr>
      </w:pPr>
      <w:r>
        <w:rPr>
          <w:rFonts w:ascii="宋体"/>
          <w:noProof/>
        </w:rPr>
        <w:pict w14:anchorId="1F08CFF2">
          <v:shape id="_x0000_i1041" type="#_x0000_t75" style="width:264.95pt;height:247.1pt;visibility:visible">
            <v:imagedata r:id="rId23" o:title=""/>
          </v:shape>
        </w:pict>
      </w:r>
    </w:p>
    <w:p w14:paraId="532F937F" w14:textId="77777777" w:rsidR="008B0077" w:rsidRDefault="00CF52BC" w:rsidP="001D5B62">
      <w:pPr>
        <w:ind w:leftChars="0" w:left="0" w:right="210"/>
        <w:jc w:val="center"/>
        <w:rPr>
          <w:rFonts w:ascii="宋体"/>
        </w:rPr>
      </w:pPr>
      <w:r>
        <w:rPr>
          <w:rFonts w:ascii="宋体"/>
          <w:noProof/>
        </w:rPr>
        <w:pict w14:anchorId="301E4A3C">
          <v:shape id="图片 31" o:spid="_x0000_i1042" type="#_x0000_t75" style="width:264.4pt;height:201pt;visibility:visible">
            <v:imagedata r:id="rId24" o:title=""/>
          </v:shape>
        </w:pict>
      </w:r>
    </w:p>
    <w:p w14:paraId="633A5CC1" w14:textId="77777777" w:rsidR="008B0077" w:rsidRPr="00DE4303" w:rsidRDefault="008B0077" w:rsidP="001D5B62">
      <w:pPr>
        <w:spacing w:before="0" w:after="0" w:line="300" w:lineRule="auto"/>
        <w:ind w:leftChars="0" w:left="0" w:right="210"/>
        <w:rPr>
          <w:rFonts w:ascii="宋体"/>
          <w:sz w:val="24"/>
          <w:szCs w:val="24"/>
        </w:rPr>
      </w:pPr>
      <w:r w:rsidRPr="000B3735">
        <w:rPr>
          <w:rFonts w:ascii="宋体" w:hAnsi="宋体"/>
          <w:b/>
          <w:sz w:val="24"/>
          <w:szCs w:val="24"/>
        </w:rPr>
        <w:t>2.</w:t>
      </w:r>
      <w:r w:rsidRPr="00DE4303">
        <w:rPr>
          <w:rFonts w:ascii="宋体" w:hAnsi="宋体" w:hint="eastAsia"/>
          <w:b/>
          <w:bCs/>
          <w:sz w:val="24"/>
          <w:szCs w:val="24"/>
        </w:rPr>
        <w:t>产品推广</w:t>
      </w:r>
      <w:r w:rsidRPr="00DE4303">
        <w:rPr>
          <w:rFonts w:ascii="宋体" w:hAnsi="宋体"/>
          <w:sz w:val="24"/>
          <w:szCs w:val="24"/>
        </w:rPr>
        <w:t xml:space="preserve"> </w:t>
      </w:r>
    </w:p>
    <w:p w14:paraId="51054E59" w14:textId="77777777" w:rsidR="008B0077" w:rsidRDefault="008B0077" w:rsidP="001D5B62">
      <w:pPr>
        <w:spacing w:before="0" w:after="0" w:line="300" w:lineRule="auto"/>
        <w:ind w:leftChars="0" w:left="0" w:right="210" w:firstLineChars="200" w:firstLine="480"/>
        <w:jc w:val="left"/>
        <w:rPr>
          <w:rFonts w:ascii="宋体"/>
          <w:sz w:val="24"/>
          <w:szCs w:val="24"/>
        </w:rPr>
      </w:pPr>
      <w:r w:rsidRPr="00DE4303">
        <w:rPr>
          <w:rFonts w:ascii="宋体" w:hAnsi="宋体" w:hint="eastAsia"/>
          <w:sz w:val="24"/>
          <w:szCs w:val="24"/>
        </w:rPr>
        <w:t>产品推广主要指广告宣传和服务策略两部分。每个市场每期均可以投入一笔广告宣传费用，某一期投入的广告对未来若干季度是有累积效应的，投入当季效应最大，随着时间推移，距离目前季度越久，效应逐渐降低。</w:t>
      </w:r>
    </w:p>
    <w:p w14:paraId="539B9E4C" w14:textId="77777777" w:rsidR="008B0077" w:rsidRDefault="00CF52BC" w:rsidP="001D5B62">
      <w:pPr>
        <w:spacing w:before="0" w:after="0" w:line="300" w:lineRule="auto"/>
        <w:ind w:leftChars="0" w:left="0" w:right="210"/>
        <w:jc w:val="center"/>
        <w:rPr>
          <w:rFonts w:ascii="宋体"/>
          <w:sz w:val="24"/>
          <w:szCs w:val="24"/>
        </w:rPr>
      </w:pPr>
      <w:r>
        <w:rPr>
          <w:rFonts w:ascii="宋体"/>
          <w:noProof/>
          <w:sz w:val="24"/>
          <w:szCs w:val="24"/>
        </w:rPr>
        <w:pict w14:anchorId="1512B90A">
          <v:shape id="_x0000_i1043" type="#_x0000_t75" style="width:263.25pt;height:196.4pt;visibility:visible">
            <v:imagedata r:id="rId25" o:title=""/>
          </v:shape>
        </w:pict>
      </w:r>
    </w:p>
    <w:p w14:paraId="1414AE04" w14:textId="77777777" w:rsidR="008B0077" w:rsidRPr="00DE4303" w:rsidRDefault="00CF52BC" w:rsidP="001D5B62">
      <w:pPr>
        <w:spacing w:before="0" w:after="0" w:line="300" w:lineRule="auto"/>
        <w:ind w:leftChars="0" w:left="0" w:right="210"/>
        <w:jc w:val="center"/>
        <w:rPr>
          <w:rFonts w:ascii="宋体"/>
          <w:sz w:val="24"/>
          <w:szCs w:val="24"/>
        </w:rPr>
      </w:pPr>
      <w:r>
        <w:rPr>
          <w:rFonts w:ascii="宋体"/>
          <w:noProof/>
          <w:sz w:val="24"/>
          <w:szCs w:val="24"/>
        </w:rPr>
        <w:pict w14:anchorId="0A5174ED">
          <v:shape id="_x0000_i1044" type="#_x0000_t75" style="width:263.8pt;height:191.25pt;visibility:visible">
            <v:imagedata r:id="rId26" o:title=""/>
          </v:shape>
        </w:pict>
      </w:r>
    </w:p>
    <w:p w14:paraId="78649236" w14:textId="77777777" w:rsidR="008B0077" w:rsidRDefault="00CF52BC" w:rsidP="001D5B62">
      <w:pPr>
        <w:ind w:leftChars="0" w:left="0" w:right="210"/>
        <w:jc w:val="center"/>
        <w:rPr>
          <w:rFonts w:ascii="宋体"/>
        </w:rPr>
      </w:pPr>
      <w:r>
        <w:rPr>
          <w:rFonts w:ascii="宋体"/>
          <w:noProof/>
        </w:rPr>
        <w:pict w14:anchorId="71FF55BA">
          <v:shape id="图片 40" o:spid="_x0000_i1045" type="#_x0000_t75" style="width:263.25pt;height:187.8pt;visibility:visible">
            <v:imagedata r:id="rId27" o:title=""/>
          </v:shape>
        </w:pict>
      </w:r>
    </w:p>
    <w:p w14:paraId="454A1BC0" w14:textId="77777777" w:rsidR="008B0077" w:rsidRDefault="00CF52BC" w:rsidP="001D5B62">
      <w:pPr>
        <w:ind w:leftChars="0" w:left="0" w:right="210"/>
        <w:jc w:val="center"/>
        <w:rPr>
          <w:rFonts w:ascii="宋体"/>
        </w:rPr>
      </w:pPr>
      <w:r>
        <w:rPr>
          <w:rFonts w:ascii="宋体"/>
          <w:noProof/>
        </w:rPr>
        <w:pict w14:anchorId="6B88B229">
          <v:shape id="图片 43" o:spid="_x0000_i1046" type="#_x0000_t75" style="width:263.8pt;height:93.9pt;visibility:visible">
            <v:imagedata r:id="rId28" o:title=""/>
          </v:shape>
        </w:pict>
      </w:r>
    </w:p>
    <w:p w14:paraId="47177196" w14:textId="77777777" w:rsidR="008B0077" w:rsidRPr="00BF79AC" w:rsidRDefault="008B0077" w:rsidP="001D5B62">
      <w:pPr>
        <w:spacing w:before="0" w:after="0" w:line="300" w:lineRule="auto"/>
        <w:ind w:leftChars="0" w:left="0" w:right="210" w:firstLineChars="200" w:firstLine="480"/>
        <w:jc w:val="left"/>
        <w:rPr>
          <w:sz w:val="24"/>
          <w:szCs w:val="24"/>
        </w:rPr>
      </w:pPr>
      <w:r w:rsidRPr="00BF79AC">
        <w:rPr>
          <w:rFonts w:hint="eastAsia"/>
          <w:sz w:val="24"/>
          <w:szCs w:val="24"/>
        </w:rPr>
        <w:t>同时，产品的推广也通过制定服务策略。不同的服务策略有不同的开销。服务做得越好，就会受到消费者越来越多的信赖。</w:t>
      </w:r>
    </w:p>
    <w:p w14:paraId="696D635A" w14:textId="77777777" w:rsidR="008B0077" w:rsidRPr="00BF79AC" w:rsidRDefault="008B0077" w:rsidP="001D5B62">
      <w:pPr>
        <w:spacing w:before="0" w:after="0" w:line="300" w:lineRule="auto"/>
        <w:ind w:leftChars="0" w:left="0" w:right="210"/>
        <w:jc w:val="left"/>
        <w:rPr>
          <w:rFonts w:ascii="宋体"/>
          <w:sz w:val="24"/>
          <w:szCs w:val="24"/>
        </w:rPr>
      </w:pPr>
      <w:r w:rsidRPr="00BF79AC">
        <w:rPr>
          <w:rFonts w:hint="eastAsia"/>
          <w:sz w:val="24"/>
          <w:szCs w:val="24"/>
        </w:rPr>
        <w:t>服务策略类型：</w:t>
      </w:r>
    </w:p>
    <w:p w14:paraId="24896810" w14:textId="77777777" w:rsidR="008B0077" w:rsidRDefault="00CF52BC" w:rsidP="001D5B62">
      <w:pPr>
        <w:ind w:leftChars="0" w:left="0" w:right="210"/>
        <w:jc w:val="center"/>
        <w:rPr>
          <w:rFonts w:ascii="宋体"/>
        </w:rPr>
      </w:pPr>
      <w:r>
        <w:rPr>
          <w:rFonts w:ascii="宋体"/>
          <w:noProof/>
        </w:rPr>
        <w:pict w14:anchorId="7627B6D1">
          <v:shape id="图片 46" o:spid="_x0000_i1047" type="#_x0000_t75" style="width:264.4pt;height:76.6pt;visibility:visible">
            <v:imagedata r:id="rId29" o:title=""/>
          </v:shape>
        </w:pict>
      </w:r>
    </w:p>
    <w:p w14:paraId="4669E4A9" w14:textId="77777777" w:rsidR="008B0077" w:rsidRPr="00232670" w:rsidRDefault="008B0077" w:rsidP="001D5B62">
      <w:pPr>
        <w:spacing w:before="0" w:after="0" w:line="300" w:lineRule="auto"/>
        <w:ind w:leftChars="0" w:left="210" w:right="210"/>
        <w:jc w:val="left"/>
        <w:rPr>
          <w:rFonts w:ascii="宋体"/>
          <w:sz w:val="24"/>
          <w:szCs w:val="24"/>
        </w:rPr>
      </w:pPr>
      <w:r w:rsidRPr="00232670">
        <w:rPr>
          <w:rFonts w:ascii="宋体" w:hAnsi="宋体"/>
          <w:b/>
          <w:bCs/>
          <w:sz w:val="24"/>
          <w:szCs w:val="24"/>
        </w:rPr>
        <w:t>3.</w:t>
      </w:r>
      <w:r w:rsidRPr="00232670">
        <w:rPr>
          <w:rFonts w:ascii="宋体" w:hAnsi="宋体" w:hint="eastAsia"/>
          <w:b/>
          <w:bCs/>
          <w:sz w:val="24"/>
          <w:szCs w:val="24"/>
        </w:rPr>
        <w:t>促销人员</w:t>
      </w:r>
      <w:r w:rsidRPr="00232670">
        <w:rPr>
          <w:rFonts w:ascii="宋体" w:hAnsi="宋体"/>
          <w:sz w:val="24"/>
          <w:szCs w:val="24"/>
        </w:rPr>
        <w:t xml:space="preserve"> </w:t>
      </w:r>
    </w:p>
    <w:p w14:paraId="6775FFBC" w14:textId="77777777" w:rsidR="008B0077" w:rsidRPr="00232670" w:rsidRDefault="008B0077" w:rsidP="001D5B62">
      <w:pPr>
        <w:spacing w:before="0" w:after="0" w:line="300" w:lineRule="auto"/>
        <w:ind w:leftChars="0" w:left="210" w:right="210" w:firstLineChars="200" w:firstLine="480"/>
        <w:jc w:val="left"/>
        <w:rPr>
          <w:rFonts w:ascii="宋体"/>
          <w:sz w:val="24"/>
          <w:szCs w:val="24"/>
        </w:rPr>
      </w:pPr>
      <w:r w:rsidRPr="00232670">
        <w:rPr>
          <w:rFonts w:ascii="宋体" w:hAnsi="宋体" w:hint="eastAsia"/>
          <w:sz w:val="24"/>
          <w:szCs w:val="24"/>
        </w:rPr>
        <w:t>销售人员是必不可少的。我们的销售人员主要体现在“专卖店”和“大卖场”两个地方。在大卖场和专卖店中配置销售人员，每次配置的人员越多，则在大卖场和专卖店里的销售能力就会越多。</w:t>
      </w:r>
    </w:p>
    <w:p w14:paraId="34E0AF0E" w14:textId="77777777" w:rsidR="008B0077" w:rsidRDefault="00CF52BC" w:rsidP="001D5B62">
      <w:pPr>
        <w:ind w:leftChars="0" w:left="0" w:right="210"/>
        <w:jc w:val="center"/>
        <w:rPr>
          <w:color w:val="00208C"/>
          <w:sz w:val="20"/>
          <w:szCs w:val="20"/>
        </w:rPr>
      </w:pPr>
      <w:r>
        <w:rPr>
          <w:noProof/>
          <w:color w:val="00208C"/>
          <w:sz w:val="20"/>
          <w:szCs w:val="20"/>
        </w:rPr>
        <w:pict w14:anchorId="6C9D6DBA">
          <v:shape id="图片 49" o:spid="_x0000_i1048" type="#_x0000_t75" style="width:264.4pt;height:27.05pt;visibility:visible">
            <v:imagedata r:id="rId30" o:title=""/>
          </v:shape>
        </w:pict>
      </w:r>
    </w:p>
    <w:p w14:paraId="2AA88B2C" w14:textId="77777777" w:rsidR="008B0077" w:rsidRPr="00232670" w:rsidRDefault="008B0077" w:rsidP="00232670">
      <w:pPr>
        <w:widowControl/>
        <w:spacing w:before="0" w:after="0" w:line="300" w:lineRule="auto"/>
        <w:ind w:leftChars="0" w:left="210" w:rightChars="0" w:right="210"/>
        <w:jc w:val="left"/>
        <w:rPr>
          <w:rFonts w:ascii="宋体" w:cs="宋体"/>
          <w:kern w:val="0"/>
          <w:sz w:val="24"/>
          <w:szCs w:val="24"/>
        </w:rPr>
      </w:pPr>
      <w:r w:rsidRPr="00232670">
        <w:rPr>
          <w:rFonts w:ascii="宋体" w:hAnsi="宋体" w:cs="宋体"/>
          <w:b/>
          <w:bCs/>
          <w:kern w:val="0"/>
          <w:sz w:val="24"/>
          <w:szCs w:val="24"/>
        </w:rPr>
        <w:t>4.</w:t>
      </w:r>
      <w:r w:rsidRPr="00232670">
        <w:rPr>
          <w:rFonts w:ascii="宋体" w:hAnsi="宋体" w:cs="宋体" w:hint="eastAsia"/>
          <w:b/>
          <w:bCs/>
          <w:kern w:val="0"/>
          <w:sz w:val="24"/>
          <w:szCs w:val="24"/>
        </w:rPr>
        <w:t>订单报价</w:t>
      </w:r>
      <w:r w:rsidRPr="00232670">
        <w:rPr>
          <w:rFonts w:ascii="宋体" w:hAnsi="宋体" w:cs="宋体"/>
          <w:kern w:val="0"/>
          <w:sz w:val="24"/>
          <w:szCs w:val="24"/>
        </w:rPr>
        <w:t xml:space="preserve"> </w:t>
      </w:r>
    </w:p>
    <w:p w14:paraId="1EEFDDB8" w14:textId="77777777" w:rsidR="008B0077" w:rsidRPr="00232670" w:rsidRDefault="008B0077" w:rsidP="001D5B62">
      <w:pPr>
        <w:widowControl/>
        <w:spacing w:before="0" w:after="0" w:line="300" w:lineRule="auto"/>
        <w:ind w:left="210" w:rightChars="0" w:right="210" w:firstLineChars="200" w:firstLine="480"/>
        <w:jc w:val="left"/>
        <w:rPr>
          <w:rFonts w:ascii="宋体" w:cs="宋体"/>
          <w:kern w:val="0"/>
          <w:sz w:val="24"/>
          <w:szCs w:val="24"/>
        </w:rPr>
      </w:pPr>
      <w:r w:rsidRPr="00232670">
        <w:rPr>
          <w:rFonts w:ascii="宋体" w:hAnsi="宋体" w:cs="宋体" w:hint="eastAsia"/>
          <w:kern w:val="0"/>
          <w:sz w:val="24"/>
          <w:szCs w:val="24"/>
        </w:rPr>
        <w:t>每个经营周期，对于已经完成开发的渠道，将有若干来自不同消费群体的市场订单以</w:t>
      </w:r>
      <w:proofErr w:type="gramStart"/>
      <w:r w:rsidRPr="00232670">
        <w:rPr>
          <w:rFonts w:ascii="宋体" w:hAnsi="宋体" w:cs="宋体" w:hint="eastAsia"/>
          <w:kern w:val="0"/>
          <w:sz w:val="24"/>
          <w:szCs w:val="24"/>
        </w:rPr>
        <w:t>供每个</w:t>
      </w:r>
      <w:proofErr w:type="gramEnd"/>
      <w:r w:rsidRPr="00232670">
        <w:rPr>
          <w:rFonts w:ascii="宋体" w:hAnsi="宋体" w:cs="宋体" w:hint="eastAsia"/>
          <w:kern w:val="0"/>
          <w:sz w:val="24"/>
          <w:szCs w:val="24"/>
        </w:rPr>
        <w:t>公司进行报价。每个市场订单均包含以下要素：</w:t>
      </w:r>
      <w:r w:rsidRPr="00232670">
        <w:rPr>
          <w:rFonts w:ascii="宋体" w:hAnsi="宋体" w:cs="宋体"/>
          <w:kern w:val="0"/>
          <w:sz w:val="24"/>
          <w:szCs w:val="24"/>
        </w:rPr>
        <w:t xml:space="preserve"> </w:t>
      </w:r>
    </w:p>
    <w:p w14:paraId="7319A14D" w14:textId="77777777" w:rsidR="008B0077" w:rsidRPr="00232670" w:rsidRDefault="008B0077" w:rsidP="00232670">
      <w:pPr>
        <w:pStyle w:val="a9"/>
        <w:widowControl/>
        <w:numPr>
          <w:ilvl w:val="0"/>
          <w:numId w:val="33"/>
        </w:numPr>
        <w:spacing w:before="0" w:after="0" w:line="300" w:lineRule="auto"/>
        <w:ind w:leftChars="0" w:rightChars="0" w:right="210" w:firstLineChars="0"/>
        <w:jc w:val="left"/>
        <w:rPr>
          <w:rFonts w:ascii="宋体" w:cs="宋体"/>
          <w:kern w:val="0"/>
          <w:sz w:val="24"/>
          <w:szCs w:val="24"/>
        </w:rPr>
      </w:pPr>
      <w:r w:rsidRPr="00232670">
        <w:rPr>
          <w:rFonts w:ascii="宋体" w:hAnsi="宋体" w:cs="宋体" w:hint="eastAsia"/>
          <w:kern w:val="0"/>
          <w:sz w:val="24"/>
          <w:szCs w:val="24"/>
        </w:rPr>
        <w:t>购买量：每次配送到渠道的数量。</w:t>
      </w:r>
      <w:r w:rsidRPr="00232670">
        <w:rPr>
          <w:rFonts w:ascii="宋体" w:hAnsi="宋体" w:cs="宋体"/>
          <w:kern w:val="0"/>
          <w:sz w:val="24"/>
          <w:szCs w:val="24"/>
        </w:rPr>
        <w:t xml:space="preserve"> </w:t>
      </w:r>
    </w:p>
    <w:p w14:paraId="394DEF6C" w14:textId="77777777" w:rsidR="008B0077" w:rsidRPr="00232670" w:rsidRDefault="008B0077" w:rsidP="00232670">
      <w:pPr>
        <w:pStyle w:val="a9"/>
        <w:widowControl/>
        <w:numPr>
          <w:ilvl w:val="0"/>
          <w:numId w:val="33"/>
        </w:numPr>
        <w:spacing w:before="0" w:after="0" w:line="300" w:lineRule="auto"/>
        <w:ind w:leftChars="0" w:rightChars="0" w:right="210" w:firstLineChars="0"/>
        <w:jc w:val="left"/>
        <w:rPr>
          <w:rFonts w:ascii="宋体" w:cs="宋体"/>
          <w:kern w:val="0"/>
          <w:sz w:val="24"/>
          <w:szCs w:val="24"/>
        </w:rPr>
      </w:pPr>
      <w:r w:rsidRPr="00232670">
        <w:rPr>
          <w:rFonts w:ascii="宋体" w:hAnsi="宋体" w:cs="宋体" w:hint="eastAsia"/>
          <w:kern w:val="0"/>
          <w:sz w:val="24"/>
          <w:szCs w:val="24"/>
        </w:rPr>
        <w:t>回款周期：回款周期可以是</w:t>
      </w:r>
      <w:r w:rsidRPr="00232670">
        <w:rPr>
          <w:rFonts w:ascii="宋体" w:hAnsi="宋体" w:cs="宋体"/>
          <w:kern w:val="0"/>
          <w:sz w:val="24"/>
          <w:szCs w:val="24"/>
        </w:rPr>
        <w:t>1</w:t>
      </w:r>
      <w:r w:rsidRPr="00232670">
        <w:rPr>
          <w:rFonts w:ascii="宋体" w:hAnsi="宋体" w:cs="宋体" w:hint="eastAsia"/>
          <w:kern w:val="0"/>
          <w:sz w:val="24"/>
          <w:szCs w:val="24"/>
        </w:rPr>
        <w:t>个周期，也可能是多个周期。这意味着什么时候能拿到你的营业收入。</w:t>
      </w:r>
      <w:r w:rsidRPr="00232670">
        <w:rPr>
          <w:rFonts w:ascii="宋体" w:hAnsi="宋体" w:cs="宋体"/>
          <w:kern w:val="0"/>
          <w:sz w:val="24"/>
          <w:szCs w:val="24"/>
        </w:rPr>
        <w:t xml:space="preserve"> </w:t>
      </w:r>
    </w:p>
    <w:p w14:paraId="7DE6E42A" w14:textId="77777777" w:rsidR="008B0077" w:rsidRPr="00232670" w:rsidRDefault="008B0077" w:rsidP="00232670">
      <w:pPr>
        <w:pStyle w:val="a9"/>
        <w:widowControl/>
        <w:numPr>
          <w:ilvl w:val="0"/>
          <w:numId w:val="33"/>
        </w:numPr>
        <w:spacing w:before="0" w:after="0" w:line="300" w:lineRule="auto"/>
        <w:ind w:leftChars="0" w:rightChars="0" w:right="210" w:firstLineChars="0"/>
        <w:jc w:val="left"/>
        <w:rPr>
          <w:rFonts w:ascii="宋体" w:cs="宋体"/>
          <w:kern w:val="0"/>
          <w:sz w:val="24"/>
          <w:szCs w:val="24"/>
        </w:rPr>
      </w:pPr>
      <w:r w:rsidRPr="00232670">
        <w:rPr>
          <w:rFonts w:ascii="宋体" w:hAnsi="宋体" w:cs="宋体" w:hint="eastAsia"/>
          <w:kern w:val="0"/>
          <w:sz w:val="24"/>
          <w:szCs w:val="24"/>
        </w:rPr>
        <w:t>最高承受价</w:t>
      </w:r>
      <w:r w:rsidRPr="00232670">
        <w:rPr>
          <w:rFonts w:ascii="宋体" w:hAnsi="宋体" w:cs="宋体"/>
          <w:kern w:val="0"/>
          <w:sz w:val="24"/>
          <w:szCs w:val="24"/>
        </w:rPr>
        <w:t>:</w:t>
      </w:r>
      <w:r w:rsidRPr="00232670">
        <w:rPr>
          <w:rFonts w:ascii="宋体" w:hAnsi="宋体" w:cs="宋体" w:hint="eastAsia"/>
          <w:kern w:val="0"/>
          <w:sz w:val="24"/>
          <w:szCs w:val="24"/>
        </w:rPr>
        <w:t>每个消费群体在各个渠道中所能承受的最高报价。如果，报价超过最高报价，则消费群体会放弃选择这个产品。所以在报价的时候一定要考虑这个因素。</w:t>
      </w:r>
    </w:p>
    <w:p w14:paraId="1DCC089C" w14:textId="77777777" w:rsidR="008B0077" w:rsidRPr="0040085D" w:rsidRDefault="008B0077" w:rsidP="001D5B62">
      <w:pPr>
        <w:pStyle w:val="1"/>
        <w:spacing w:before="163" w:after="163"/>
        <w:ind w:left="0"/>
      </w:pPr>
      <w:bookmarkStart w:id="7" w:name="_Toc321926448"/>
      <w:r>
        <w:rPr>
          <w:rFonts w:hint="eastAsia"/>
        </w:rPr>
        <w:t>第八部分</w:t>
      </w:r>
      <w:r>
        <w:t xml:space="preserve"> </w:t>
      </w:r>
      <w:r>
        <w:rPr>
          <w:rFonts w:hint="eastAsia"/>
        </w:rPr>
        <w:t>生产制造</w:t>
      </w:r>
      <w:bookmarkEnd w:id="7"/>
    </w:p>
    <w:p w14:paraId="37730B22" w14:textId="77777777" w:rsidR="008B0077" w:rsidRPr="00232670" w:rsidRDefault="008B0077" w:rsidP="00232670">
      <w:pPr>
        <w:widowControl/>
        <w:spacing w:before="0" w:after="0" w:line="300" w:lineRule="auto"/>
        <w:ind w:leftChars="0" w:left="0" w:rightChars="0" w:right="210"/>
        <w:jc w:val="left"/>
        <w:rPr>
          <w:rFonts w:ascii="宋体" w:cs="宋体"/>
          <w:kern w:val="0"/>
          <w:sz w:val="24"/>
          <w:szCs w:val="24"/>
        </w:rPr>
      </w:pPr>
      <w:r w:rsidRPr="00232670">
        <w:rPr>
          <w:rFonts w:ascii="宋体" w:hAnsi="宋体" w:cs="宋体" w:hint="eastAsia"/>
          <w:kern w:val="0"/>
          <w:sz w:val="24"/>
          <w:szCs w:val="24"/>
        </w:rPr>
        <w:t>生产制造过程由以下几部分组成：</w:t>
      </w:r>
      <w:r w:rsidRPr="00232670">
        <w:rPr>
          <w:rFonts w:ascii="宋体" w:hAnsi="宋体" w:cs="宋体"/>
          <w:kern w:val="0"/>
          <w:sz w:val="24"/>
          <w:szCs w:val="24"/>
        </w:rPr>
        <w:t xml:space="preserve"> </w:t>
      </w:r>
    </w:p>
    <w:p w14:paraId="537EF59C" w14:textId="77777777" w:rsidR="008B0077" w:rsidRPr="00232670" w:rsidRDefault="008B0077" w:rsidP="00232670">
      <w:pPr>
        <w:widowControl/>
        <w:spacing w:before="0" w:after="0" w:line="300" w:lineRule="auto"/>
        <w:ind w:leftChars="0" w:left="0" w:rightChars="0" w:right="210"/>
        <w:jc w:val="left"/>
        <w:rPr>
          <w:rFonts w:ascii="宋体" w:cs="宋体"/>
          <w:kern w:val="0"/>
          <w:sz w:val="24"/>
          <w:szCs w:val="24"/>
        </w:rPr>
      </w:pPr>
      <w:r w:rsidRPr="000B3735">
        <w:rPr>
          <w:rFonts w:ascii="宋体" w:hAnsi="宋体" w:cs="宋体"/>
          <w:b/>
          <w:kern w:val="0"/>
          <w:sz w:val="24"/>
          <w:szCs w:val="24"/>
        </w:rPr>
        <w:t>1.</w:t>
      </w:r>
      <w:r w:rsidRPr="00232670">
        <w:rPr>
          <w:rFonts w:ascii="宋体" w:hAnsi="宋体" w:cs="宋体" w:hint="eastAsia"/>
          <w:b/>
          <w:bCs/>
          <w:kern w:val="0"/>
          <w:sz w:val="24"/>
          <w:szCs w:val="24"/>
        </w:rPr>
        <w:t>设备购置</w:t>
      </w:r>
      <w:r w:rsidRPr="00232670">
        <w:rPr>
          <w:rFonts w:ascii="宋体" w:hAnsi="宋体" w:cs="宋体"/>
          <w:kern w:val="0"/>
          <w:sz w:val="24"/>
          <w:szCs w:val="24"/>
        </w:rPr>
        <w:t xml:space="preserve"> </w:t>
      </w:r>
    </w:p>
    <w:p w14:paraId="48A14ED8" w14:textId="77777777" w:rsidR="008B0077" w:rsidRPr="00232670" w:rsidRDefault="008B0077" w:rsidP="00232670">
      <w:pPr>
        <w:pStyle w:val="a9"/>
        <w:widowControl/>
        <w:numPr>
          <w:ilvl w:val="0"/>
          <w:numId w:val="35"/>
        </w:numPr>
        <w:spacing w:before="0" w:after="0" w:line="300" w:lineRule="auto"/>
        <w:ind w:leftChars="0" w:rightChars="0" w:right="0" w:firstLineChars="0"/>
        <w:jc w:val="left"/>
        <w:rPr>
          <w:rFonts w:ascii="宋体" w:cs="宋体"/>
          <w:kern w:val="0"/>
          <w:sz w:val="24"/>
          <w:szCs w:val="24"/>
        </w:rPr>
      </w:pPr>
      <w:r w:rsidRPr="00232670">
        <w:rPr>
          <w:rFonts w:ascii="宋体" w:hAnsi="宋体" w:cs="宋体" w:hint="eastAsia"/>
          <w:kern w:val="0"/>
          <w:sz w:val="24"/>
          <w:szCs w:val="24"/>
        </w:rPr>
        <w:t>购买价格：购买设备所要支付的费用</w:t>
      </w:r>
      <w:r w:rsidRPr="00232670">
        <w:rPr>
          <w:rFonts w:ascii="宋体" w:hAnsi="宋体" w:cs="宋体"/>
          <w:kern w:val="0"/>
          <w:sz w:val="24"/>
          <w:szCs w:val="24"/>
        </w:rPr>
        <w:t xml:space="preserve"> </w:t>
      </w:r>
    </w:p>
    <w:p w14:paraId="6F5A80E5" w14:textId="77777777" w:rsidR="008B0077" w:rsidRPr="00232670" w:rsidRDefault="008B0077" w:rsidP="00232670">
      <w:pPr>
        <w:pStyle w:val="a9"/>
        <w:widowControl/>
        <w:numPr>
          <w:ilvl w:val="0"/>
          <w:numId w:val="35"/>
        </w:numPr>
        <w:spacing w:before="0" w:after="0" w:line="300" w:lineRule="auto"/>
        <w:ind w:leftChars="0" w:rightChars="0" w:right="0" w:firstLineChars="0"/>
        <w:jc w:val="left"/>
        <w:rPr>
          <w:rFonts w:ascii="宋体" w:cs="宋体"/>
          <w:kern w:val="0"/>
          <w:sz w:val="24"/>
          <w:szCs w:val="24"/>
        </w:rPr>
      </w:pPr>
      <w:r w:rsidRPr="00232670">
        <w:rPr>
          <w:rFonts w:ascii="宋体" w:hAnsi="宋体" w:cs="宋体" w:hint="eastAsia"/>
          <w:kern w:val="0"/>
          <w:sz w:val="24"/>
          <w:szCs w:val="24"/>
        </w:rPr>
        <w:t>设备产能：设备的设备产能是指在同一个生产周期内最多能投入生产的产品数量。</w:t>
      </w:r>
      <w:r w:rsidRPr="00232670">
        <w:rPr>
          <w:rFonts w:ascii="宋体" w:hAnsi="宋体" w:cs="宋体"/>
          <w:kern w:val="0"/>
          <w:sz w:val="24"/>
          <w:szCs w:val="24"/>
        </w:rPr>
        <w:t xml:space="preserve"> </w:t>
      </w:r>
    </w:p>
    <w:p w14:paraId="7E0FB584" w14:textId="77777777" w:rsidR="008B0077" w:rsidRPr="00232670" w:rsidRDefault="008B0077" w:rsidP="00232670">
      <w:pPr>
        <w:pStyle w:val="a9"/>
        <w:widowControl/>
        <w:numPr>
          <w:ilvl w:val="0"/>
          <w:numId w:val="35"/>
        </w:numPr>
        <w:spacing w:before="0" w:after="0" w:line="300" w:lineRule="auto"/>
        <w:ind w:leftChars="0" w:rightChars="0" w:right="0" w:firstLineChars="0"/>
        <w:jc w:val="left"/>
        <w:rPr>
          <w:rFonts w:ascii="宋体" w:cs="宋体"/>
          <w:kern w:val="0"/>
          <w:sz w:val="24"/>
          <w:szCs w:val="24"/>
        </w:rPr>
      </w:pPr>
      <w:r w:rsidRPr="00232670">
        <w:rPr>
          <w:rFonts w:ascii="宋体" w:hAnsi="宋体" w:cs="宋体" w:hint="eastAsia"/>
          <w:kern w:val="0"/>
          <w:sz w:val="24"/>
          <w:szCs w:val="24"/>
        </w:rPr>
        <w:t>单件加工费：加工每一件成品所需的加工费用。</w:t>
      </w:r>
      <w:r w:rsidRPr="00232670">
        <w:rPr>
          <w:rFonts w:ascii="宋体" w:hAnsi="宋体" w:cs="宋体"/>
          <w:kern w:val="0"/>
          <w:sz w:val="24"/>
          <w:szCs w:val="24"/>
        </w:rPr>
        <w:t xml:space="preserve"> </w:t>
      </w:r>
    </w:p>
    <w:p w14:paraId="3BB3918C" w14:textId="77777777" w:rsidR="008B0077" w:rsidRPr="00232670" w:rsidRDefault="008B0077" w:rsidP="00232670">
      <w:pPr>
        <w:pStyle w:val="a9"/>
        <w:widowControl/>
        <w:numPr>
          <w:ilvl w:val="0"/>
          <w:numId w:val="35"/>
        </w:numPr>
        <w:spacing w:before="0" w:after="0" w:line="300" w:lineRule="auto"/>
        <w:ind w:leftChars="0" w:rightChars="0" w:right="210" w:firstLineChars="0"/>
        <w:jc w:val="left"/>
        <w:rPr>
          <w:rFonts w:ascii="宋体" w:cs="宋体"/>
          <w:kern w:val="0"/>
          <w:sz w:val="24"/>
          <w:szCs w:val="24"/>
        </w:rPr>
      </w:pPr>
      <w:r w:rsidRPr="00232670">
        <w:rPr>
          <w:rFonts w:ascii="宋体" w:hAnsi="宋体" w:cs="宋体" w:hint="eastAsia"/>
          <w:kern w:val="0"/>
          <w:sz w:val="24"/>
          <w:szCs w:val="24"/>
        </w:rPr>
        <w:t>折旧率：指每季度按该折旧率对公司固定资产进行折旧。设备从购买后的下一季度开始计提折旧。</w:t>
      </w:r>
      <w:r w:rsidRPr="00232670">
        <w:rPr>
          <w:rFonts w:ascii="宋体" w:hAnsi="宋体" w:cs="宋体"/>
          <w:kern w:val="0"/>
          <w:sz w:val="24"/>
          <w:szCs w:val="24"/>
        </w:rPr>
        <w:t xml:space="preserve"> </w:t>
      </w:r>
    </w:p>
    <w:p w14:paraId="72E386CA" w14:textId="77777777" w:rsidR="008B0077" w:rsidRPr="00232670" w:rsidRDefault="008B0077" w:rsidP="001D5B62">
      <w:pPr>
        <w:spacing w:before="0" w:after="0" w:line="300" w:lineRule="auto"/>
        <w:ind w:leftChars="0" w:left="0" w:right="210"/>
        <w:jc w:val="left"/>
        <w:rPr>
          <w:rFonts w:ascii="宋体"/>
          <w:sz w:val="24"/>
          <w:szCs w:val="24"/>
        </w:rPr>
      </w:pPr>
      <w:r w:rsidRPr="00232670">
        <w:rPr>
          <w:rFonts w:ascii="宋体" w:hAnsi="宋体" w:cs="宋体" w:hint="eastAsia"/>
          <w:kern w:val="0"/>
          <w:sz w:val="24"/>
          <w:szCs w:val="24"/>
        </w:rPr>
        <w:t>以下是不同类型的设备具体参数：</w:t>
      </w:r>
      <w:r w:rsidRPr="00232670">
        <w:rPr>
          <w:rFonts w:ascii="宋体" w:hAnsi="宋体" w:cs="宋体"/>
          <w:kern w:val="0"/>
          <w:sz w:val="24"/>
          <w:szCs w:val="24"/>
        </w:rPr>
        <w:t xml:space="preserve"> (</w:t>
      </w:r>
      <w:r w:rsidRPr="00232670">
        <w:rPr>
          <w:rFonts w:ascii="宋体" w:hAnsi="宋体" w:cs="宋体" w:hint="eastAsia"/>
          <w:color w:val="FF0000"/>
          <w:kern w:val="0"/>
          <w:sz w:val="24"/>
          <w:szCs w:val="24"/>
        </w:rPr>
        <w:t>注：这些参数都可以在教师端配置</w:t>
      </w:r>
      <w:r w:rsidRPr="00232670">
        <w:rPr>
          <w:rFonts w:ascii="宋体" w:hAnsi="宋体" w:cs="宋体"/>
          <w:kern w:val="0"/>
          <w:sz w:val="24"/>
          <w:szCs w:val="24"/>
        </w:rPr>
        <w:t>)</w:t>
      </w:r>
    </w:p>
    <w:p w14:paraId="1DB6F8E8" w14:textId="77777777" w:rsidR="008B0077" w:rsidRDefault="00CF52BC" w:rsidP="001D5B62">
      <w:pPr>
        <w:ind w:leftChars="0" w:left="0" w:right="210"/>
        <w:jc w:val="center"/>
        <w:rPr>
          <w:color w:val="00208C"/>
          <w:sz w:val="20"/>
          <w:szCs w:val="20"/>
        </w:rPr>
      </w:pPr>
      <w:r>
        <w:rPr>
          <w:noProof/>
          <w:color w:val="00208C"/>
          <w:sz w:val="20"/>
          <w:szCs w:val="20"/>
        </w:rPr>
        <w:pict w14:anchorId="6E8777DF">
          <v:shape id="图片 52" o:spid="_x0000_i1049" type="#_x0000_t75" style="width:263.25pt;height:186.6pt;visibility:visible">
            <v:imagedata r:id="rId31" o:title=""/>
          </v:shape>
        </w:pict>
      </w:r>
      <w:r>
        <w:rPr>
          <w:noProof/>
          <w:color w:val="00208C"/>
          <w:sz w:val="20"/>
          <w:szCs w:val="20"/>
        </w:rPr>
        <w:pict w14:anchorId="5E0E973A">
          <v:shape id="图片 55" o:spid="_x0000_i1050" type="#_x0000_t75" style="width:264.4pt;height:190.1pt;visibility:visible">
            <v:imagedata r:id="rId32" o:title=""/>
          </v:shape>
        </w:pict>
      </w:r>
    </w:p>
    <w:p w14:paraId="0F77AA23" w14:textId="77777777" w:rsidR="008B0077" w:rsidRPr="00232670" w:rsidRDefault="008B0077" w:rsidP="001D5B62">
      <w:pPr>
        <w:spacing w:before="0" w:after="0" w:line="300" w:lineRule="auto"/>
        <w:ind w:leftChars="0" w:left="0" w:right="210"/>
        <w:jc w:val="left"/>
        <w:rPr>
          <w:rFonts w:ascii="宋体"/>
          <w:sz w:val="24"/>
          <w:szCs w:val="24"/>
        </w:rPr>
      </w:pPr>
      <w:r w:rsidRPr="00232670">
        <w:rPr>
          <w:rFonts w:ascii="宋体" w:hAnsi="宋体"/>
          <w:b/>
          <w:bCs/>
          <w:sz w:val="24"/>
          <w:szCs w:val="24"/>
        </w:rPr>
        <w:t>2.</w:t>
      </w:r>
      <w:r w:rsidRPr="00232670">
        <w:rPr>
          <w:rFonts w:ascii="宋体" w:hAnsi="宋体" w:hint="eastAsia"/>
          <w:b/>
          <w:bCs/>
          <w:sz w:val="24"/>
          <w:szCs w:val="24"/>
        </w:rPr>
        <w:t>原料采购</w:t>
      </w:r>
      <w:r w:rsidRPr="00232670">
        <w:rPr>
          <w:rFonts w:ascii="宋体" w:hAnsi="宋体"/>
          <w:sz w:val="24"/>
          <w:szCs w:val="24"/>
        </w:rPr>
        <w:t xml:space="preserve"> </w:t>
      </w:r>
    </w:p>
    <w:p w14:paraId="7CC6A99F" w14:textId="77777777" w:rsidR="008B0077" w:rsidRPr="00232670" w:rsidRDefault="008B0077" w:rsidP="001D5B62">
      <w:pPr>
        <w:spacing w:before="0" w:after="0" w:line="300" w:lineRule="auto"/>
        <w:ind w:leftChars="0" w:left="0" w:right="210" w:firstLineChars="200" w:firstLine="480"/>
        <w:jc w:val="left"/>
        <w:rPr>
          <w:rFonts w:ascii="宋体"/>
          <w:sz w:val="24"/>
          <w:szCs w:val="24"/>
        </w:rPr>
      </w:pPr>
      <w:r w:rsidRPr="00232670">
        <w:rPr>
          <w:rFonts w:ascii="宋体" w:hAnsi="宋体" w:hint="eastAsia"/>
          <w:sz w:val="24"/>
          <w:szCs w:val="24"/>
        </w:rPr>
        <w:t>原料分为多个大类，分别是：</w:t>
      </w:r>
      <w:r w:rsidRPr="00232670">
        <w:rPr>
          <w:rFonts w:ascii="宋体" w:hAnsi="宋体" w:hint="eastAsia"/>
          <w:color w:val="FF0000"/>
          <w:sz w:val="24"/>
          <w:szCs w:val="24"/>
        </w:rPr>
        <w:t>屏幕尺寸、电池类型、照相功能、音频功能、扩展功能</w:t>
      </w:r>
      <w:r w:rsidRPr="00232670">
        <w:rPr>
          <w:rFonts w:ascii="宋体" w:hAnsi="宋体" w:hint="eastAsia"/>
          <w:sz w:val="24"/>
          <w:szCs w:val="24"/>
        </w:rPr>
        <w:t>。其中每个大类的原材料又包含多个明细原料</w:t>
      </w:r>
      <w:r w:rsidRPr="00232670">
        <w:rPr>
          <w:rFonts w:ascii="宋体" w:hAnsi="宋体"/>
          <w:sz w:val="24"/>
          <w:szCs w:val="24"/>
        </w:rPr>
        <w:t>:</w:t>
      </w:r>
    </w:p>
    <w:p w14:paraId="6C663FB5" w14:textId="77777777" w:rsidR="008B0077" w:rsidRDefault="00CF52BC" w:rsidP="001D5B62">
      <w:pPr>
        <w:ind w:leftChars="0" w:left="0" w:right="210"/>
        <w:jc w:val="center"/>
        <w:rPr>
          <w:color w:val="00208C"/>
          <w:sz w:val="20"/>
          <w:szCs w:val="20"/>
        </w:rPr>
      </w:pPr>
      <w:r>
        <w:rPr>
          <w:noProof/>
          <w:color w:val="00208C"/>
          <w:sz w:val="20"/>
          <w:szCs w:val="20"/>
        </w:rPr>
        <w:pict w14:anchorId="70CC7797">
          <v:shape id="图片 58" o:spid="_x0000_i1051" type="#_x0000_t75" style="width:263.25pt;height:153.8pt;visibility:visible">
            <v:imagedata r:id="rId33" o:title=""/>
          </v:shape>
        </w:pict>
      </w:r>
    </w:p>
    <w:p w14:paraId="29A6E1D7" w14:textId="77777777" w:rsidR="008B0077" w:rsidRDefault="00CF52BC" w:rsidP="001D5B62">
      <w:pPr>
        <w:ind w:leftChars="0" w:left="0" w:right="210"/>
        <w:jc w:val="center"/>
        <w:rPr>
          <w:rFonts w:ascii="宋体"/>
        </w:rPr>
      </w:pPr>
      <w:r>
        <w:rPr>
          <w:rFonts w:ascii="宋体"/>
          <w:noProof/>
        </w:rPr>
        <w:pict w14:anchorId="6F14CECB">
          <v:shape id="图片 61" o:spid="_x0000_i1052" type="#_x0000_t75" style="width:263.25pt;height:176.85pt;visibility:visible">
            <v:imagedata r:id="rId34" o:title=""/>
          </v:shape>
        </w:pict>
      </w:r>
    </w:p>
    <w:p w14:paraId="0232BBEB" w14:textId="77777777" w:rsidR="008B0077" w:rsidRDefault="00CF52BC" w:rsidP="001D5B62">
      <w:pPr>
        <w:ind w:leftChars="0" w:left="0" w:right="210"/>
        <w:jc w:val="center"/>
        <w:rPr>
          <w:rFonts w:ascii="宋体"/>
        </w:rPr>
      </w:pPr>
      <w:r>
        <w:rPr>
          <w:rFonts w:ascii="宋体"/>
          <w:noProof/>
        </w:rPr>
        <w:pict w14:anchorId="0C4E342A">
          <v:shape id="图片 64" o:spid="_x0000_i1053" type="#_x0000_t75" style="width:263.25pt;height:156.1pt;visibility:visible">
            <v:imagedata r:id="rId35" o:title=""/>
          </v:shape>
        </w:pict>
      </w:r>
    </w:p>
    <w:p w14:paraId="6F5FCC6F" w14:textId="77777777" w:rsidR="008B0077" w:rsidRDefault="00CF52BC" w:rsidP="001D5B62">
      <w:pPr>
        <w:ind w:leftChars="0" w:left="0" w:right="210"/>
        <w:jc w:val="center"/>
        <w:rPr>
          <w:rFonts w:ascii="宋体"/>
        </w:rPr>
      </w:pPr>
      <w:r>
        <w:rPr>
          <w:rFonts w:ascii="宋体"/>
          <w:noProof/>
        </w:rPr>
        <w:pict w14:anchorId="2F33F0D2">
          <v:shape id="图片 67" o:spid="_x0000_i1054" type="#_x0000_t75" style="width:264.4pt;height:198.7pt;visibility:visible">
            <v:imagedata r:id="rId36" o:title=""/>
          </v:shape>
        </w:pict>
      </w:r>
    </w:p>
    <w:p w14:paraId="4932A2A8" w14:textId="77777777" w:rsidR="008B0077" w:rsidRDefault="00CF52BC" w:rsidP="001D5B62">
      <w:pPr>
        <w:ind w:leftChars="0" w:left="0" w:right="210"/>
        <w:jc w:val="center"/>
        <w:rPr>
          <w:rFonts w:ascii="宋体"/>
        </w:rPr>
      </w:pPr>
      <w:r>
        <w:rPr>
          <w:rFonts w:ascii="宋体"/>
          <w:noProof/>
        </w:rPr>
        <w:pict w14:anchorId="76AA7FA7">
          <v:shape id="图片 70" o:spid="_x0000_i1055" type="#_x0000_t75" style="width:264.4pt;height:195.85pt;visibility:visible">
            <v:imagedata r:id="rId37" o:title=""/>
          </v:shape>
        </w:pict>
      </w:r>
    </w:p>
    <w:p w14:paraId="3696D9D4" w14:textId="77777777" w:rsidR="008B0077" w:rsidRPr="00370F61" w:rsidRDefault="008B0077" w:rsidP="00370F61">
      <w:pPr>
        <w:widowControl/>
        <w:spacing w:before="0" w:after="0" w:line="300" w:lineRule="auto"/>
        <w:ind w:leftChars="0" w:left="0" w:rightChars="0" w:right="210"/>
        <w:jc w:val="left"/>
        <w:rPr>
          <w:rFonts w:ascii="宋体" w:cs="宋体"/>
          <w:kern w:val="0"/>
          <w:sz w:val="24"/>
          <w:szCs w:val="24"/>
        </w:rPr>
      </w:pPr>
      <w:r w:rsidRPr="00370F61">
        <w:rPr>
          <w:rFonts w:ascii="宋体" w:hAnsi="宋体" w:cs="宋体"/>
          <w:b/>
          <w:bCs/>
          <w:kern w:val="0"/>
          <w:sz w:val="24"/>
          <w:szCs w:val="24"/>
        </w:rPr>
        <w:t>3.</w:t>
      </w:r>
      <w:r w:rsidRPr="00370F61">
        <w:rPr>
          <w:rFonts w:ascii="宋体" w:hAnsi="宋体" w:cs="宋体" w:hint="eastAsia"/>
          <w:b/>
          <w:bCs/>
          <w:kern w:val="0"/>
          <w:sz w:val="24"/>
          <w:szCs w:val="24"/>
        </w:rPr>
        <w:t>制造成本</w:t>
      </w:r>
      <w:r w:rsidRPr="00370F61">
        <w:rPr>
          <w:rFonts w:ascii="宋体" w:hAnsi="宋体" w:cs="宋体"/>
          <w:kern w:val="0"/>
          <w:sz w:val="24"/>
          <w:szCs w:val="24"/>
        </w:rPr>
        <w:t xml:space="preserve"> </w:t>
      </w:r>
    </w:p>
    <w:p w14:paraId="542F68D7" w14:textId="77777777" w:rsidR="008B0077" w:rsidRPr="00370F61" w:rsidRDefault="008B0077" w:rsidP="00370F61">
      <w:pPr>
        <w:widowControl/>
        <w:spacing w:before="0" w:after="0" w:line="300" w:lineRule="auto"/>
        <w:ind w:leftChars="0" w:left="0" w:rightChars="0" w:right="210"/>
        <w:jc w:val="left"/>
        <w:rPr>
          <w:rFonts w:ascii="宋体" w:cs="宋体"/>
          <w:kern w:val="0"/>
          <w:sz w:val="24"/>
          <w:szCs w:val="24"/>
        </w:rPr>
      </w:pPr>
      <w:r w:rsidRPr="00370F61">
        <w:rPr>
          <w:rFonts w:ascii="宋体" w:hAnsi="宋体" w:cs="宋体" w:hint="eastAsia"/>
          <w:kern w:val="0"/>
          <w:sz w:val="24"/>
          <w:szCs w:val="24"/>
        </w:rPr>
        <w:t>成品固定成本组成：</w:t>
      </w:r>
      <w:r w:rsidRPr="00370F61">
        <w:rPr>
          <w:rFonts w:ascii="宋体" w:hAnsi="宋体" w:cs="宋体"/>
          <w:kern w:val="0"/>
          <w:sz w:val="24"/>
          <w:szCs w:val="24"/>
        </w:rPr>
        <w:t xml:space="preserve"> </w:t>
      </w:r>
    </w:p>
    <w:p w14:paraId="39D5DD3E" w14:textId="77777777" w:rsidR="008B0077" w:rsidRPr="00370F61" w:rsidRDefault="008B0077" w:rsidP="00370F61">
      <w:pPr>
        <w:widowControl/>
        <w:spacing w:before="0" w:after="0" w:line="300" w:lineRule="auto"/>
        <w:ind w:leftChars="0" w:left="0" w:rightChars="0" w:right="210"/>
        <w:jc w:val="left"/>
        <w:rPr>
          <w:rFonts w:ascii="宋体" w:cs="宋体"/>
          <w:kern w:val="0"/>
          <w:sz w:val="24"/>
          <w:szCs w:val="24"/>
        </w:rPr>
      </w:pPr>
      <w:r w:rsidRPr="00370F61">
        <w:rPr>
          <w:rFonts w:ascii="宋体" w:hAnsi="宋体" w:cs="宋体" w:hint="eastAsia"/>
          <w:kern w:val="0"/>
          <w:sz w:val="24"/>
          <w:szCs w:val="24"/>
        </w:rPr>
        <w:t>原材料采购到最终成品下线过程中，最终下线成品将包含以下成本：</w:t>
      </w:r>
      <w:r w:rsidRPr="00370F61">
        <w:rPr>
          <w:rFonts w:ascii="宋体" w:hAnsi="宋体" w:cs="宋体"/>
          <w:kern w:val="0"/>
          <w:sz w:val="24"/>
          <w:szCs w:val="24"/>
        </w:rPr>
        <w:t xml:space="preserve"> </w:t>
      </w:r>
    </w:p>
    <w:p w14:paraId="5C9564E5" w14:textId="77777777" w:rsidR="008B0077" w:rsidRPr="00370F61" w:rsidRDefault="008B0077" w:rsidP="00370F61">
      <w:pPr>
        <w:pStyle w:val="a9"/>
        <w:widowControl/>
        <w:numPr>
          <w:ilvl w:val="0"/>
          <w:numId w:val="37"/>
        </w:numPr>
        <w:spacing w:before="0" w:after="0" w:line="300" w:lineRule="auto"/>
        <w:ind w:leftChars="0" w:rightChars="0" w:right="210" w:firstLineChars="0"/>
        <w:jc w:val="left"/>
        <w:rPr>
          <w:rFonts w:ascii="宋体" w:cs="宋体"/>
          <w:kern w:val="0"/>
          <w:sz w:val="24"/>
          <w:szCs w:val="24"/>
        </w:rPr>
      </w:pPr>
      <w:r w:rsidRPr="00370F61">
        <w:rPr>
          <w:rFonts w:ascii="宋体" w:hAnsi="宋体" w:cs="宋体" w:hint="eastAsia"/>
          <w:kern w:val="0"/>
          <w:sz w:val="24"/>
          <w:szCs w:val="24"/>
        </w:rPr>
        <w:t>每个原材料采购时不含税实际成交的价格</w:t>
      </w:r>
      <w:r w:rsidRPr="00370F61">
        <w:rPr>
          <w:rFonts w:ascii="宋体" w:hAnsi="宋体" w:cs="宋体"/>
          <w:kern w:val="0"/>
          <w:sz w:val="24"/>
          <w:szCs w:val="24"/>
        </w:rPr>
        <w:t xml:space="preserve"> </w:t>
      </w:r>
    </w:p>
    <w:p w14:paraId="6A4C8912" w14:textId="77777777" w:rsidR="008B0077" w:rsidRPr="00370F61" w:rsidRDefault="008B0077" w:rsidP="00370F61">
      <w:pPr>
        <w:pStyle w:val="a9"/>
        <w:widowControl/>
        <w:numPr>
          <w:ilvl w:val="0"/>
          <w:numId w:val="37"/>
        </w:numPr>
        <w:spacing w:before="0" w:after="0" w:line="300" w:lineRule="auto"/>
        <w:ind w:leftChars="0" w:rightChars="0" w:right="210" w:firstLineChars="0"/>
        <w:jc w:val="left"/>
        <w:rPr>
          <w:rFonts w:ascii="宋体" w:cs="宋体"/>
          <w:kern w:val="0"/>
          <w:sz w:val="24"/>
          <w:szCs w:val="24"/>
        </w:rPr>
      </w:pPr>
      <w:r w:rsidRPr="00370F61">
        <w:rPr>
          <w:rFonts w:ascii="宋体" w:hAnsi="宋体" w:cs="宋体" w:hint="eastAsia"/>
          <w:kern w:val="0"/>
          <w:sz w:val="24"/>
          <w:szCs w:val="24"/>
        </w:rPr>
        <w:t>每个产品生产过程中产生的产品加工费</w:t>
      </w:r>
      <w:r w:rsidRPr="00370F61">
        <w:rPr>
          <w:rFonts w:ascii="宋体" w:hAnsi="宋体" w:cs="宋体"/>
          <w:kern w:val="0"/>
          <w:sz w:val="24"/>
          <w:szCs w:val="24"/>
        </w:rPr>
        <w:t xml:space="preserve"> </w:t>
      </w:r>
    </w:p>
    <w:p w14:paraId="15335640" w14:textId="77777777" w:rsidR="008B0077" w:rsidRPr="00370F61" w:rsidRDefault="008B0077" w:rsidP="00370F61">
      <w:pPr>
        <w:widowControl/>
        <w:spacing w:before="0" w:after="0" w:line="300" w:lineRule="auto"/>
        <w:ind w:leftChars="0" w:left="0" w:rightChars="0" w:right="210"/>
        <w:jc w:val="left"/>
        <w:rPr>
          <w:rFonts w:ascii="宋体" w:cs="宋体"/>
          <w:kern w:val="0"/>
          <w:sz w:val="24"/>
          <w:szCs w:val="24"/>
        </w:rPr>
      </w:pPr>
      <w:r w:rsidRPr="00370F61">
        <w:rPr>
          <w:rFonts w:ascii="宋体" w:hAnsi="宋体" w:cs="宋体" w:hint="eastAsia"/>
          <w:kern w:val="0"/>
          <w:sz w:val="24"/>
          <w:szCs w:val="24"/>
        </w:rPr>
        <w:t>成品库存管理：</w:t>
      </w:r>
      <w:r w:rsidRPr="00370F61">
        <w:rPr>
          <w:rFonts w:ascii="宋体" w:hAnsi="宋体" w:cs="宋体"/>
          <w:kern w:val="0"/>
          <w:sz w:val="24"/>
          <w:szCs w:val="24"/>
        </w:rPr>
        <w:t xml:space="preserve"> </w:t>
      </w:r>
    </w:p>
    <w:p w14:paraId="6D809F80" w14:textId="77777777" w:rsidR="008B0077" w:rsidRPr="00370F61" w:rsidRDefault="008B0077" w:rsidP="00370F61">
      <w:pPr>
        <w:widowControl/>
        <w:spacing w:before="0" w:after="0" w:line="300" w:lineRule="auto"/>
        <w:ind w:leftChars="0" w:left="0" w:rightChars="0" w:right="210"/>
        <w:jc w:val="left"/>
        <w:rPr>
          <w:rFonts w:ascii="宋体" w:cs="宋体"/>
          <w:kern w:val="0"/>
          <w:sz w:val="24"/>
          <w:szCs w:val="24"/>
        </w:rPr>
      </w:pPr>
      <w:r w:rsidRPr="00370F61">
        <w:rPr>
          <w:rFonts w:ascii="宋体" w:hAnsi="宋体" w:cs="宋体" w:hint="eastAsia"/>
          <w:kern w:val="0"/>
          <w:sz w:val="24"/>
          <w:szCs w:val="24"/>
        </w:rPr>
        <w:t>先进先出法，最先下线入库的成品将被优先用于交付订单需求。</w:t>
      </w:r>
    </w:p>
    <w:p w14:paraId="7A73F1ED" w14:textId="77777777" w:rsidR="008B0077" w:rsidRDefault="008B0077" w:rsidP="001D5B62">
      <w:pPr>
        <w:pStyle w:val="1"/>
        <w:spacing w:before="163" w:after="163"/>
        <w:ind w:left="0"/>
      </w:pPr>
      <w:bookmarkStart w:id="8" w:name="_Toc321926449"/>
      <w:r>
        <w:rPr>
          <w:rFonts w:hint="eastAsia"/>
        </w:rPr>
        <w:t>第九部分</w:t>
      </w:r>
      <w:r>
        <w:t xml:space="preserve"> </w:t>
      </w:r>
      <w:r>
        <w:rPr>
          <w:rFonts w:hint="eastAsia"/>
        </w:rPr>
        <w:t>专卖店管理</w:t>
      </w:r>
      <w:bookmarkEnd w:id="8"/>
    </w:p>
    <w:p w14:paraId="4D14F7D3" w14:textId="77777777" w:rsidR="008B0077" w:rsidRPr="00470C81" w:rsidRDefault="008B0077" w:rsidP="001D5B62">
      <w:pPr>
        <w:spacing w:before="0" w:after="0" w:line="300" w:lineRule="auto"/>
        <w:ind w:leftChars="0" w:left="0" w:right="210"/>
        <w:jc w:val="left"/>
        <w:rPr>
          <w:rFonts w:ascii="宋体"/>
          <w:sz w:val="24"/>
          <w:szCs w:val="24"/>
        </w:rPr>
      </w:pPr>
      <w:r w:rsidRPr="00470C81">
        <w:rPr>
          <w:rFonts w:ascii="宋体" w:hAnsi="宋体" w:hint="eastAsia"/>
          <w:sz w:val="24"/>
          <w:szCs w:val="24"/>
        </w:rPr>
        <w:t>专卖店管理主要由：</w:t>
      </w:r>
      <w:r w:rsidRPr="00470C81">
        <w:rPr>
          <w:rFonts w:ascii="宋体" w:hAnsi="宋体" w:hint="eastAsia"/>
          <w:color w:val="FF0000"/>
          <w:sz w:val="24"/>
          <w:szCs w:val="24"/>
        </w:rPr>
        <w:t>开设新店、专卖店装修、销售策略</w:t>
      </w:r>
      <w:r w:rsidRPr="00470C81">
        <w:rPr>
          <w:rFonts w:ascii="宋体" w:hAnsi="宋体" w:hint="eastAsia"/>
          <w:sz w:val="24"/>
          <w:szCs w:val="24"/>
        </w:rPr>
        <w:t>三部分组成。</w:t>
      </w:r>
    </w:p>
    <w:p w14:paraId="387434B1" w14:textId="77777777" w:rsidR="008B0077" w:rsidRPr="00470C81" w:rsidRDefault="008B0077" w:rsidP="001D5B62">
      <w:pPr>
        <w:spacing w:before="0" w:after="0" w:line="300" w:lineRule="auto"/>
        <w:ind w:leftChars="0" w:left="0" w:right="210" w:firstLineChars="200" w:firstLine="480"/>
        <w:jc w:val="left"/>
        <w:rPr>
          <w:rFonts w:ascii="宋体"/>
          <w:sz w:val="24"/>
          <w:szCs w:val="24"/>
        </w:rPr>
      </w:pPr>
      <w:r w:rsidRPr="00470C81">
        <w:rPr>
          <w:rFonts w:ascii="宋体" w:hAnsi="宋体" w:hint="eastAsia"/>
          <w:sz w:val="24"/>
          <w:szCs w:val="24"/>
        </w:rPr>
        <w:t>专卖店的开设必须是国内中自己已经开设的市场内开设，如果市场没有开，那在这个市场内的专卖店就不允许开设。在不同的市场里开设的费用和每期的维护费用是不同的。专卖店与其它销售渠道最大的不同之处在于专卖店有专卖店装修和专卖店地段的选择。不同的消费群体看事物的关注点不同。一些消费群体把专卖店的装修程度作为主要，因为有些人认为专卖店装修的越好，里面的产品就会越好。一些消费群体把专卖店所在地段作为最重要的。因为他们相信专卖店所在地区越是繁华，里面的商品就越好。但是也有一些消费群体，对专卖店所卖的商品不是很喜欢。</w:t>
      </w:r>
    </w:p>
    <w:p w14:paraId="5D163860" w14:textId="77777777" w:rsidR="008B0077" w:rsidRPr="00470C81" w:rsidRDefault="008B0077" w:rsidP="001D5B62">
      <w:pPr>
        <w:spacing w:before="0" w:after="0" w:line="300" w:lineRule="auto"/>
        <w:ind w:leftChars="0" w:left="0" w:right="210"/>
        <w:jc w:val="left"/>
        <w:rPr>
          <w:rFonts w:ascii="宋体"/>
          <w:sz w:val="24"/>
          <w:szCs w:val="24"/>
        </w:rPr>
      </w:pPr>
      <w:r w:rsidRPr="000B3735">
        <w:rPr>
          <w:rFonts w:ascii="宋体" w:hAnsi="宋体"/>
          <w:b/>
          <w:sz w:val="24"/>
          <w:szCs w:val="24"/>
        </w:rPr>
        <w:t>1.</w:t>
      </w:r>
      <w:r w:rsidRPr="00470C81">
        <w:rPr>
          <w:rFonts w:ascii="宋体" w:hAnsi="宋体" w:hint="eastAsia"/>
          <w:b/>
          <w:bCs/>
          <w:sz w:val="24"/>
          <w:szCs w:val="24"/>
        </w:rPr>
        <w:t>开设新店</w:t>
      </w:r>
    </w:p>
    <w:p w14:paraId="387D9F0E" w14:textId="77777777" w:rsidR="008B0077" w:rsidRDefault="00CF52BC" w:rsidP="001D5B62">
      <w:pPr>
        <w:ind w:left="210" w:right="210"/>
        <w:jc w:val="center"/>
        <w:rPr>
          <w:rFonts w:ascii="宋体"/>
        </w:rPr>
      </w:pPr>
      <w:r>
        <w:rPr>
          <w:rFonts w:ascii="宋体"/>
          <w:noProof/>
        </w:rPr>
        <w:pict w14:anchorId="05F021EF">
          <v:shape id="图片 34" o:spid="_x0000_i1056" type="#_x0000_t75" style="width:263.25pt;height:256.9pt;visibility:visible">
            <v:imagedata r:id="rId38" o:title=""/>
          </v:shape>
        </w:pict>
      </w:r>
    </w:p>
    <w:p w14:paraId="464BB04E" w14:textId="77777777" w:rsidR="008B0077" w:rsidRDefault="00CF52BC" w:rsidP="001D5B62">
      <w:pPr>
        <w:ind w:left="210" w:right="210"/>
        <w:jc w:val="center"/>
        <w:rPr>
          <w:rFonts w:ascii="宋体"/>
        </w:rPr>
      </w:pPr>
      <w:r>
        <w:rPr>
          <w:rFonts w:ascii="宋体"/>
          <w:noProof/>
        </w:rPr>
        <w:pict w14:anchorId="68526F77">
          <v:shape id="图片 76" o:spid="_x0000_i1057" type="#_x0000_t75" style="width:258.05pt;height:252.3pt;visibility:visible">
            <v:imagedata r:id="rId39" o:title=""/>
          </v:shape>
        </w:pict>
      </w:r>
      <w:r>
        <w:rPr>
          <w:rFonts w:ascii="宋体"/>
          <w:noProof/>
        </w:rPr>
        <w:pict w14:anchorId="3D8B176D">
          <v:shape id="图片 37" o:spid="_x0000_i1058" type="#_x0000_t75" style="width:263.8pt;height:87pt;visibility:visible">
            <v:imagedata r:id="rId40" o:title=""/>
          </v:shape>
        </w:pict>
      </w:r>
    </w:p>
    <w:p w14:paraId="60B78078" w14:textId="77777777" w:rsidR="008B0077" w:rsidRPr="007B7625" w:rsidRDefault="008B0077" w:rsidP="001D5B62">
      <w:pPr>
        <w:spacing w:before="0" w:after="0" w:line="300" w:lineRule="auto"/>
        <w:ind w:leftChars="0" w:left="0" w:right="210"/>
        <w:jc w:val="left"/>
        <w:rPr>
          <w:rFonts w:ascii="宋体"/>
          <w:sz w:val="24"/>
          <w:szCs w:val="24"/>
        </w:rPr>
      </w:pPr>
      <w:r w:rsidRPr="007B7625">
        <w:rPr>
          <w:rFonts w:ascii="宋体" w:hAnsi="宋体"/>
          <w:b/>
          <w:bCs/>
          <w:sz w:val="24"/>
          <w:szCs w:val="24"/>
        </w:rPr>
        <w:t>2.</w:t>
      </w:r>
      <w:r w:rsidRPr="007B7625">
        <w:rPr>
          <w:rFonts w:ascii="宋体" w:hAnsi="宋体" w:hint="eastAsia"/>
          <w:b/>
          <w:bCs/>
          <w:sz w:val="24"/>
          <w:szCs w:val="24"/>
        </w:rPr>
        <w:t>专卖店装修</w:t>
      </w:r>
    </w:p>
    <w:p w14:paraId="7AC85727" w14:textId="77777777" w:rsidR="008B0077" w:rsidRPr="007B7625" w:rsidRDefault="008B0077" w:rsidP="001D5B62">
      <w:pPr>
        <w:spacing w:before="0" w:after="0" w:line="300" w:lineRule="auto"/>
        <w:ind w:leftChars="0" w:left="0" w:right="210" w:firstLineChars="200" w:firstLine="480"/>
        <w:jc w:val="left"/>
        <w:rPr>
          <w:rFonts w:ascii="宋体"/>
          <w:sz w:val="24"/>
          <w:szCs w:val="24"/>
        </w:rPr>
      </w:pPr>
      <w:r w:rsidRPr="007B7625">
        <w:rPr>
          <w:rFonts w:ascii="宋体" w:hAnsi="宋体" w:hint="eastAsia"/>
          <w:sz w:val="24"/>
          <w:szCs w:val="24"/>
        </w:rPr>
        <w:t>开设完专卖店以后，我们可以对专卖店进行装修。装修分为低档装修和高档装修</w:t>
      </w:r>
      <w:r w:rsidRPr="007B7625">
        <w:rPr>
          <w:rFonts w:ascii="??" w:hAnsi="??" w:hint="eastAsia"/>
          <w:sz w:val="24"/>
          <w:szCs w:val="24"/>
        </w:rPr>
        <w:t>，</w:t>
      </w:r>
      <w:r w:rsidRPr="007B7625">
        <w:rPr>
          <w:rFonts w:ascii="宋体" w:hAnsi="宋体"/>
          <w:sz w:val="24"/>
          <w:szCs w:val="24"/>
        </w:rPr>
        <w:t>2</w:t>
      </w:r>
      <w:r w:rsidRPr="007B7625">
        <w:rPr>
          <w:rFonts w:ascii="宋体" w:hAnsi="宋体" w:hint="eastAsia"/>
          <w:sz w:val="24"/>
          <w:szCs w:val="24"/>
        </w:rPr>
        <w:t>种装修方式。不同的装修方式，装修费用也是不同的。</w:t>
      </w:r>
      <w:r w:rsidRPr="007B7625">
        <w:rPr>
          <w:rFonts w:ascii="??" w:hAnsi="??" w:hint="eastAsia"/>
          <w:sz w:val="24"/>
          <w:szCs w:val="24"/>
        </w:rPr>
        <w:t>在装修专卖店的同时，我们还可以对专卖店的人员进行调整。</w:t>
      </w:r>
    </w:p>
    <w:p w14:paraId="72C47205" w14:textId="77777777" w:rsidR="008B0077" w:rsidRPr="00B41E69" w:rsidRDefault="00CF52BC" w:rsidP="001D5B62">
      <w:pPr>
        <w:ind w:leftChars="0" w:left="0" w:right="210"/>
        <w:jc w:val="center"/>
        <w:rPr>
          <w:rFonts w:ascii="宋体"/>
        </w:rPr>
      </w:pPr>
      <w:r>
        <w:rPr>
          <w:rFonts w:ascii="宋体"/>
          <w:noProof/>
        </w:rPr>
        <w:pict w14:anchorId="1C0E795B">
          <v:shape id="_x0000_i1059" type="#_x0000_t75" style="width:264.95pt;height:29.4pt;visibility:visible">
            <v:imagedata r:id="rId41" o:title=""/>
          </v:shape>
        </w:pict>
      </w:r>
    </w:p>
    <w:p w14:paraId="75571795" w14:textId="77777777" w:rsidR="008B0077" w:rsidRPr="00FC0716" w:rsidRDefault="008B0077" w:rsidP="001D5B62">
      <w:pPr>
        <w:spacing w:before="0" w:after="0" w:line="300" w:lineRule="auto"/>
        <w:ind w:leftChars="0" w:left="0" w:right="210"/>
        <w:jc w:val="left"/>
        <w:rPr>
          <w:rFonts w:ascii="宋体"/>
          <w:sz w:val="24"/>
          <w:szCs w:val="24"/>
        </w:rPr>
      </w:pPr>
      <w:r w:rsidRPr="00FC0716">
        <w:rPr>
          <w:rFonts w:ascii="宋体" w:hAnsi="宋体"/>
          <w:b/>
          <w:bCs/>
          <w:sz w:val="24"/>
          <w:szCs w:val="24"/>
        </w:rPr>
        <w:t>3.</w:t>
      </w:r>
      <w:r w:rsidRPr="00FC0716">
        <w:rPr>
          <w:rFonts w:ascii="宋体" w:hAnsi="宋体" w:hint="eastAsia"/>
          <w:b/>
          <w:bCs/>
          <w:sz w:val="24"/>
          <w:szCs w:val="24"/>
        </w:rPr>
        <w:t>专卖店人员配置</w:t>
      </w:r>
    </w:p>
    <w:p w14:paraId="2930B361" w14:textId="77777777" w:rsidR="008B0077" w:rsidRPr="00FC0716" w:rsidRDefault="008B0077" w:rsidP="001D5B62">
      <w:pPr>
        <w:spacing w:before="0" w:after="0" w:line="300" w:lineRule="auto"/>
        <w:ind w:leftChars="0" w:left="0" w:right="210" w:firstLineChars="200" w:firstLine="480"/>
        <w:jc w:val="left"/>
        <w:rPr>
          <w:rFonts w:ascii="宋体" w:hAnsi="宋体"/>
          <w:sz w:val="24"/>
          <w:szCs w:val="24"/>
        </w:rPr>
      </w:pPr>
      <w:r w:rsidRPr="00FC0716">
        <w:rPr>
          <w:rFonts w:ascii="宋体" w:hAnsi="宋体" w:hint="eastAsia"/>
          <w:sz w:val="24"/>
          <w:szCs w:val="24"/>
        </w:rPr>
        <w:t>在专卖店中，销售人员是必不可少的。因为每个销售人员的销售能力是有限的。所以商品在市场中所能被销售的几率就是不确定的。销售人员越多，在该渠道的销售能力就越高。在该渠道有可能销售的商品就会越多。</w:t>
      </w:r>
      <w:r w:rsidRPr="00FC0716">
        <w:rPr>
          <w:rFonts w:ascii="宋体" w:hAnsi="宋体"/>
          <w:sz w:val="24"/>
          <w:szCs w:val="24"/>
        </w:rPr>
        <w:t xml:space="preserve"> </w:t>
      </w:r>
    </w:p>
    <w:p w14:paraId="4C5E5AA4" w14:textId="77777777" w:rsidR="008B0077" w:rsidRPr="00FC0716" w:rsidRDefault="008B0077" w:rsidP="001D5B62">
      <w:pPr>
        <w:spacing w:before="0" w:after="0" w:line="300" w:lineRule="auto"/>
        <w:ind w:leftChars="0" w:left="0" w:right="210"/>
        <w:jc w:val="left"/>
        <w:rPr>
          <w:rFonts w:ascii="宋体"/>
          <w:sz w:val="24"/>
          <w:szCs w:val="24"/>
        </w:rPr>
      </w:pPr>
      <w:r w:rsidRPr="00FC0716">
        <w:rPr>
          <w:rFonts w:ascii="宋体" w:hAnsi="宋体"/>
          <w:b/>
          <w:bCs/>
          <w:sz w:val="24"/>
          <w:szCs w:val="24"/>
        </w:rPr>
        <w:t>4.</w:t>
      </w:r>
      <w:r w:rsidRPr="00FC0716">
        <w:rPr>
          <w:rFonts w:ascii="宋体" w:hAnsi="宋体" w:hint="eastAsia"/>
          <w:b/>
          <w:bCs/>
          <w:sz w:val="24"/>
          <w:szCs w:val="24"/>
        </w:rPr>
        <w:t>销售策略</w:t>
      </w:r>
    </w:p>
    <w:p w14:paraId="5AC82D94" w14:textId="77777777" w:rsidR="008B0077" w:rsidRPr="00FC0716" w:rsidRDefault="008B0077" w:rsidP="001D5B62">
      <w:pPr>
        <w:spacing w:before="0" w:after="0" w:line="300" w:lineRule="auto"/>
        <w:ind w:leftChars="0" w:left="0" w:right="210" w:firstLineChars="200" w:firstLine="480"/>
        <w:jc w:val="left"/>
        <w:rPr>
          <w:rFonts w:ascii="宋体"/>
          <w:sz w:val="24"/>
          <w:szCs w:val="24"/>
        </w:rPr>
      </w:pPr>
      <w:r w:rsidRPr="00FC0716">
        <w:rPr>
          <w:rFonts w:ascii="宋体" w:hAnsi="宋体" w:hint="eastAsia"/>
          <w:sz w:val="24"/>
          <w:szCs w:val="24"/>
        </w:rPr>
        <w:t>销售策略的主要功能就是对专卖店的商品进行商品报价。选择市场，对各个产品进行报价。当定价为</w:t>
      </w:r>
      <w:r w:rsidRPr="00FC0716">
        <w:rPr>
          <w:rFonts w:ascii="宋体"/>
          <w:sz w:val="24"/>
          <w:szCs w:val="24"/>
        </w:rPr>
        <w:t>0</w:t>
      </w:r>
      <w:r w:rsidRPr="00FC0716">
        <w:rPr>
          <w:rFonts w:ascii="宋体" w:hAnsi="宋体" w:hint="eastAsia"/>
          <w:sz w:val="24"/>
          <w:szCs w:val="24"/>
        </w:rPr>
        <w:t>时，系统将默认该产品不参与报价。同一市场下开设的专卖店销售策略相同。制定售价之前，需参考本期该市场的消费者最高需求预算，超过消费者最高预算的报价将不被消费者所接受。</w:t>
      </w:r>
    </w:p>
    <w:p w14:paraId="4C89651A" w14:textId="77777777" w:rsidR="008B0077" w:rsidRPr="00FC481A" w:rsidRDefault="008B0077" w:rsidP="001D5B62">
      <w:pPr>
        <w:pStyle w:val="1"/>
        <w:spacing w:before="163" w:after="163"/>
        <w:ind w:left="0"/>
      </w:pPr>
      <w:bookmarkStart w:id="9" w:name="_Toc321926450"/>
      <w:r w:rsidRPr="00FC481A">
        <w:rPr>
          <w:rFonts w:hint="eastAsia"/>
        </w:rPr>
        <w:t>第十部分</w:t>
      </w:r>
      <w:r w:rsidRPr="00FC481A">
        <w:t xml:space="preserve"> </w:t>
      </w:r>
      <w:r w:rsidRPr="00FC481A">
        <w:rPr>
          <w:rFonts w:hint="eastAsia"/>
        </w:rPr>
        <w:t>大卖场管理</w:t>
      </w:r>
      <w:bookmarkEnd w:id="9"/>
    </w:p>
    <w:p w14:paraId="4DF86438" w14:textId="77777777" w:rsidR="008B0077" w:rsidRPr="00FC481A" w:rsidRDefault="008B0077" w:rsidP="001D5B62">
      <w:pPr>
        <w:widowControl/>
        <w:spacing w:before="0" w:after="0" w:line="300" w:lineRule="auto"/>
        <w:ind w:leftChars="0" w:left="0" w:rightChars="0" w:right="210" w:firstLineChars="200" w:firstLine="480"/>
        <w:jc w:val="left"/>
        <w:rPr>
          <w:rFonts w:ascii="宋体" w:cs="宋体"/>
          <w:kern w:val="0"/>
          <w:sz w:val="24"/>
          <w:szCs w:val="24"/>
        </w:rPr>
      </w:pPr>
      <w:r w:rsidRPr="00FC481A">
        <w:rPr>
          <w:rFonts w:ascii="宋体" w:hAnsi="宋体" w:cs="宋体" w:hint="eastAsia"/>
          <w:kern w:val="0"/>
          <w:sz w:val="24"/>
          <w:szCs w:val="24"/>
        </w:rPr>
        <w:t>大卖场管理主要由：</w:t>
      </w:r>
      <w:r w:rsidRPr="00FC481A">
        <w:rPr>
          <w:rFonts w:ascii="宋体" w:hAnsi="宋体" w:cs="宋体" w:hint="eastAsia"/>
          <w:color w:val="FF0000"/>
          <w:kern w:val="0"/>
          <w:sz w:val="24"/>
          <w:szCs w:val="24"/>
        </w:rPr>
        <w:t>促销人员、销售策略</w:t>
      </w:r>
      <w:r w:rsidRPr="00FC481A">
        <w:rPr>
          <w:rFonts w:ascii="宋体" w:hAnsi="宋体" w:cs="宋体" w:hint="eastAsia"/>
          <w:kern w:val="0"/>
          <w:sz w:val="24"/>
          <w:szCs w:val="24"/>
        </w:rPr>
        <w:t>两部分组成。在大卖场渠道中不仅具有经销商的返利，同时也具有给商品制定销售策略。同样，大卖场渠道也受促销人员的影响。相比较而言，大卖场里所卖的东西会比经销商高一些，但是价格还算是低廉。</w:t>
      </w:r>
    </w:p>
    <w:p w14:paraId="4D29A703" w14:textId="77777777" w:rsidR="008B0077" w:rsidRPr="00FC481A" w:rsidRDefault="008B0077" w:rsidP="00FC481A">
      <w:pPr>
        <w:widowControl/>
        <w:spacing w:before="0" w:after="0" w:line="300" w:lineRule="auto"/>
        <w:ind w:leftChars="0" w:left="0" w:rightChars="0" w:right="210"/>
        <w:jc w:val="left"/>
        <w:rPr>
          <w:rFonts w:ascii="宋体" w:cs="宋体"/>
          <w:kern w:val="0"/>
          <w:sz w:val="24"/>
          <w:szCs w:val="24"/>
        </w:rPr>
      </w:pPr>
      <w:r w:rsidRPr="00FC481A">
        <w:rPr>
          <w:rFonts w:ascii="宋体" w:hAnsi="宋体" w:cs="宋体"/>
          <w:b/>
          <w:bCs/>
          <w:kern w:val="0"/>
          <w:sz w:val="24"/>
          <w:szCs w:val="24"/>
        </w:rPr>
        <w:t>1.</w:t>
      </w:r>
      <w:r w:rsidRPr="00FC481A">
        <w:rPr>
          <w:rFonts w:ascii="宋体" w:hAnsi="宋体" w:cs="宋体" w:hint="eastAsia"/>
          <w:b/>
          <w:bCs/>
          <w:kern w:val="0"/>
          <w:sz w:val="24"/>
          <w:szCs w:val="24"/>
        </w:rPr>
        <w:t>促销人员</w:t>
      </w:r>
    </w:p>
    <w:p w14:paraId="51F902CB" w14:textId="77777777" w:rsidR="008B0077" w:rsidRPr="00FC481A" w:rsidRDefault="008B0077" w:rsidP="001D5B62">
      <w:pPr>
        <w:widowControl/>
        <w:spacing w:before="0" w:after="0" w:line="300" w:lineRule="auto"/>
        <w:ind w:leftChars="0" w:left="0" w:rightChars="0" w:right="210" w:firstLineChars="200" w:firstLine="480"/>
        <w:jc w:val="left"/>
        <w:rPr>
          <w:rFonts w:ascii="宋体" w:cs="宋体"/>
          <w:kern w:val="0"/>
          <w:sz w:val="24"/>
          <w:szCs w:val="24"/>
        </w:rPr>
      </w:pPr>
      <w:r w:rsidRPr="00FC481A">
        <w:rPr>
          <w:rFonts w:ascii="宋体" w:hAnsi="宋体" w:cs="宋体" w:hint="eastAsia"/>
          <w:kern w:val="0"/>
          <w:sz w:val="24"/>
          <w:szCs w:val="24"/>
        </w:rPr>
        <w:t>大卖场促销人员，主要是对大卖场的产品进行销售。我们从社会上招聘员工，但是招聘员工的过程没有体现在其中。</w:t>
      </w:r>
    </w:p>
    <w:p w14:paraId="58ED0461" w14:textId="77777777" w:rsidR="008B0077" w:rsidRPr="00FC481A" w:rsidRDefault="008B0077" w:rsidP="001D5B62">
      <w:pPr>
        <w:widowControl/>
        <w:spacing w:before="0" w:after="0" w:line="300" w:lineRule="auto"/>
        <w:ind w:leftChars="0" w:left="0" w:rightChars="0" w:right="210" w:firstLineChars="200" w:firstLine="480"/>
        <w:jc w:val="left"/>
        <w:rPr>
          <w:rFonts w:ascii="宋体" w:cs="宋体"/>
          <w:kern w:val="0"/>
          <w:sz w:val="24"/>
          <w:szCs w:val="24"/>
        </w:rPr>
      </w:pPr>
      <w:r w:rsidRPr="00FC481A">
        <w:rPr>
          <w:rFonts w:ascii="宋体" w:hAnsi="宋体" w:cs="宋体" w:hint="eastAsia"/>
          <w:kern w:val="0"/>
          <w:sz w:val="24"/>
          <w:szCs w:val="24"/>
        </w:rPr>
        <w:t>我们可以向我们所开发的市场中配置销售员工。在期末，我们要付给员工这个季度的工资</w:t>
      </w:r>
      <w:r w:rsidRPr="00FC481A">
        <w:rPr>
          <w:rFonts w:ascii="宋体" w:hAnsi="宋体" w:cs="宋体"/>
          <w:kern w:val="0"/>
          <w:sz w:val="24"/>
          <w:szCs w:val="24"/>
        </w:rPr>
        <w:t>(</w:t>
      </w:r>
      <w:r w:rsidRPr="00FC481A">
        <w:rPr>
          <w:rFonts w:ascii="宋体" w:hAnsi="宋体" w:cs="宋体" w:hint="eastAsia"/>
          <w:color w:val="FF0000"/>
          <w:kern w:val="0"/>
          <w:sz w:val="24"/>
          <w:szCs w:val="24"/>
        </w:rPr>
        <w:t>季度员工工资是</w:t>
      </w:r>
      <w:r w:rsidRPr="00FC481A">
        <w:rPr>
          <w:rFonts w:ascii="宋体" w:hAnsi="宋体" w:cs="宋体"/>
          <w:color w:val="FF0000"/>
          <w:kern w:val="0"/>
          <w:sz w:val="24"/>
          <w:szCs w:val="24"/>
        </w:rPr>
        <w:t>2,000.00</w:t>
      </w:r>
      <w:r w:rsidRPr="00FC481A">
        <w:rPr>
          <w:rFonts w:ascii="宋体" w:hAnsi="宋体" w:cs="宋体"/>
          <w:kern w:val="0"/>
          <w:sz w:val="24"/>
          <w:szCs w:val="24"/>
        </w:rPr>
        <w:t>)</w:t>
      </w:r>
      <w:r w:rsidRPr="00FC481A">
        <w:rPr>
          <w:rFonts w:ascii="宋体" w:hAnsi="宋体" w:cs="宋体" w:hint="eastAsia"/>
          <w:kern w:val="0"/>
          <w:sz w:val="24"/>
          <w:szCs w:val="24"/>
        </w:rPr>
        <w:t>元。</w:t>
      </w:r>
    </w:p>
    <w:p w14:paraId="17CDE6E4" w14:textId="77777777" w:rsidR="008B0077" w:rsidRPr="00FC481A" w:rsidRDefault="008B0077" w:rsidP="00FC481A">
      <w:pPr>
        <w:widowControl/>
        <w:spacing w:before="0" w:after="0" w:line="300" w:lineRule="auto"/>
        <w:ind w:leftChars="0" w:left="0" w:rightChars="0" w:right="210"/>
        <w:jc w:val="left"/>
        <w:rPr>
          <w:rFonts w:ascii="宋体" w:cs="宋体"/>
          <w:kern w:val="0"/>
          <w:sz w:val="24"/>
          <w:szCs w:val="24"/>
        </w:rPr>
      </w:pPr>
      <w:r w:rsidRPr="00FC481A">
        <w:rPr>
          <w:rFonts w:ascii="宋体" w:hAnsi="宋体" w:cs="宋体"/>
          <w:b/>
          <w:bCs/>
          <w:kern w:val="0"/>
          <w:sz w:val="24"/>
          <w:szCs w:val="24"/>
        </w:rPr>
        <w:t>2.</w:t>
      </w:r>
      <w:r w:rsidRPr="00FC481A">
        <w:rPr>
          <w:rFonts w:ascii="宋体" w:hAnsi="宋体" w:cs="宋体" w:hint="eastAsia"/>
          <w:b/>
          <w:bCs/>
          <w:kern w:val="0"/>
          <w:sz w:val="24"/>
          <w:szCs w:val="24"/>
        </w:rPr>
        <w:t>销售策略</w:t>
      </w:r>
    </w:p>
    <w:p w14:paraId="511F70A6" w14:textId="77777777" w:rsidR="008B0077" w:rsidRPr="00FC481A" w:rsidRDefault="008B0077" w:rsidP="00FC481A">
      <w:pPr>
        <w:widowControl/>
        <w:spacing w:before="0" w:after="0" w:line="300" w:lineRule="auto"/>
        <w:ind w:leftChars="0" w:left="0" w:rightChars="0" w:right="210"/>
        <w:jc w:val="left"/>
        <w:rPr>
          <w:rFonts w:ascii="宋体" w:hAnsi="宋体" w:cs="宋体"/>
          <w:kern w:val="0"/>
          <w:sz w:val="24"/>
          <w:szCs w:val="24"/>
        </w:rPr>
      </w:pPr>
      <w:r w:rsidRPr="00FC481A">
        <w:rPr>
          <w:rFonts w:ascii="宋体" w:hAnsi="宋体" w:cs="宋体" w:hint="eastAsia"/>
          <w:kern w:val="0"/>
          <w:sz w:val="24"/>
          <w:szCs w:val="24"/>
        </w:rPr>
        <w:t>大卖场销售策略主要完成三个工作：</w:t>
      </w:r>
      <w:r w:rsidRPr="00FC481A">
        <w:rPr>
          <w:rFonts w:ascii="宋体" w:hAnsi="宋体" w:cs="宋体"/>
          <w:kern w:val="0"/>
          <w:sz w:val="24"/>
          <w:szCs w:val="24"/>
        </w:rPr>
        <w:t xml:space="preserve"> </w:t>
      </w:r>
    </w:p>
    <w:p w14:paraId="3E317682" w14:textId="77777777" w:rsidR="008B0077" w:rsidRPr="00FC481A" w:rsidRDefault="008B0077" w:rsidP="00FC481A">
      <w:pPr>
        <w:pStyle w:val="a9"/>
        <w:widowControl/>
        <w:numPr>
          <w:ilvl w:val="0"/>
          <w:numId w:val="40"/>
        </w:numPr>
        <w:spacing w:before="0" w:after="0" w:line="300" w:lineRule="auto"/>
        <w:ind w:leftChars="0" w:rightChars="0" w:right="0" w:firstLineChars="0"/>
        <w:jc w:val="left"/>
        <w:rPr>
          <w:rFonts w:ascii="宋体" w:hAnsi="宋体" w:cs="宋体"/>
          <w:kern w:val="0"/>
          <w:sz w:val="24"/>
          <w:szCs w:val="24"/>
        </w:rPr>
      </w:pPr>
      <w:r w:rsidRPr="00FC481A">
        <w:rPr>
          <w:rFonts w:ascii="宋体" w:hAnsi="宋体" w:cs="宋体" w:hint="eastAsia"/>
          <w:kern w:val="0"/>
          <w:sz w:val="24"/>
          <w:szCs w:val="24"/>
        </w:rPr>
        <w:t>大卖场本期报价。</w:t>
      </w:r>
      <w:r w:rsidRPr="00FC481A">
        <w:rPr>
          <w:rFonts w:ascii="宋体" w:hAnsi="宋体" w:cs="宋体"/>
          <w:kern w:val="0"/>
          <w:sz w:val="24"/>
          <w:szCs w:val="24"/>
        </w:rPr>
        <w:t xml:space="preserve"> </w:t>
      </w:r>
    </w:p>
    <w:p w14:paraId="0A9C29C7" w14:textId="77777777" w:rsidR="008B0077" w:rsidRPr="00FC481A" w:rsidRDefault="008B0077" w:rsidP="00FC481A">
      <w:pPr>
        <w:pStyle w:val="a9"/>
        <w:widowControl/>
        <w:numPr>
          <w:ilvl w:val="0"/>
          <w:numId w:val="40"/>
        </w:numPr>
        <w:spacing w:before="0" w:after="0" w:line="300" w:lineRule="auto"/>
        <w:ind w:leftChars="0" w:rightChars="0" w:right="0" w:firstLineChars="0"/>
        <w:jc w:val="left"/>
        <w:rPr>
          <w:rFonts w:ascii="宋体" w:hAnsi="宋体" w:cs="宋体"/>
          <w:kern w:val="0"/>
          <w:sz w:val="24"/>
          <w:szCs w:val="24"/>
        </w:rPr>
      </w:pPr>
      <w:r w:rsidRPr="00FC481A">
        <w:rPr>
          <w:rFonts w:ascii="宋体" w:hAnsi="宋体" w:cs="宋体" w:hint="eastAsia"/>
          <w:kern w:val="0"/>
          <w:sz w:val="24"/>
          <w:szCs w:val="24"/>
        </w:rPr>
        <w:t>当销量超过</w:t>
      </w:r>
      <w:r w:rsidRPr="00FC481A">
        <w:rPr>
          <w:rFonts w:ascii="宋体" w:hAnsi="宋体" w:cs="宋体"/>
          <w:color w:val="FF0000"/>
          <w:kern w:val="0"/>
          <w:sz w:val="24"/>
          <w:szCs w:val="24"/>
        </w:rPr>
        <w:t>10</w:t>
      </w:r>
      <w:r w:rsidRPr="00FC481A">
        <w:rPr>
          <w:rFonts w:ascii="宋体" w:hAnsi="宋体" w:cs="宋体" w:hint="eastAsia"/>
          <w:kern w:val="0"/>
          <w:sz w:val="24"/>
          <w:szCs w:val="24"/>
        </w:rPr>
        <w:t>件的时候，给予经销商销售额的</w:t>
      </w:r>
      <w:r w:rsidRPr="00B17A37">
        <w:rPr>
          <w:rFonts w:ascii="宋体" w:hAnsi="宋体" w:cs="宋体"/>
          <w:kern w:val="0"/>
          <w:sz w:val="24"/>
          <w:szCs w:val="24"/>
          <w:u w:val="single"/>
        </w:rPr>
        <w:t>a</w:t>
      </w:r>
      <w:r w:rsidRPr="00FC481A">
        <w:rPr>
          <w:rFonts w:ascii="宋体" w:hAnsi="宋体" w:cs="宋体"/>
          <w:kern w:val="0"/>
          <w:sz w:val="24"/>
          <w:szCs w:val="24"/>
        </w:rPr>
        <w:t>%</w:t>
      </w:r>
      <w:r w:rsidRPr="00FC481A">
        <w:rPr>
          <w:rFonts w:ascii="宋体" w:hAnsi="宋体" w:cs="宋体" w:hint="eastAsia"/>
          <w:kern w:val="0"/>
          <w:sz w:val="24"/>
          <w:szCs w:val="24"/>
        </w:rPr>
        <w:t>的返利。</w:t>
      </w:r>
      <w:r w:rsidRPr="00FC481A">
        <w:rPr>
          <w:rFonts w:ascii="宋体" w:hAnsi="宋体" w:cs="宋体"/>
          <w:kern w:val="0"/>
          <w:sz w:val="24"/>
          <w:szCs w:val="24"/>
        </w:rPr>
        <w:t xml:space="preserve"> </w:t>
      </w:r>
    </w:p>
    <w:p w14:paraId="23FB74E3" w14:textId="77777777" w:rsidR="008B0077" w:rsidRPr="00FC481A" w:rsidRDefault="008B0077" w:rsidP="00FC481A">
      <w:pPr>
        <w:pStyle w:val="a9"/>
        <w:widowControl/>
        <w:numPr>
          <w:ilvl w:val="0"/>
          <w:numId w:val="40"/>
        </w:numPr>
        <w:spacing w:before="0" w:after="0" w:line="300" w:lineRule="auto"/>
        <w:ind w:leftChars="0" w:rightChars="0" w:right="210" w:firstLineChars="0"/>
        <w:jc w:val="left"/>
        <w:rPr>
          <w:rFonts w:ascii="宋体" w:hAnsi="宋体" w:cs="宋体"/>
          <w:kern w:val="0"/>
          <w:sz w:val="24"/>
          <w:szCs w:val="24"/>
        </w:rPr>
      </w:pPr>
      <w:r>
        <w:rPr>
          <w:rFonts w:ascii="宋体" w:hAnsi="宋体" w:cs="宋体" w:hint="eastAsia"/>
          <w:kern w:val="0"/>
          <w:sz w:val="24"/>
          <w:szCs w:val="24"/>
        </w:rPr>
        <w:t>对大卖场本期进行季度</w:t>
      </w:r>
      <w:r w:rsidRPr="00FC481A">
        <w:rPr>
          <w:rFonts w:ascii="宋体" w:hAnsi="宋体" w:cs="宋体" w:hint="eastAsia"/>
          <w:kern w:val="0"/>
          <w:sz w:val="24"/>
          <w:szCs w:val="24"/>
        </w:rPr>
        <w:t>促销策略。</w:t>
      </w:r>
      <w:r w:rsidRPr="00FC481A">
        <w:rPr>
          <w:rFonts w:ascii="宋体" w:hAnsi="宋体" w:cs="宋体"/>
          <w:kern w:val="0"/>
          <w:sz w:val="24"/>
          <w:szCs w:val="24"/>
        </w:rPr>
        <w:t xml:space="preserve"> </w:t>
      </w:r>
    </w:p>
    <w:p w14:paraId="00BFE7C9" w14:textId="77777777" w:rsidR="008B0077" w:rsidRPr="00FC481A" w:rsidRDefault="008B0077" w:rsidP="001D5B62">
      <w:pPr>
        <w:spacing w:before="0" w:after="0" w:line="300" w:lineRule="auto"/>
        <w:ind w:leftChars="0" w:left="0" w:right="210"/>
        <w:jc w:val="left"/>
        <w:rPr>
          <w:rFonts w:ascii="宋体"/>
          <w:sz w:val="24"/>
          <w:szCs w:val="24"/>
        </w:rPr>
      </w:pPr>
      <w:r w:rsidRPr="00FC481A">
        <w:rPr>
          <w:rFonts w:ascii="宋体" w:hAnsi="宋体" w:cs="宋体" w:hint="eastAsia"/>
          <w:kern w:val="0"/>
          <w:sz w:val="24"/>
          <w:szCs w:val="24"/>
        </w:rPr>
        <w:t>促销策略类型</w:t>
      </w:r>
      <w:r w:rsidRPr="00FC481A">
        <w:rPr>
          <w:rFonts w:ascii="宋体" w:hAnsi="宋体" w:cs="宋体"/>
          <w:kern w:val="0"/>
          <w:sz w:val="24"/>
          <w:szCs w:val="24"/>
        </w:rPr>
        <w:t>:</w:t>
      </w:r>
    </w:p>
    <w:p w14:paraId="5D2BA9CA" w14:textId="77777777" w:rsidR="008B0077" w:rsidRDefault="00CF52BC" w:rsidP="001D5B62">
      <w:pPr>
        <w:ind w:leftChars="0" w:left="0" w:right="210"/>
        <w:jc w:val="center"/>
        <w:rPr>
          <w:rFonts w:ascii="宋体"/>
        </w:rPr>
      </w:pPr>
      <w:r>
        <w:rPr>
          <w:rFonts w:ascii="宋体"/>
          <w:noProof/>
        </w:rPr>
        <w:pict w14:anchorId="725259D8">
          <v:shape id="_x0000_i1060" type="#_x0000_t75" style="width:264.95pt;height:66.25pt;visibility:visible">
            <v:imagedata r:id="rId42" o:title=""/>
          </v:shape>
        </w:pict>
      </w:r>
    </w:p>
    <w:p w14:paraId="6F1D84D2" w14:textId="77777777" w:rsidR="008B0077" w:rsidRDefault="008B0077" w:rsidP="001D5B62">
      <w:pPr>
        <w:spacing w:before="0" w:after="0" w:line="300" w:lineRule="auto"/>
        <w:ind w:leftChars="0" w:left="0" w:right="210"/>
        <w:jc w:val="left"/>
        <w:rPr>
          <w:rFonts w:ascii="??" w:hAnsi="??"/>
          <w:sz w:val="24"/>
          <w:szCs w:val="24"/>
        </w:rPr>
      </w:pPr>
      <w:r w:rsidRPr="00051EC7">
        <w:rPr>
          <w:rFonts w:ascii="??" w:hAnsi="??" w:hint="eastAsia"/>
          <w:sz w:val="24"/>
          <w:szCs w:val="24"/>
        </w:rPr>
        <w:t>在大卖场中，销售策略做的好，则会使产品很受消费群体的喜爱。</w:t>
      </w:r>
    </w:p>
    <w:p w14:paraId="5A7D5ACF" w14:textId="77777777" w:rsidR="008B0077" w:rsidRDefault="008B0077" w:rsidP="001D5B62">
      <w:pPr>
        <w:spacing w:before="0" w:after="0" w:line="300" w:lineRule="auto"/>
        <w:ind w:leftChars="0" w:left="0" w:right="210"/>
        <w:jc w:val="left"/>
        <w:rPr>
          <w:rFonts w:ascii="??" w:hAnsi="??"/>
          <w:sz w:val="24"/>
          <w:szCs w:val="24"/>
        </w:rPr>
      </w:pPr>
    </w:p>
    <w:p w14:paraId="16118E0B" w14:textId="77777777" w:rsidR="008B0077" w:rsidRDefault="008B0077" w:rsidP="001D5B62">
      <w:pPr>
        <w:spacing w:before="0" w:after="0" w:line="300" w:lineRule="auto"/>
        <w:ind w:leftChars="0" w:left="0" w:right="210"/>
        <w:jc w:val="left"/>
        <w:rPr>
          <w:rFonts w:ascii="??" w:hAnsi="??"/>
          <w:sz w:val="24"/>
          <w:szCs w:val="24"/>
        </w:rPr>
      </w:pPr>
    </w:p>
    <w:p w14:paraId="3A83037A" w14:textId="77777777" w:rsidR="008B0077" w:rsidRDefault="008B0077" w:rsidP="001D5B62">
      <w:pPr>
        <w:spacing w:before="0" w:after="0" w:line="300" w:lineRule="auto"/>
        <w:ind w:leftChars="0" w:left="0" w:right="210"/>
        <w:jc w:val="left"/>
        <w:rPr>
          <w:rFonts w:ascii="??" w:hAnsi="??"/>
          <w:sz w:val="24"/>
          <w:szCs w:val="24"/>
        </w:rPr>
      </w:pPr>
    </w:p>
    <w:p w14:paraId="4F294419" w14:textId="77777777" w:rsidR="008B0077" w:rsidRDefault="008B0077" w:rsidP="001D5B62">
      <w:pPr>
        <w:spacing w:before="0" w:after="0" w:line="300" w:lineRule="auto"/>
        <w:ind w:leftChars="0" w:left="0" w:right="210"/>
        <w:jc w:val="left"/>
        <w:rPr>
          <w:rFonts w:ascii="??" w:hAnsi="??"/>
          <w:sz w:val="24"/>
          <w:szCs w:val="24"/>
        </w:rPr>
      </w:pPr>
    </w:p>
    <w:p w14:paraId="7D2658AE" w14:textId="77777777" w:rsidR="008B0077" w:rsidRDefault="008B0077" w:rsidP="001D5B62">
      <w:pPr>
        <w:spacing w:before="0" w:after="0" w:line="300" w:lineRule="auto"/>
        <w:ind w:leftChars="0" w:left="0" w:right="210"/>
        <w:jc w:val="left"/>
        <w:rPr>
          <w:rFonts w:ascii="??" w:hAnsi="??"/>
          <w:sz w:val="24"/>
          <w:szCs w:val="24"/>
        </w:rPr>
      </w:pPr>
    </w:p>
    <w:p w14:paraId="4325171A" w14:textId="77777777" w:rsidR="008B0077" w:rsidRPr="00051EC7" w:rsidRDefault="008B0077" w:rsidP="001D5B62">
      <w:pPr>
        <w:spacing w:before="0" w:after="0" w:line="300" w:lineRule="auto"/>
        <w:ind w:leftChars="0" w:left="0" w:right="210"/>
        <w:jc w:val="left"/>
        <w:rPr>
          <w:rFonts w:ascii="??" w:hAnsi="??"/>
          <w:sz w:val="24"/>
          <w:szCs w:val="24"/>
        </w:rPr>
      </w:pPr>
    </w:p>
    <w:p w14:paraId="00F41F15" w14:textId="77777777" w:rsidR="008B0077" w:rsidRPr="00051EC7" w:rsidRDefault="008B0077" w:rsidP="00051EC7">
      <w:pPr>
        <w:widowControl/>
        <w:spacing w:before="0" w:after="0" w:line="300" w:lineRule="auto"/>
        <w:ind w:leftChars="0" w:left="210" w:rightChars="0"/>
        <w:jc w:val="center"/>
        <w:rPr>
          <w:rFonts w:ascii="??" w:hAnsi="??" w:cs="宋体"/>
          <w:b/>
          <w:color w:val="000000"/>
          <w:kern w:val="0"/>
          <w:sz w:val="24"/>
          <w:szCs w:val="24"/>
        </w:rPr>
      </w:pPr>
      <w:r w:rsidRPr="00051EC7">
        <w:rPr>
          <w:rFonts w:ascii="??" w:hAnsi="??" w:cs="宋体" w:hint="eastAsia"/>
          <w:b/>
          <w:bCs/>
          <w:color w:val="000000"/>
          <w:kern w:val="0"/>
          <w:sz w:val="24"/>
          <w:szCs w:val="24"/>
        </w:rPr>
        <w:t>大卖场选择商品时各项权重所占比例</w:t>
      </w:r>
    </w:p>
    <w:p w14:paraId="30592BEA" w14:textId="77777777" w:rsidR="008B0077" w:rsidRDefault="00CF52BC" w:rsidP="001D5B62">
      <w:pPr>
        <w:ind w:leftChars="0" w:left="0" w:right="210"/>
        <w:jc w:val="center"/>
        <w:rPr>
          <w:rFonts w:ascii="宋体"/>
        </w:rPr>
      </w:pPr>
      <w:r>
        <w:rPr>
          <w:rFonts w:ascii="宋体"/>
          <w:noProof/>
        </w:rPr>
        <w:pict w14:anchorId="5C4D9FBD">
          <v:shape id="图片 94" o:spid="_x0000_i1061" type="#_x0000_t75" style="width:262.65pt;height:143.4pt;visibility:visible">
            <v:imagedata r:id="rId43" o:title=""/>
          </v:shape>
        </w:pict>
      </w:r>
    </w:p>
    <w:p w14:paraId="67F68E31" w14:textId="77777777" w:rsidR="008B0077" w:rsidRDefault="008B0077" w:rsidP="001D5B62">
      <w:pPr>
        <w:pStyle w:val="1"/>
        <w:spacing w:before="163" w:after="163"/>
        <w:ind w:left="0"/>
      </w:pPr>
      <w:bookmarkStart w:id="10" w:name="_Toc321926451"/>
      <w:r>
        <w:rPr>
          <w:rFonts w:hint="eastAsia"/>
        </w:rPr>
        <w:t>第十一部分</w:t>
      </w:r>
      <w:r>
        <w:t xml:space="preserve"> </w:t>
      </w:r>
      <w:r>
        <w:rPr>
          <w:rFonts w:hint="eastAsia"/>
        </w:rPr>
        <w:t>国内经销商</w:t>
      </w:r>
      <w:bookmarkEnd w:id="10"/>
    </w:p>
    <w:p w14:paraId="78B9DF80" w14:textId="77777777" w:rsidR="008B0077" w:rsidRPr="00BB5997" w:rsidRDefault="008B0077" w:rsidP="001D5B62">
      <w:pPr>
        <w:widowControl/>
        <w:spacing w:before="0" w:after="0" w:line="300" w:lineRule="auto"/>
        <w:ind w:leftChars="0" w:left="0" w:rightChars="0" w:right="210" w:firstLineChars="200" w:firstLine="480"/>
        <w:jc w:val="left"/>
        <w:rPr>
          <w:rFonts w:ascii="宋体" w:cs="宋体"/>
          <w:kern w:val="0"/>
          <w:sz w:val="24"/>
          <w:szCs w:val="24"/>
        </w:rPr>
      </w:pPr>
      <w:r w:rsidRPr="00BB5997">
        <w:rPr>
          <w:rFonts w:ascii="宋体" w:hAnsi="宋体" w:cs="宋体" w:hint="eastAsia"/>
          <w:kern w:val="0"/>
          <w:sz w:val="24"/>
          <w:szCs w:val="24"/>
        </w:rPr>
        <w:t>国内经销商是在国内做出报价，在这里不能参与国际经销商和互联网市场报价。</w:t>
      </w:r>
    </w:p>
    <w:p w14:paraId="0DC03707" w14:textId="77777777" w:rsidR="008B0077" w:rsidRPr="00BB5997" w:rsidRDefault="008B0077" w:rsidP="00BB5997">
      <w:pPr>
        <w:pStyle w:val="a9"/>
        <w:widowControl/>
        <w:numPr>
          <w:ilvl w:val="0"/>
          <w:numId w:val="42"/>
        </w:numPr>
        <w:spacing w:before="0" w:after="0" w:line="300" w:lineRule="auto"/>
        <w:ind w:leftChars="0" w:rightChars="0" w:right="0" w:firstLineChars="0"/>
        <w:jc w:val="left"/>
        <w:rPr>
          <w:rFonts w:ascii="宋体" w:hAnsi="宋体" w:cs="宋体"/>
          <w:kern w:val="0"/>
          <w:sz w:val="24"/>
          <w:szCs w:val="24"/>
        </w:rPr>
      </w:pPr>
      <w:r w:rsidRPr="00BB5997">
        <w:rPr>
          <w:rFonts w:ascii="宋体" w:hAnsi="宋体" w:cs="宋体" w:hint="eastAsia"/>
          <w:kern w:val="0"/>
          <w:sz w:val="24"/>
          <w:szCs w:val="24"/>
        </w:rPr>
        <w:t>当报价为</w:t>
      </w:r>
      <w:r w:rsidRPr="00BB5997">
        <w:rPr>
          <w:rFonts w:ascii="宋体" w:cs="宋体"/>
          <w:kern w:val="0"/>
          <w:sz w:val="24"/>
          <w:szCs w:val="24"/>
        </w:rPr>
        <w:t>0</w:t>
      </w:r>
      <w:r w:rsidRPr="00BB5997">
        <w:rPr>
          <w:rFonts w:ascii="宋体" w:hAnsi="宋体" w:cs="宋体" w:hint="eastAsia"/>
          <w:kern w:val="0"/>
          <w:sz w:val="24"/>
          <w:szCs w:val="24"/>
        </w:rPr>
        <w:t>时，代表该产品不参与该市场的销售。</w:t>
      </w:r>
      <w:r w:rsidRPr="00BB5997">
        <w:rPr>
          <w:rFonts w:ascii="宋体" w:hAnsi="宋体" w:cs="宋体"/>
          <w:kern w:val="0"/>
          <w:sz w:val="24"/>
          <w:szCs w:val="24"/>
        </w:rPr>
        <w:t xml:space="preserve"> </w:t>
      </w:r>
    </w:p>
    <w:p w14:paraId="220BAF08" w14:textId="77777777" w:rsidR="008B0077" w:rsidRPr="00BB5997" w:rsidRDefault="008B0077" w:rsidP="00BB5997">
      <w:pPr>
        <w:pStyle w:val="a9"/>
        <w:widowControl/>
        <w:numPr>
          <w:ilvl w:val="0"/>
          <w:numId w:val="42"/>
        </w:numPr>
        <w:spacing w:before="0" w:after="0" w:line="300" w:lineRule="auto"/>
        <w:ind w:leftChars="0" w:rightChars="0" w:right="0" w:firstLineChars="0"/>
        <w:jc w:val="left"/>
        <w:rPr>
          <w:rFonts w:ascii="宋体" w:hAnsi="宋体" w:cs="宋体"/>
          <w:kern w:val="0"/>
          <w:sz w:val="24"/>
          <w:szCs w:val="24"/>
        </w:rPr>
      </w:pPr>
      <w:r w:rsidRPr="00BB5997">
        <w:rPr>
          <w:rFonts w:ascii="宋体" w:hAnsi="宋体" w:cs="宋体" w:hint="eastAsia"/>
          <w:kern w:val="0"/>
          <w:sz w:val="24"/>
          <w:szCs w:val="24"/>
        </w:rPr>
        <w:t>给予经销商的报价越低、返利越高，能获得更多经销商的加盟，也更利于销售的提升。</w:t>
      </w:r>
      <w:r w:rsidRPr="00BB5997">
        <w:rPr>
          <w:rFonts w:ascii="宋体" w:hAnsi="宋体" w:cs="宋体"/>
          <w:kern w:val="0"/>
          <w:sz w:val="24"/>
          <w:szCs w:val="24"/>
        </w:rPr>
        <w:t xml:space="preserve"> </w:t>
      </w:r>
    </w:p>
    <w:p w14:paraId="3546952E" w14:textId="77777777" w:rsidR="008B0077" w:rsidRPr="00BB5997" w:rsidRDefault="008B0077" w:rsidP="00BB5997">
      <w:pPr>
        <w:pStyle w:val="a9"/>
        <w:widowControl/>
        <w:numPr>
          <w:ilvl w:val="0"/>
          <w:numId w:val="42"/>
        </w:numPr>
        <w:spacing w:before="0" w:after="0" w:line="300" w:lineRule="auto"/>
        <w:ind w:leftChars="0" w:rightChars="0" w:right="0" w:firstLineChars="0"/>
        <w:jc w:val="left"/>
        <w:rPr>
          <w:rFonts w:ascii="宋体" w:hAnsi="宋体" w:cs="宋体"/>
          <w:kern w:val="0"/>
          <w:sz w:val="24"/>
          <w:szCs w:val="24"/>
        </w:rPr>
      </w:pPr>
      <w:r w:rsidRPr="00BB5997">
        <w:rPr>
          <w:rFonts w:ascii="宋体" w:hAnsi="宋体" w:cs="宋体" w:hint="eastAsia"/>
          <w:kern w:val="0"/>
          <w:sz w:val="24"/>
          <w:szCs w:val="24"/>
        </w:rPr>
        <w:t>若经销商达到返利的销售额，则给予经销商的返利将在期末自己扣除。</w:t>
      </w:r>
      <w:r w:rsidRPr="00BB5997">
        <w:rPr>
          <w:rFonts w:ascii="宋体" w:hAnsi="宋体" w:cs="宋体"/>
          <w:kern w:val="0"/>
          <w:sz w:val="24"/>
          <w:szCs w:val="24"/>
        </w:rPr>
        <w:t xml:space="preserve"> </w:t>
      </w:r>
    </w:p>
    <w:p w14:paraId="6FD5E64A" w14:textId="77777777" w:rsidR="008B0077" w:rsidRPr="00BB5997" w:rsidRDefault="008B0077" w:rsidP="00BB5997">
      <w:pPr>
        <w:pStyle w:val="a9"/>
        <w:widowControl/>
        <w:numPr>
          <w:ilvl w:val="0"/>
          <w:numId w:val="42"/>
        </w:numPr>
        <w:spacing w:before="0" w:after="0" w:line="300" w:lineRule="auto"/>
        <w:ind w:leftChars="0" w:rightChars="0" w:right="0" w:firstLineChars="0"/>
        <w:jc w:val="left"/>
        <w:rPr>
          <w:rFonts w:ascii="宋体" w:hAnsi="宋体" w:cs="宋体"/>
          <w:kern w:val="0"/>
          <w:sz w:val="24"/>
          <w:szCs w:val="24"/>
        </w:rPr>
      </w:pPr>
      <w:r w:rsidRPr="00BB5997">
        <w:rPr>
          <w:rFonts w:ascii="宋体" w:hAnsi="宋体" w:cs="宋体" w:hint="eastAsia"/>
          <w:kern w:val="0"/>
          <w:sz w:val="24"/>
          <w:szCs w:val="24"/>
        </w:rPr>
        <w:t>制定售价之前，需参考本期该市场的消费者最高需求预算，超过消费者最高预算的报价将不被消费者所接受。</w:t>
      </w:r>
      <w:r w:rsidRPr="00BB5997">
        <w:rPr>
          <w:rFonts w:ascii="宋体" w:hAnsi="宋体" w:cs="宋体"/>
          <w:kern w:val="0"/>
          <w:sz w:val="24"/>
          <w:szCs w:val="24"/>
        </w:rPr>
        <w:t xml:space="preserve"> </w:t>
      </w:r>
    </w:p>
    <w:p w14:paraId="7BF0AA40" w14:textId="77777777" w:rsidR="008B0077" w:rsidRPr="00BB5997" w:rsidRDefault="008B0077" w:rsidP="001D5B62">
      <w:pPr>
        <w:widowControl/>
        <w:spacing w:before="0" w:after="0" w:line="300" w:lineRule="auto"/>
        <w:ind w:leftChars="0" w:left="0" w:rightChars="0" w:right="0" w:firstLineChars="200" w:firstLine="480"/>
        <w:jc w:val="left"/>
        <w:rPr>
          <w:rFonts w:ascii="宋体" w:hAnsi="宋体" w:cs="宋体"/>
          <w:kern w:val="0"/>
          <w:sz w:val="24"/>
          <w:szCs w:val="24"/>
        </w:rPr>
      </w:pPr>
      <w:r w:rsidRPr="00BB5997">
        <w:rPr>
          <w:rFonts w:ascii="宋体" w:hAnsi="宋体" w:cs="宋体" w:hint="eastAsia"/>
          <w:kern w:val="0"/>
          <w:sz w:val="24"/>
          <w:szCs w:val="24"/>
        </w:rPr>
        <w:t>经销商渠道与其它渠道的主要区别在于，在经销商渠道中有返利。</w:t>
      </w:r>
      <w:r w:rsidRPr="00BB5997">
        <w:rPr>
          <w:rFonts w:ascii="宋体" w:cs="宋体" w:hint="eastAsia"/>
          <w:kern w:val="0"/>
          <w:sz w:val="24"/>
          <w:szCs w:val="24"/>
        </w:rPr>
        <w:t>“</w:t>
      </w:r>
      <w:r w:rsidRPr="00BB5997">
        <w:rPr>
          <w:rFonts w:ascii="宋体" w:hAnsi="宋体" w:cs="宋体" w:hint="eastAsia"/>
          <w:kern w:val="0"/>
          <w:sz w:val="24"/>
          <w:szCs w:val="24"/>
        </w:rPr>
        <w:t>返利</w:t>
      </w:r>
      <w:r w:rsidRPr="00BB5997">
        <w:rPr>
          <w:rFonts w:ascii="宋体" w:cs="宋体" w:hint="eastAsia"/>
          <w:kern w:val="0"/>
          <w:sz w:val="24"/>
          <w:szCs w:val="24"/>
        </w:rPr>
        <w:t>”</w:t>
      </w:r>
      <w:r w:rsidRPr="00BB5997">
        <w:rPr>
          <w:rFonts w:ascii="宋体" w:hAnsi="宋体" w:cs="宋体" w:hint="eastAsia"/>
          <w:kern w:val="0"/>
          <w:sz w:val="24"/>
          <w:szCs w:val="24"/>
        </w:rPr>
        <w:t>就是供货方将自己的部分利润返还给销售方，它不仅可以激励销售方提升销售业绩，而且还是一种很有效的针对销售方的控制手段。</w:t>
      </w:r>
      <w:r w:rsidRPr="00BB5997">
        <w:rPr>
          <w:rFonts w:ascii="宋体" w:hAnsi="宋体" w:cs="宋体"/>
          <w:kern w:val="0"/>
          <w:sz w:val="24"/>
          <w:szCs w:val="24"/>
        </w:rPr>
        <w:t xml:space="preserve"> </w:t>
      </w:r>
    </w:p>
    <w:p w14:paraId="5AC065BD" w14:textId="77777777" w:rsidR="008B0077" w:rsidRPr="00564586" w:rsidRDefault="008B0077" w:rsidP="00564586">
      <w:pPr>
        <w:widowControl/>
        <w:spacing w:before="0" w:after="0" w:line="300" w:lineRule="auto"/>
        <w:ind w:leftChars="0" w:left="210" w:rightChars="0" w:right="210"/>
        <w:jc w:val="center"/>
        <w:rPr>
          <w:rFonts w:ascii="??" w:hAnsi="??" w:cs="宋体"/>
          <w:color w:val="000000"/>
          <w:kern w:val="0"/>
          <w:sz w:val="24"/>
          <w:szCs w:val="24"/>
        </w:rPr>
      </w:pPr>
      <w:r w:rsidRPr="00564586">
        <w:rPr>
          <w:rFonts w:ascii="??" w:hAnsi="??" w:cs="宋体" w:hint="eastAsia"/>
          <w:b/>
          <w:bCs/>
          <w:color w:val="000000"/>
          <w:kern w:val="0"/>
          <w:sz w:val="24"/>
          <w:szCs w:val="24"/>
        </w:rPr>
        <w:t>经销商选择商品时各项权重所占比例</w:t>
      </w:r>
    </w:p>
    <w:p w14:paraId="220BF3AE" w14:textId="77777777" w:rsidR="008B0077" w:rsidRPr="00F873F8" w:rsidRDefault="00CF52BC" w:rsidP="001D5B62">
      <w:pPr>
        <w:ind w:leftChars="0" w:left="0" w:right="210"/>
        <w:jc w:val="center"/>
        <w:rPr>
          <w:rFonts w:ascii="宋体"/>
        </w:rPr>
      </w:pPr>
      <w:r>
        <w:rPr>
          <w:rFonts w:ascii="宋体"/>
          <w:noProof/>
        </w:rPr>
        <w:pict w14:anchorId="28F601A2">
          <v:shape id="_x0000_i1062" type="#_x0000_t75" style="width:262.65pt;height:143.4pt;visibility:visible">
            <v:imagedata r:id="rId44" o:title=""/>
          </v:shape>
        </w:pict>
      </w:r>
    </w:p>
    <w:p w14:paraId="3F9022E4" w14:textId="77777777" w:rsidR="008B0077" w:rsidRDefault="008B0077" w:rsidP="001D5B62">
      <w:pPr>
        <w:pStyle w:val="1"/>
        <w:spacing w:before="163" w:after="163"/>
        <w:ind w:left="0"/>
      </w:pPr>
      <w:bookmarkStart w:id="11" w:name="_Toc321926452"/>
      <w:r>
        <w:rPr>
          <w:rFonts w:hint="eastAsia"/>
        </w:rPr>
        <w:t>第十二部分</w:t>
      </w:r>
      <w:r>
        <w:t xml:space="preserve"> </w:t>
      </w:r>
      <w:r>
        <w:rPr>
          <w:rFonts w:hint="eastAsia"/>
        </w:rPr>
        <w:t>国际经销商</w:t>
      </w:r>
      <w:bookmarkEnd w:id="11"/>
    </w:p>
    <w:p w14:paraId="17976603" w14:textId="77777777" w:rsidR="008B0077" w:rsidRPr="00564586" w:rsidRDefault="008B0077" w:rsidP="001D5B62">
      <w:pPr>
        <w:widowControl/>
        <w:spacing w:before="0" w:after="0" w:line="300" w:lineRule="auto"/>
        <w:ind w:leftChars="0" w:left="0" w:rightChars="0" w:right="210" w:firstLineChars="200" w:firstLine="480"/>
        <w:jc w:val="left"/>
        <w:rPr>
          <w:rFonts w:ascii="宋体" w:cs="宋体"/>
          <w:kern w:val="0"/>
          <w:sz w:val="24"/>
          <w:szCs w:val="24"/>
        </w:rPr>
      </w:pPr>
      <w:r w:rsidRPr="00564586">
        <w:rPr>
          <w:rFonts w:ascii="宋体" w:hAnsi="宋体" w:cs="宋体" w:hint="eastAsia"/>
          <w:kern w:val="0"/>
          <w:sz w:val="24"/>
          <w:szCs w:val="24"/>
        </w:rPr>
        <w:t>国外经销商是对国际市场做出报价，在这里不能参与国内经销商和互联网市场报价。</w:t>
      </w:r>
    </w:p>
    <w:p w14:paraId="26314B1F" w14:textId="77777777" w:rsidR="008B0077" w:rsidRPr="00564586" w:rsidRDefault="008B0077" w:rsidP="00564586">
      <w:pPr>
        <w:pStyle w:val="a9"/>
        <w:widowControl/>
        <w:numPr>
          <w:ilvl w:val="0"/>
          <w:numId w:val="44"/>
        </w:numPr>
        <w:spacing w:before="0" w:after="0" w:line="300" w:lineRule="auto"/>
        <w:ind w:leftChars="0" w:rightChars="0" w:right="0" w:firstLineChars="0"/>
        <w:jc w:val="left"/>
        <w:rPr>
          <w:rFonts w:ascii="宋体" w:hAnsi="宋体" w:cs="宋体"/>
          <w:kern w:val="0"/>
          <w:sz w:val="24"/>
          <w:szCs w:val="24"/>
        </w:rPr>
      </w:pPr>
      <w:r w:rsidRPr="00564586">
        <w:rPr>
          <w:rFonts w:ascii="宋体" w:hAnsi="宋体" w:cs="宋体" w:hint="eastAsia"/>
          <w:kern w:val="0"/>
          <w:sz w:val="24"/>
          <w:szCs w:val="24"/>
        </w:rPr>
        <w:t>当报价为</w:t>
      </w:r>
      <w:r w:rsidRPr="00564586">
        <w:rPr>
          <w:rFonts w:ascii="宋体" w:cs="宋体"/>
          <w:kern w:val="0"/>
          <w:sz w:val="24"/>
          <w:szCs w:val="24"/>
        </w:rPr>
        <w:t>0</w:t>
      </w:r>
      <w:r w:rsidRPr="00564586">
        <w:rPr>
          <w:rFonts w:ascii="宋体" w:hAnsi="宋体" w:cs="宋体" w:hint="eastAsia"/>
          <w:kern w:val="0"/>
          <w:sz w:val="24"/>
          <w:szCs w:val="24"/>
        </w:rPr>
        <w:t>时，代表该产品不参与该市场的销售。</w:t>
      </w:r>
      <w:r w:rsidRPr="00564586">
        <w:rPr>
          <w:rFonts w:ascii="宋体" w:hAnsi="宋体" w:cs="宋体"/>
          <w:kern w:val="0"/>
          <w:sz w:val="24"/>
          <w:szCs w:val="24"/>
        </w:rPr>
        <w:t xml:space="preserve"> </w:t>
      </w:r>
    </w:p>
    <w:p w14:paraId="4C1BA96C" w14:textId="77777777" w:rsidR="008B0077" w:rsidRPr="00564586" w:rsidRDefault="008B0077" w:rsidP="00564586">
      <w:pPr>
        <w:pStyle w:val="a9"/>
        <w:widowControl/>
        <w:numPr>
          <w:ilvl w:val="0"/>
          <w:numId w:val="44"/>
        </w:numPr>
        <w:spacing w:before="0" w:after="0" w:line="300" w:lineRule="auto"/>
        <w:ind w:leftChars="0" w:rightChars="0" w:right="210" w:firstLineChars="0"/>
        <w:jc w:val="left"/>
        <w:rPr>
          <w:rFonts w:ascii="宋体" w:hAnsi="宋体" w:cs="宋体"/>
          <w:kern w:val="0"/>
          <w:sz w:val="24"/>
          <w:szCs w:val="24"/>
        </w:rPr>
      </w:pPr>
      <w:r w:rsidRPr="00564586">
        <w:rPr>
          <w:rFonts w:ascii="宋体" w:hAnsi="宋体" w:cs="宋体" w:hint="eastAsia"/>
          <w:kern w:val="0"/>
          <w:sz w:val="24"/>
          <w:szCs w:val="24"/>
        </w:rPr>
        <w:t>制定售价之前，需参考本期该市场的消费者最高需求预算，超过消费者最高预算的报价将不被消费者所接受。</w:t>
      </w:r>
      <w:r w:rsidRPr="00564586">
        <w:rPr>
          <w:rFonts w:ascii="宋体" w:hAnsi="宋体" w:cs="宋体"/>
          <w:kern w:val="0"/>
          <w:sz w:val="24"/>
          <w:szCs w:val="24"/>
        </w:rPr>
        <w:t xml:space="preserve"> </w:t>
      </w:r>
    </w:p>
    <w:p w14:paraId="5C3F60CF" w14:textId="77777777" w:rsidR="008B0077" w:rsidRPr="00564586" w:rsidRDefault="008B0077" w:rsidP="001D5B62">
      <w:pPr>
        <w:spacing w:before="0" w:after="0" w:line="300" w:lineRule="auto"/>
        <w:ind w:leftChars="0" w:left="0" w:right="210" w:firstLineChars="200" w:firstLine="480"/>
        <w:jc w:val="left"/>
        <w:rPr>
          <w:rFonts w:ascii="宋体"/>
          <w:sz w:val="24"/>
          <w:szCs w:val="24"/>
        </w:rPr>
      </w:pPr>
      <w:r w:rsidRPr="00564586">
        <w:rPr>
          <w:rFonts w:ascii="宋体" w:hAnsi="宋体" w:cs="宋体" w:hint="eastAsia"/>
          <w:kern w:val="0"/>
          <w:sz w:val="24"/>
          <w:szCs w:val="24"/>
        </w:rPr>
        <w:t>经销商渠道与其它渠道的主要区别在于，在进行报价的时候，需要考虑当前国际市场的汇率，进而盈利。</w:t>
      </w:r>
    </w:p>
    <w:p w14:paraId="0671D778" w14:textId="77777777" w:rsidR="008B0077" w:rsidRDefault="008B0077" w:rsidP="001D5B62">
      <w:pPr>
        <w:pStyle w:val="1"/>
        <w:spacing w:before="163" w:after="163"/>
        <w:ind w:left="0"/>
      </w:pPr>
      <w:bookmarkStart w:id="12" w:name="_Toc321926453"/>
      <w:r>
        <w:rPr>
          <w:rFonts w:hint="eastAsia"/>
        </w:rPr>
        <w:t>第十三部分</w:t>
      </w:r>
      <w:r>
        <w:t xml:space="preserve"> </w:t>
      </w:r>
      <w:r>
        <w:rPr>
          <w:rFonts w:hint="eastAsia"/>
        </w:rPr>
        <w:t>互联网市场</w:t>
      </w:r>
      <w:bookmarkEnd w:id="12"/>
    </w:p>
    <w:p w14:paraId="5863CA25" w14:textId="77777777" w:rsidR="008B0077" w:rsidRPr="000C69BC" w:rsidRDefault="008B0077" w:rsidP="001D5B62">
      <w:pPr>
        <w:widowControl/>
        <w:spacing w:before="0" w:after="0" w:line="300" w:lineRule="auto"/>
        <w:ind w:leftChars="0" w:left="0" w:rightChars="0" w:right="210" w:firstLineChars="200" w:firstLine="480"/>
        <w:jc w:val="left"/>
        <w:rPr>
          <w:rFonts w:ascii="宋体" w:cs="宋体"/>
          <w:kern w:val="0"/>
          <w:sz w:val="24"/>
          <w:szCs w:val="24"/>
        </w:rPr>
      </w:pPr>
      <w:r w:rsidRPr="000C69BC">
        <w:rPr>
          <w:rFonts w:ascii="宋体" w:hAnsi="宋体" w:cs="宋体" w:hint="eastAsia"/>
          <w:kern w:val="0"/>
          <w:sz w:val="24"/>
          <w:szCs w:val="24"/>
        </w:rPr>
        <w:t>与其它渠道相比，互联网销售渠道最大的优势就是销售范围广。市场需求量大。互联网的飞速发展，越来越多人开始在网上购买商品。而且互联网上的商品与专卖店或大卖场相比</w:t>
      </w:r>
      <w:r w:rsidRPr="000C69BC">
        <w:rPr>
          <w:rFonts w:ascii="宋体" w:hAnsi="宋体" w:cs="宋体"/>
          <w:kern w:val="0"/>
          <w:sz w:val="24"/>
          <w:szCs w:val="24"/>
        </w:rPr>
        <w:t xml:space="preserve"> </w:t>
      </w:r>
      <w:r w:rsidRPr="000C69BC">
        <w:rPr>
          <w:rFonts w:ascii="宋体" w:hAnsi="宋体" w:cs="宋体" w:hint="eastAsia"/>
          <w:kern w:val="0"/>
          <w:sz w:val="24"/>
          <w:szCs w:val="24"/>
        </w:rPr>
        <w:t>价格会低廉一些。互联网市场的开发费用很高，在每个季度还要有维护费用。</w:t>
      </w:r>
    </w:p>
    <w:p w14:paraId="074EC616" w14:textId="77777777" w:rsidR="008B0077" w:rsidRPr="000C69BC" w:rsidRDefault="008B0077" w:rsidP="000C69BC">
      <w:pPr>
        <w:widowControl/>
        <w:spacing w:before="0" w:after="0" w:line="300" w:lineRule="auto"/>
        <w:ind w:leftChars="0" w:left="0" w:rightChars="0" w:right="210"/>
        <w:jc w:val="left"/>
        <w:rPr>
          <w:rFonts w:ascii="宋体" w:hAnsi="宋体" w:cs="宋体"/>
          <w:kern w:val="0"/>
          <w:sz w:val="24"/>
          <w:szCs w:val="24"/>
        </w:rPr>
      </w:pPr>
      <w:r w:rsidRPr="000C69BC">
        <w:rPr>
          <w:rFonts w:ascii="宋体" w:hAnsi="宋体" w:cs="宋体" w:hint="eastAsia"/>
          <w:kern w:val="0"/>
          <w:sz w:val="24"/>
          <w:szCs w:val="24"/>
        </w:rPr>
        <w:t>互联网定价主要完成两个工作：</w:t>
      </w:r>
      <w:r w:rsidRPr="000C69BC">
        <w:rPr>
          <w:rFonts w:ascii="宋体" w:hAnsi="宋体" w:cs="宋体"/>
          <w:kern w:val="0"/>
          <w:sz w:val="24"/>
          <w:szCs w:val="24"/>
        </w:rPr>
        <w:t xml:space="preserve"> </w:t>
      </w:r>
    </w:p>
    <w:p w14:paraId="7411E8E5" w14:textId="77777777" w:rsidR="008B0077" w:rsidRPr="000C69BC" w:rsidRDefault="008B0077" w:rsidP="000C69BC">
      <w:pPr>
        <w:pStyle w:val="a9"/>
        <w:widowControl/>
        <w:numPr>
          <w:ilvl w:val="0"/>
          <w:numId w:val="47"/>
        </w:numPr>
        <w:spacing w:before="0" w:after="0" w:line="300" w:lineRule="auto"/>
        <w:ind w:leftChars="0" w:rightChars="0" w:right="0" w:firstLineChars="0"/>
        <w:jc w:val="left"/>
        <w:rPr>
          <w:rFonts w:ascii="宋体" w:hAnsi="宋体" w:cs="宋体"/>
          <w:kern w:val="0"/>
          <w:sz w:val="24"/>
          <w:szCs w:val="24"/>
        </w:rPr>
      </w:pPr>
      <w:r w:rsidRPr="000C69BC">
        <w:rPr>
          <w:rFonts w:ascii="宋体" w:hAnsi="宋体" w:cs="宋体" w:hint="eastAsia"/>
          <w:kern w:val="0"/>
          <w:sz w:val="24"/>
          <w:szCs w:val="24"/>
        </w:rPr>
        <w:t>互联网市场本期报价。</w:t>
      </w:r>
      <w:r w:rsidRPr="000C69BC">
        <w:rPr>
          <w:rFonts w:ascii="宋体" w:hAnsi="宋体" w:cs="宋体"/>
          <w:kern w:val="0"/>
          <w:sz w:val="24"/>
          <w:szCs w:val="24"/>
        </w:rPr>
        <w:t xml:space="preserve"> </w:t>
      </w:r>
    </w:p>
    <w:p w14:paraId="6E208E27" w14:textId="77777777" w:rsidR="008B0077" w:rsidRPr="000C69BC" w:rsidRDefault="008B0077" w:rsidP="000C69BC">
      <w:pPr>
        <w:pStyle w:val="a9"/>
        <w:widowControl/>
        <w:numPr>
          <w:ilvl w:val="0"/>
          <w:numId w:val="47"/>
        </w:numPr>
        <w:spacing w:before="0" w:after="0" w:line="300" w:lineRule="auto"/>
        <w:ind w:leftChars="0" w:rightChars="0" w:right="0" w:firstLineChars="0"/>
        <w:jc w:val="left"/>
        <w:rPr>
          <w:rFonts w:ascii="宋体" w:hAnsi="宋体" w:cs="宋体"/>
          <w:kern w:val="0"/>
          <w:sz w:val="24"/>
          <w:szCs w:val="24"/>
        </w:rPr>
      </w:pPr>
      <w:r w:rsidRPr="000C69BC">
        <w:rPr>
          <w:rFonts w:ascii="宋体" w:hAnsi="宋体" w:cs="宋体" w:hint="eastAsia"/>
          <w:kern w:val="0"/>
          <w:sz w:val="24"/>
          <w:szCs w:val="24"/>
        </w:rPr>
        <w:t>对互联网市场本期制定促销策略。</w:t>
      </w:r>
      <w:r w:rsidRPr="000C69BC">
        <w:rPr>
          <w:rFonts w:ascii="宋体" w:hAnsi="宋体" w:cs="宋体"/>
          <w:kern w:val="0"/>
          <w:sz w:val="24"/>
          <w:szCs w:val="24"/>
        </w:rPr>
        <w:t xml:space="preserve"> </w:t>
      </w:r>
    </w:p>
    <w:p w14:paraId="71FA5CD6" w14:textId="77777777" w:rsidR="008B0077" w:rsidRPr="000C69BC" w:rsidRDefault="008B0077" w:rsidP="000C69BC">
      <w:pPr>
        <w:pStyle w:val="a9"/>
        <w:widowControl/>
        <w:numPr>
          <w:ilvl w:val="0"/>
          <w:numId w:val="48"/>
        </w:numPr>
        <w:spacing w:before="0" w:after="0" w:line="300" w:lineRule="auto"/>
        <w:ind w:leftChars="0" w:rightChars="0" w:right="0" w:firstLineChars="0"/>
        <w:jc w:val="left"/>
        <w:rPr>
          <w:rFonts w:ascii="宋体" w:hAnsi="宋体" w:cs="宋体"/>
          <w:kern w:val="0"/>
          <w:sz w:val="24"/>
          <w:szCs w:val="24"/>
        </w:rPr>
      </w:pPr>
      <w:r w:rsidRPr="000C69BC">
        <w:rPr>
          <w:rFonts w:ascii="宋体" w:hAnsi="宋体" w:cs="宋体" w:hint="eastAsia"/>
          <w:kern w:val="0"/>
          <w:sz w:val="24"/>
          <w:szCs w:val="24"/>
        </w:rPr>
        <w:t>当定价为</w:t>
      </w:r>
      <w:r w:rsidRPr="000C69BC">
        <w:rPr>
          <w:rFonts w:ascii="宋体" w:cs="宋体"/>
          <w:kern w:val="0"/>
          <w:sz w:val="24"/>
          <w:szCs w:val="24"/>
        </w:rPr>
        <w:t>0</w:t>
      </w:r>
      <w:r w:rsidRPr="000C69BC">
        <w:rPr>
          <w:rFonts w:ascii="宋体" w:hAnsi="宋体" w:cs="宋体" w:hint="eastAsia"/>
          <w:kern w:val="0"/>
          <w:sz w:val="24"/>
          <w:szCs w:val="24"/>
        </w:rPr>
        <w:t>时，系统将默认该产品不参与报价。</w:t>
      </w:r>
      <w:r w:rsidRPr="000C69BC">
        <w:rPr>
          <w:rFonts w:ascii="宋体" w:hAnsi="宋体" w:cs="宋体"/>
          <w:kern w:val="0"/>
          <w:sz w:val="24"/>
          <w:szCs w:val="24"/>
        </w:rPr>
        <w:t xml:space="preserve"> </w:t>
      </w:r>
    </w:p>
    <w:p w14:paraId="2CC86286" w14:textId="77777777" w:rsidR="008B0077" w:rsidRPr="000C69BC" w:rsidRDefault="008B0077" w:rsidP="000C69BC">
      <w:pPr>
        <w:pStyle w:val="a9"/>
        <w:widowControl/>
        <w:numPr>
          <w:ilvl w:val="0"/>
          <w:numId w:val="48"/>
        </w:numPr>
        <w:spacing w:before="0" w:after="0" w:line="300" w:lineRule="auto"/>
        <w:ind w:leftChars="0" w:rightChars="0" w:right="0" w:firstLineChars="0"/>
        <w:jc w:val="left"/>
        <w:rPr>
          <w:rFonts w:ascii="宋体" w:hAnsi="宋体" w:cs="宋体"/>
          <w:kern w:val="0"/>
          <w:sz w:val="24"/>
          <w:szCs w:val="24"/>
        </w:rPr>
      </w:pPr>
      <w:r w:rsidRPr="000C69BC">
        <w:rPr>
          <w:rFonts w:ascii="宋体" w:hAnsi="宋体" w:cs="宋体" w:hint="eastAsia"/>
          <w:kern w:val="0"/>
          <w:sz w:val="24"/>
          <w:szCs w:val="24"/>
        </w:rPr>
        <w:t>促销费用在保存定价时即扣除。</w:t>
      </w:r>
      <w:r w:rsidRPr="000C69BC">
        <w:rPr>
          <w:rFonts w:ascii="宋体" w:hAnsi="宋体" w:cs="宋体"/>
          <w:kern w:val="0"/>
          <w:sz w:val="24"/>
          <w:szCs w:val="24"/>
        </w:rPr>
        <w:t xml:space="preserve"> </w:t>
      </w:r>
    </w:p>
    <w:p w14:paraId="1E786DFF" w14:textId="77777777" w:rsidR="008B0077" w:rsidRPr="000C69BC" w:rsidRDefault="008B0077" w:rsidP="000C69BC">
      <w:pPr>
        <w:pStyle w:val="a9"/>
        <w:widowControl/>
        <w:numPr>
          <w:ilvl w:val="0"/>
          <w:numId w:val="48"/>
        </w:numPr>
        <w:spacing w:before="0" w:after="0" w:line="300" w:lineRule="auto"/>
        <w:ind w:leftChars="0" w:rightChars="0" w:right="0" w:firstLineChars="0"/>
        <w:jc w:val="left"/>
        <w:rPr>
          <w:rFonts w:ascii="宋体" w:hAnsi="宋体" w:cs="宋体"/>
          <w:kern w:val="0"/>
          <w:sz w:val="24"/>
          <w:szCs w:val="24"/>
        </w:rPr>
      </w:pPr>
      <w:r w:rsidRPr="000C69BC">
        <w:rPr>
          <w:rFonts w:ascii="宋体" w:hAnsi="宋体" w:cs="宋体" w:hint="eastAsia"/>
          <w:kern w:val="0"/>
          <w:sz w:val="24"/>
          <w:szCs w:val="24"/>
        </w:rPr>
        <w:t>若公司现金不足，则可考虑不采取任何促策略后再报价。</w:t>
      </w:r>
      <w:r w:rsidRPr="000C69BC">
        <w:rPr>
          <w:rFonts w:ascii="宋体" w:hAnsi="宋体" w:cs="宋体"/>
          <w:kern w:val="0"/>
          <w:sz w:val="24"/>
          <w:szCs w:val="24"/>
        </w:rPr>
        <w:t xml:space="preserve"> </w:t>
      </w:r>
    </w:p>
    <w:p w14:paraId="0D2095C6" w14:textId="77777777" w:rsidR="008B0077" w:rsidRPr="000C69BC" w:rsidRDefault="008B0077" w:rsidP="000C69BC">
      <w:pPr>
        <w:pStyle w:val="a9"/>
        <w:widowControl/>
        <w:numPr>
          <w:ilvl w:val="0"/>
          <w:numId w:val="48"/>
        </w:numPr>
        <w:spacing w:before="0" w:after="0" w:line="300" w:lineRule="auto"/>
        <w:ind w:leftChars="0" w:rightChars="0" w:right="210" w:firstLineChars="0"/>
        <w:jc w:val="left"/>
        <w:rPr>
          <w:rFonts w:ascii="宋体" w:cs="宋体"/>
          <w:kern w:val="0"/>
          <w:sz w:val="24"/>
          <w:szCs w:val="24"/>
        </w:rPr>
      </w:pPr>
      <w:r w:rsidRPr="000C69BC">
        <w:rPr>
          <w:rFonts w:ascii="宋体" w:hAnsi="宋体" w:cs="宋体" w:hint="eastAsia"/>
          <w:kern w:val="0"/>
          <w:sz w:val="24"/>
          <w:szCs w:val="24"/>
        </w:rPr>
        <w:t>制定售价之前，需参考本期该市场的消费者最高需求预算，超过消费者最高预算的报价将不被消费者所接受。</w:t>
      </w:r>
    </w:p>
    <w:p w14:paraId="361E8101" w14:textId="77777777" w:rsidR="008B0077" w:rsidRPr="000C69BC" w:rsidRDefault="008B0077" w:rsidP="001D5B62">
      <w:pPr>
        <w:spacing w:before="0" w:after="0" w:line="300" w:lineRule="auto"/>
        <w:ind w:leftChars="0" w:left="0" w:right="210"/>
        <w:jc w:val="left"/>
        <w:rPr>
          <w:rFonts w:ascii="宋体" w:cs="宋体"/>
          <w:kern w:val="0"/>
          <w:sz w:val="24"/>
          <w:szCs w:val="24"/>
        </w:rPr>
      </w:pPr>
      <w:r w:rsidRPr="000C69BC">
        <w:rPr>
          <w:rFonts w:ascii="宋体" w:hAnsi="宋体" w:cs="宋体" w:hint="eastAsia"/>
          <w:kern w:val="0"/>
          <w:sz w:val="24"/>
          <w:szCs w:val="24"/>
        </w:rPr>
        <w:t>对互联网市场本期进行制度促销策略</w:t>
      </w:r>
      <w:r>
        <w:rPr>
          <w:rFonts w:ascii="宋体" w:hAnsi="宋体" w:cs="宋体" w:hint="eastAsia"/>
          <w:kern w:val="0"/>
          <w:sz w:val="24"/>
          <w:szCs w:val="24"/>
        </w:rPr>
        <w:t>。</w:t>
      </w:r>
    </w:p>
    <w:p w14:paraId="4B47E66B" w14:textId="77777777" w:rsidR="008B0077" w:rsidRPr="000C69BC" w:rsidRDefault="008B0077" w:rsidP="001D5B62">
      <w:pPr>
        <w:spacing w:before="0" w:after="0" w:line="300" w:lineRule="auto"/>
        <w:ind w:leftChars="0" w:left="0" w:right="210"/>
        <w:jc w:val="left"/>
        <w:rPr>
          <w:rFonts w:ascii="宋体"/>
          <w:sz w:val="24"/>
          <w:szCs w:val="24"/>
        </w:rPr>
      </w:pPr>
      <w:r w:rsidRPr="000C69BC">
        <w:rPr>
          <w:rFonts w:ascii="宋体" w:hAnsi="宋体" w:cs="宋体" w:hint="eastAsia"/>
          <w:kern w:val="0"/>
          <w:sz w:val="24"/>
          <w:szCs w:val="24"/>
        </w:rPr>
        <w:t>促销策略类型</w:t>
      </w:r>
      <w:r w:rsidRPr="000C69BC">
        <w:rPr>
          <w:rFonts w:ascii="宋体" w:hAnsi="宋体" w:cs="宋体"/>
          <w:kern w:val="0"/>
          <w:sz w:val="24"/>
          <w:szCs w:val="24"/>
        </w:rPr>
        <w:t>:</w:t>
      </w:r>
    </w:p>
    <w:p w14:paraId="205F75A8" w14:textId="77777777" w:rsidR="008B0077" w:rsidRDefault="00CF52BC" w:rsidP="001D5B62">
      <w:pPr>
        <w:ind w:leftChars="0" w:left="0" w:right="210"/>
        <w:jc w:val="center"/>
        <w:rPr>
          <w:rFonts w:ascii="宋体"/>
        </w:rPr>
      </w:pPr>
      <w:r>
        <w:rPr>
          <w:rFonts w:ascii="宋体"/>
          <w:noProof/>
        </w:rPr>
        <w:pict w14:anchorId="00A973E1">
          <v:shape id="_x0000_i1063" type="#_x0000_t75" style="width:263.8pt;height:66.8pt;visibility:visible">
            <v:imagedata r:id="rId45" o:title=""/>
          </v:shape>
        </w:pict>
      </w:r>
    </w:p>
    <w:p w14:paraId="09317F42" w14:textId="77777777" w:rsidR="008B0077" w:rsidRDefault="008B0077" w:rsidP="001D5B62">
      <w:pPr>
        <w:pStyle w:val="1"/>
        <w:spacing w:before="163" w:after="163"/>
        <w:ind w:left="0"/>
      </w:pPr>
      <w:bookmarkStart w:id="13" w:name="_Toc321926454"/>
      <w:r>
        <w:rPr>
          <w:rFonts w:hint="eastAsia"/>
        </w:rPr>
        <w:t>第十四部分</w:t>
      </w:r>
      <w:r>
        <w:t xml:space="preserve"> </w:t>
      </w:r>
      <w:r>
        <w:rPr>
          <w:rFonts w:hint="eastAsia"/>
        </w:rPr>
        <w:t>产品配送</w:t>
      </w:r>
      <w:bookmarkEnd w:id="13"/>
    </w:p>
    <w:p w14:paraId="4AEBB68E" w14:textId="77777777" w:rsidR="008B0077" w:rsidRPr="000C69BC" w:rsidRDefault="008B0077" w:rsidP="001D5B62">
      <w:pPr>
        <w:widowControl/>
        <w:spacing w:before="0" w:after="0" w:line="300" w:lineRule="auto"/>
        <w:ind w:leftChars="0" w:left="0" w:rightChars="0" w:right="210" w:firstLineChars="200" w:firstLine="480"/>
        <w:jc w:val="left"/>
        <w:rPr>
          <w:rFonts w:ascii="宋体" w:cs="宋体"/>
          <w:kern w:val="0"/>
          <w:sz w:val="24"/>
          <w:szCs w:val="24"/>
        </w:rPr>
      </w:pPr>
      <w:r w:rsidRPr="000C69BC">
        <w:rPr>
          <w:rFonts w:ascii="宋体" w:hAnsi="宋体" w:cs="宋体" w:hint="eastAsia"/>
          <w:kern w:val="0"/>
          <w:sz w:val="24"/>
          <w:szCs w:val="24"/>
        </w:rPr>
        <w:t>可以根据自己调查的市场情况，向</w:t>
      </w:r>
      <w:r w:rsidRPr="000C69BC">
        <w:rPr>
          <w:rFonts w:ascii="宋体" w:hAnsi="宋体" w:cs="宋体" w:hint="eastAsia"/>
          <w:color w:val="FF0000"/>
          <w:kern w:val="0"/>
          <w:sz w:val="24"/>
          <w:szCs w:val="24"/>
        </w:rPr>
        <w:t>华东、华北、华中、华南、东北、西北、西南、互联网、国际市场</w:t>
      </w:r>
      <w:r w:rsidRPr="000C69BC">
        <w:rPr>
          <w:rFonts w:ascii="宋体" w:hAnsi="宋体" w:cs="宋体" w:hint="eastAsia"/>
          <w:kern w:val="0"/>
          <w:sz w:val="24"/>
          <w:szCs w:val="24"/>
        </w:rPr>
        <w:t>等市场任意配送产品个数。同时可以在任何市场中反复配送。</w:t>
      </w:r>
    </w:p>
    <w:p w14:paraId="4FC74C89" w14:textId="77777777" w:rsidR="008B0077" w:rsidRPr="000C69BC" w:rsidRDefault="008B0077" w:rsidP="000C69BC">
      <w:pPr>
        <w:widowControl/>
        <w:spacing w:before="0" w:after="0" w:line="300" w:lineRule="auto"/>
        <w:ind w:leftChars="0" w:left="0" w:rightChars="0" w:right="210"/>
        <w:jc w:val="left"/>
        <w:rPr>
          <w:rFonts w:ascii="宋体" w:cs="宋体"/>
          <w:kern w:val="0"/>
          <w:sz w:val="24"/>
          <w:szCs w:val="24"/>
        </w:rPr>
      </w:pPr>
      <w:r w:rsidRPr="000C69BC">
        <w:rPr>
          <w:rFonts w:ascii="宋体" w:hAnsi="宋体" w:cs="宋体" w:hint="eastAsia"/>
          <w:kern w:val="0"/>
          <w:sz w:val="24"/>
          <w:szCs w:val="24"/>
        </w:rPr>
        <w:t>产品配送的条件：</w:t>
      </w:r>
    </w:p>
    <w:p w14:paraId="2BD013A4" w14:textId="77777777" w:rsidR="008B0077" w:rsidRPr="000C69BC" w:rsidRDefault="008B0077" w:rsidP="000C69BC">
      <w:pPr>
        <w:pStyle w:val="a9"/>
        <w:widowControl/>
        <w:numPr>
          <w:ilvl w:val="0"/>
          <w:numId w:val="50"/>
        </w:numPr>
        <w:spacing w:before="0" w:after="0" w:line="300" w:lineRule="auto"/>
        <w:ind w:leftChars="0" w:rightChars="0" w:right="0" w:firstLineChars="0"/>
        <w:jc w:val="left"/>
        <w:rPr>
          <w:rFonts w:ascii="宋体" w:cs="宋体"/>
          <w:kern w:val="0"/>
          <w:sz w:val="24"/>
          <w:szCs w:val="24"/>
        </w:rPr>
      </w:pPr>
      <w:r w:rsidRPr="000C69BC">
        <w:rPr>
          <w:rFonts w:ascii="宋体" w:hAnsi="宋体" w:cs="宋体" w:hint="eastAsia"/>
          <w:kern w:val="0"/>
          <w:sz w:val="24"/>
          <w:szCs w:val="24"/>
        </w:rPr>
        <w:t>市场必须是已经开发</w:t>
      </w:r>
      <w:r>
        <w:rPr>
          <w:rFonts w:ascii="宋体" w:hAnsi="宋体" w:cs="宋体" w:hint="eastAsia"/>
          <w:kern w:val="0"/>
          <w:sz w:val="24"/>
          <w:szCs w:val="24"/>
        </w:rPr>
        <w:t>的。</w:t>
      </w:r>
    </w:p>
    <w:p w14:paraId="688E3552" w14:textId="77777777" w:rsidR="008B0077" w:rsidRPr="000C69BC" w:rsidRDefault="008B0077" w:rsidP="000C69BC">
      <w:pPr>
        <w:pStyle w:val="a9"/>
        <w:widowControl/>
        <w:numPr>
          <w:ilvl w:val="0"/>
          <w:numId w:val="50"/>
        </w:numPr>
        <w:spacing w:before="0" w:after="0" w:line="300" w:lineRule="auto"/>
        <w:ind w:leftChars="0" w:rightChars="0" w:right="0" w:firstLineChars="0"/>
        <w:jc w:val="left"/>
        <w:rPr>
          <w:rFonts w:ascii="宋体" w:cs="宋体"/>
          <w:kern w:val="0"/>
          <w:sz w:val="24"/>
          <w:szCs w:val="24"/>
        </w:rPr>
      </w:pPr>
      <w:r w:rsidRPr="000C69BC">
        <w:rPr>
          <w:rFonts w:ascii="宋体" w:hAnsi="宋体" w:cs="宋体" w:hint="eastAsia"/>
          <w:kern w:val="0"/>
          <w:sz w:val="24"/>
          <w:szCs w:val="24"/>
        </w:rPr>
        <w:t>配送数量不能超过库存数量</w:t>
      </w:r>
      <w:r>
        <w:rPr>
          <w:rFonts w:ascii="宋体" w:hAnsi="宋体" w:cs="宋体" w:hint="eastAsia"/>
          <w:kern w:val="0"/>
          <w:sz w:val="24"/>
          <w:szCs w:val="24"/>
        </w:rPr>
        <w:t>。</w:t>
      </w:r>
    </w:p>
    <w:p w14:paraId="32A07437" w14:textId="77777777" w:rsidR="008B0077" w:rsidRPr="000C69BC" w:rsidRDefault="008B0077" w:rsidP="000C69BC">
      <w:pPr>
        <w:pStyle w:val="a9"/>
        <w:widowControl/>
        <w:numPr>
          <w:ilvl w:val="0"/>
          <w:numId w:val="50"/>
        </w:numPr>
        <w:spacing w:before="0" w:after="0" w:line="300" w:lineRule="auto"/>
        <w:ind w:leftChars="0" w:rightChars="0" w:right="0" w:firstLineChars="0"/>
        <w:jc w:val="left"/>
        <w:rPr>
          <w:rFonts w:ascii="宋体" w:cs="宋体"/>
          <w:kern w:val="0"/>
          <w:sz w:val="24"/>
          <w:szCs w:val="24"/>
        </w:rPr>
      </w:pPr>
      <w:r w:rsidRPr="000C69BC">
        <w:rPr>
          <w:rFonts w:ascii="宋体" w:hAnsi="宋体" w:cs="宋体" w:hint="eastAsia"/>
          <w:kern w:val="0"/>
          <w:sz w:val="24"/>
          <w:szCs w:val="24"/>
        </w:rPr>
        <w:t>公司资金必须大于配送费用</w:t>
      </w:r>
      <w:r>
        <w:rPr>
          <w:rFonts w:ascii="宋体" w:hAnsi="宋体" w:cs="宋体" w:hint="eastAsia"/>
          <w:kern w:val="0"/>
          <w:sz w:val="24"/>
          <w:szCs w:val="24"/>
        </w:rPr>
        <w:t>。</w:t>
      </w:r>
    </w:p>
    <w:p w14:paraId="50972B42" w14:textId="77777777" w:rsidR="008B0077" w:rsidRPr="000C69BC" w:rsidRDefault="008B0077" w:rsidP="001D5B62">
      <w:pPr>
        <w:widowControl/>
        <w:spacing w:before="0" w:after="0" w:line="300" w:lineRule="auto"/>
        <w:ind w:leftChars="0" w:left="0" w:rightChars="0" w:right="0" w:firstLineChars="200" w:firstLine="480"/>
        <w:jc w:val="left"/>
        <w:rPr>
          <w:rFonts w:ascii="宋体" w:hAnsi="宋体" w:cs="宋体"/>
          <w:kern w:val="0"/>
          <w:sz w:val="24"/>
          <w:szCs w:val="24"/>
        </w:rPr>
      </w:pPr>
      <w:r w:rsidRPr="000C69BC">
        <w:rPr>
          <w:rFonts w:ascii="宋体" w:hAnsi="宋体" w:cs="宋体" w:hint="eastAsia"/>
          <w:kern w:val="0"/>
          <w:sz w:val="24"/>
          <w:szCs w:val="24"/>
        </w:rPr>
        <w:t>不同的地区配送的费用也是不相同的。例如：总部所在地（总部的设立是在总经理那里设立的，总部设立成功以后就不允许从新设立。）运输费用是</w:t>
      </w:r>
      <w:r>
        <w:rPr>
          <w:rFonts w:ascii="宋体" w:hAnsi="宋体" w:cs="宋体" w:hint="eastAsia"/>
          <w:kern w:val="0"/>
          <w:sz w:val="24"/>
          <w:szCs w:val="24"/>
        </w:rPr>
        <w:t>：</w:t>
      </w:r>
      <w:r w:rsidRPr="000C69BC">
        <w:rPr>
          <w:rFonts w:ascii="宋体" w:hAnsi="宋体" w:cs="宋体"/>
          <w:color w:val="FF0000"/>
          <w:kern w:val="0"/>
          <w:sz w:val="24"/>
          <w:szCs w:val="24"/>
        </w:rPr>
        <w:t>20.00</w:t>
      </w:r>
      <w:r w:rsidRPr="000C69BC">
        <w:rPr>
          <w:rFonts w:ascii="宋体" w:hAnsi="宋体" w:cs="宋体" w:hint="eastAsia"/>
          <w:kern w:val="0"/>
          <w:sz w:val="24"/>
          <w:szCs w:val="24"/>
        </w:rPr>
        <w:t>元</w:t>
      </w:r>
      <w:r w:rsidRPr="000C69BC">
        <w:rPr>
          <w:rFonts w:ascii="宋体" w:hAnsi="宋体" w:cs="宋体"/>
          <w:kern w:val="0"/>
          <w:sz w:val="24"/>
          <w:szCs w:val="24"/>
        </w:rPr>
        <w:t xml:space="preserve"> /</w:t>
      </w:r>
      <w:r w:rsidRPr="000C69BC">
        <w:rPr>
          <w:rFonts w:ascii="宋体" w:hAnsi="宋体" w:cs="宋体" w:hint="eastAsia"/>
          <w:kern w:val="0"/>
          <w:sz w:val="24"/>
          <w:szCs w:val="24"/>
        </w:rPr>
        <w:t>件</w:t>
      </w:r>
      <w:r w:rsidRPr="000C69BC">
        <w:rPr>
          <w:rFonts w:ascii="宋体" w:cs="宋体"/>
          <w:kern w:val="0"/>
          <w:sz w:val="24"/>
          <w:szCs w:val="24"/>
        </w:rPr>
        <w:t>,</w:t>
      </w:r>
      <w:r w:rsidRPr="000C69BC">
        <w:rPr>
          <w:rFonts w:ascii="宋体" w:hAnsi="宋体" w:cs="宋体" w:hint="eastAsia"/>
          <w:kern w:val="0"/>
          <w:sz w:val="24"/>
          <w:szCs w:val="24"/>
        </w:rPr>
        <w:t>而其它地区的运输费用是</w:t>
      </w:r>
      <w:r>
        <w:rPr>
          <w:rFonts w:ascii="宋体" w:hAnsi="宋体" w:cs="宋体" w:hint="eastAsia"/>
          <w:kern w:val="0"/>
          <w:sz w:val="24"/>
          <w:szCs w:val="24"/>
        </w:rPr>
        <w:t>：</w:t>
      </w:r>
      <w:r w:rsidRPr="000C69BC">
        <w:rPr>
          <w:rFonts w:ascii="宋体" w:hAnsi="宋体" w:cs="宋体"/>
          <w:color w:val="FF0000"/>
          <w:kern w:val="0"/>
          <w:sz w:val="24"/>
          <w:szCs w:val="24"/>
        </w:rPr>
        <w:t>25.00</w:t>
      </w:r>
      <w:r w:rsidRPr="000C69BC">
        <w:rPr>
          <w:rFonts w:ascii="宋体" w:hAnsi="宋体" w:cs="宋体" w:hint="eastAsia"/>
          <w:kern w:val="0"/>
          <w:sz w:val="24"/>
          <w:szCs w:val="24"/>
        </w:rPr>
        <w:t>元</w:t>
      </w:r>
      <w:r w:rsidRPr="000C69BC">
        <w:rPr>
          <w:rFonts w:ascii="宋体" w:hAnsi="宋体" w:cs="宋体"/>
          <w:kern w:val="0"/>
          <w:sz w:val="24"/>
          <w:szCs w:val="24"/>
        </w:rPr>
        <w:t>/</w:t>
      </w:r>
      <w:r w:rsidRPr="000C69BC">
        <w:rPr>
          <w:rFonts w:ascii="宋体" w:hAnsi="宋体" w:cs="宋体" w:hint="eastAsia"/>
          <w:kern w:val="0"/>
          <w:sz w:val="24"/>
          <w:szCs w:val="24"/>
        </w:rPr>
        <w:t>件。</w:t>
      </w:r>
      <w:r>
        <w:rPr>
          <w:rFonts w:ascii="宋体" w:hAnsi="宋体" w:cs="宋体" w:hint="eastAsia"/>
          <w:kern w:val="0"/>
          <w:sz w:val="24"/>
          <w:szCs w:val="24"/>
        </w:rPr>
        <w:t>因为总部的设立，导致总部的运输费用低于其它地区的运输费用。</w:t>
      </w:r>
      <w:r w:rsidRPr="000C69BC">
        <w:rPr>
          <w:rFonts w:ascii="宋体" w:hAnsi="宋体" w:cs="宋体" w:hint="eastAsia"/>
          <w:kern w:val="0"/>
          <w:sz w:val="24"/>
          <w:szCs w:val="24"/>
        </w:rPr>
        <w:t>在同一市场中，又存在多个销售渠道。包括：经销商（国际、国内）、大卖场、互联网、专卖店等。不同的销售渠道存在不同的销售优势。</w:t>
      </w:r>
      <w:r w:rsidRPr="000C69BC">
        <w:rPr>
          <w:rFonts w:ascii="宋体" w:hAnsi="宋体" w:cs="宋体"/>
          <w:kern w:val="0"/>
          <w:sz w:val="24"/>
          <w:szCs w:val="24"/>
        </w:rPr>
        <w:t xml:space="preserve"> </w:t>
      </w:r>
    </w:p>
    <w:p w14:paraId="5263758B" w14:textId="77777777" w:rsidR="008B0077" w:rsidRPr="00A07C4F" w:rsidRDefault="008B0077" w:rsidP="000C69BC">
      <w:pPr>
        <w:widowControl/>
        <w:spacing w:before="0" w:after="0" w:line="300" w:lineRule="auto"/>
        <w:ind w:leftChars="0" w:left="0" w:rightChars="0" w:right="210"/>
        <w:jc w:val="left"/>
        <w:rPr>
          <w:rFonts w:ascii="宋体" w:cs="宋体"/>
          <w:kern w:val="0"/>
          <w:sz w:val="24"/>
          <w:szCs w:val="24"/>
        </w:rPr>
      </w:pPr>
      <w:r w:rsidRPr="00A07C4F">
        <w:rPr>
          <w:rFonts w:ascii="宋体" w:hAnsi="宋体" w:cs="宋体" w:hint="eastAsia"/>
          <w:b/>
          <w:bCs/>
          <w:kern w:val="0"/>
          <w:sz w:val="24"/>
          <w:szCs w:val="24"/>
        </w:rPr>
        <w:t>渠道库存转移</w:t>
      </w:r>
    </w:p>
    <w:p w14:paraId="4CA124EB" w14:textId="77777777" w:rsidR="008B0077" w:rsidRPr="000C69BC" w:rsidRDefault="008B0077" w:rsidP="001D5B62">
      <w:pPr>
        <w:widowControl/>
        <w:spacing w:before="0" w:after="0" w:line="300" w:lineRule="auto"/>
        <w:ind w:leftChars="0" w:left="0" w:rightChars="0" w:right="210" w:firstLineChars="200" w:firstLine="480"/>
        <w:jc w:val="left"/>
        <w:rPr>
          <w:rFonts w:ascii="宋体" w:cs="宋体"/>
          <w:color w:val="00208C"/>
          <w:kern w:val="0"/>
          <w:sz w:val="24"/>
          <w:szCs w:val="24"/>
        </w:rPr>
      </w:pPr>
      <w:r w:rsidRPr="00A07C4F">
        <w:rPr>
          <w:rFonts w:ascii="宋体" w:hAnsi="宋体" w:cs="宋体" w:hint="eastAsia"/>
          <w:kern w:val="0"/>
          <w:sz w:val="24"/>
          <w:szCs w:val="24"/>
        </w:rPr>
        <w:t>例如：上季度配送出去的产品没有全部卖出去，想把华东市场的</w:t>
      </w:r>
      <w:r w:rsidRPr="00A07C4F">
        <w:rPr>
          <w:rFonts w:ascii="宋体" w:hAnsi="宋体" w:cs="宋体"/>
          <w:kern w:val="0"/>
          <w:sz w:val="24"/>
          <w:szCs w:val="24"/>
        </w:rPr>
        <w:t>P1</w:t>
      </w:r>
      <w:r w:rsidRPr="00A07C4F">
        <w:rPr>
          <w:rFonts w:ascii="宋体" w:hAnsi="宋体" w:cs="宋体" w:hint="eastAsia"/>
          <w:kern w:val="0"/>
          <w:sz w:val="24"/>
          <w:szCs w:val="24"/>
        </w:rPr>
        <w:t>产品转移到华北市场</w:t>
      </w:r>
      <w:r w:rsidRPr="00A07C4F">
        <w:rPr>
          <w:rFonts w:ascii="宋体" w:cs="宋体"/>
          <w:kern w:val="0"/>
          <w:sz w:val="24"/>
          <w:szCs w:val="24"/>
        </w:rPr>
        <w:t>,</w:t>
      </w:r>
      <w:r w:rsidRPr="00A07C4F">
        <w:rPr>
          <w:rFonts w:ascii="宋体" w:hAnsi="宋体" w:cs="宋体" w:hint="eastAsia"/>
          <w:kern w:val="0"/>
          <w:sz w:val="24"/>
          <w:szCs w:val="24"/>
        </w:rPr>
        <w:t>首先在产品配送中点击库存转移</w:t>
      </w:r>
      <w:r w:rsidRPr="00A07C4F">
        <w:rPr>
          <w:rFonts w:ascii="宋体" w:cs="宋体"/>
          <w:kern w:val="0"/>
          <w:sz w:val="24"/>
          <w:szCs w:val="24"/>
        </w:rPr>
        <w:t>,</w:t>
      </w:r>
      <w:r w:rsidRPr="00A07C4F">
        <w:rPr>
          <w:rFonts w:ascii="宋体" w:hAnsi="宋体" w:cs="宋体" w:hint="eastAsia"/>
          <w:kern w:val="0"/>
          <w:sz w:val="24"/>
          <w:szCs w:val="24"/>
        </w:rPr>
        <w:t>需要花费</w:t>
      </w:r>
      <w:r w:rsidRPr="000C69BC">
        <w:rPr>
          <w:rFonts w:ascii="宋体" w:hAnsi="宋体" w:cs="宋体"/>
          <w:color w:val="FF0000"/>
          <w:kern w:val="0"/>
          <w:sz w:val="24"/>
          <w:szCs w:val="24"/>
        </w:rPr>
        <w:t>25.00</w:t>
      </w:r>
      <w:r w:rsidRPr="000C69BC">
        <w:rPr>
          <w:rFonts w:ascii="宋体" w:hAnsi="宋体" w:cs="宋体" w:hint="eastAsia"/>
          <w:color w:val="FF0000"/>
          <w:kern w:val="0"/>
          <w:sz w:val="24"/>
          <w:szCs w:val="24"/>
        </w:rPr>
        <w:t>元</w:t>
      </w:r>
      <w:r w:rsidRPr="000C69BC">
        <w:rPr>
          <w:rFonts w:ascii="宋体" w:hAnsi="宋体" w:cs="宋体"/>
          <w:color w:val="FF0000"/>
          <w:kern w:val="0"/>
          <w:sz w:val="24"/>
          <w:szCs w:val="24"/>
        </w:rPr>
        <w:t>/</w:t>
      </w:r>
      <w:r w:rsidRPr="000C69BC">
        <w:rPr>
          <w:rFonts w:ascii="宋体" w:hAnsi="宋体" w:cs="宋体" w:hint="eastAsia"/>
          <w:color w:val="FF0000"/>
          <w:kern w:val="0"/>
          <w:sz w:val="24"/>
          <w:szCs w:val="24"/>
        </w:rPr>
        <w:t>件</w:t>
      </w:r>
      <w:r w:rsidRPr="00A07C4F">
        <w:rPr>
          <w:rFonts w:ascii="宋体" w:cs="宋体"/>
          <w:kern w:val="0"/>
          <w:sz w:val="24"/>
          <w:szCs w:val="24"/>
        </w:rPr>
        <w:t>,</w:t>
      </w:r>
      <w:r w:rsidRPr="00A07C4F">
        <w:rPr>
          <w:rFonts w:ascii="宋体" w:hAnsi="宋体" w:cs="宋体" w:hint="eastAsia"/>
          <w:kern w:val="0"/>
          <w:sz w:val="24"/>
          <w:szCs w:val="24"/>
        </w:rPr>
        <w:t>华东市场的产品就可以重新分配。</w:t>
      </w:r>
    </w:p>
    <w:p w14:paraId="5D1239E4" w14:textId="77777777" w:rsidR="008B0077" w:rsidRDefault="008B0077" w:rsidP="001D5B62">
      <w:pPr>
        <w:pStyle w:val="1"/>
        <w:spacing w:before="163" w:after="163"/>
        <w:ind w:left="0"/>
      </w:pPr>
      <w:bookmarkStart w:id="14" w:name="_Toc321926455"/>
      <w:r>
        <w:rPr>
          <w:rFonts w:hint="eastAsia"/>
        </w:rPr>
        <w:t>第十五部分</w:t>
      </w:r>
      <w:r>
        <w:t xml:space="preserve"> </w:t>
      </w:r>
      <w:r>
        <w:rPr>
          <w:rFonts w:hint="eastAsia"/>
        </w:rPr>
        <w:t>季度结算</w:t>
      </w:r>
      <w:bookmarkEnd w:id="14"/>
    </w:p>
    <w:p w14:paraId="1F43B699" w14:textId="77777777" w:rsidR="008B0077" w:rsidRPr="00952D78" w:rsidRDefault="008B0077" w:rsidP="001D5B62">
      <w:pPr>
        <w:spacing w:before="0" w:after="0" w:line="300" w:lineRule="auto"/>
        <w:ind w:leftChars="0" w:left="0" w:right="210" w:firstLineChars="200" w:firstLine="480"/>
        <w:jc w:val="left"/>
        <w:rPr>
          <w:rFonts w:ascii="宋体"/>
          <w:color w:val="000000"/>
          <w:sz w:val="24"/>
          <w:szCs w:val="24"/>
        </w:rPr>
      </w:pPr>
      <w:r w:rsidRPr="00952D78">
        <w:rPr>
          <w:rFonts w:ascii="宋体" w:hAnsi="宋体" w:hint="eastAsia"/>
          <w:color w:val="000000"/>
          <w:sz w:val="24"/>
          <w:szCs w:val="24"/>
        </w:rPr>
        <w:t>以下是进入下一季度时系统所做的主要操作，</w:t>
      </w:r>
      <w:proofErr w:type="gramStart"/>
      <w:r w:rsidRPr="00952D78">
        <w:rPr>
          <w:rFonts w:ascii="宋体" w:hAnsi="宋体" w:hint="eastAsia"/>
          <w:color w:val="000000"/>
          <w:sz w:val="24"/>
          <w:szCs w:val="24"/>
        </w:rPr>
        <w:t>结算分</w:t>
      </w:r>
      <w:proofErr w:type="gramEnd"/>
      <w:r w:rsidRPr="00952D78">
        <w:rPr>
          <w:rFonts w:ascii="宋体" w:hAnsi="宋体" w:hint="eastAsia"/>
          <w:color w:val="000000"/>
          <w:sz w:val="24"/>
          <w:szCs w:val="24"/>
        </w:rPr>
        <w:t>两步，一步是计算本季度末的数据，另一步计算下季度初的数据。</w:t>
      </w:r>
    </w:p>
    <w:p w14:paraId="03C0CC19"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hint="eastAsia"/>
          <w:color w:val="000000"/>
          <w:sz w:val="24"/>
          <w:szCs w:val="24"/>
        </w:rPr>
        <w:t>结算本季度末的相关数据，系统主要做以下操作（按先后顺序排列）：</w:t>
      </w:r>
      <w:r w:rsidRPr="00952D78">
        <w:rPr>
          <w:rFonts w:ascii="宋体" w:hAnsi="宋体"/>
          <w:color w:val="000000"/>
          <w:sz w:val="24"/>
          <w:szCs w:val="24"/>
        </w:rPr>
        <w:t xml:space="preserve"> </w:t>
      </w:r>
    </w:p>
    <w:p w14:paraId="16629D9F"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1.</w:t>
      </w:r>
      <w:r w:rsidRPr="00952D78">
        <w:rPr>
          <w:rFonts w:ascii="宋体" w:hAnsi="宋体" w:hint="eastAsia"/>
          <w:color w:val="000000"/>
          <w:sz w:val="24"/>
          <w:szCs w:val="24"/>
        </w:rPr>
        <w:t>计算订单：根据每个公司的产品报价，产品配置，服务策略，销售策略，广告投入，产品返利，产品渠道等影响销量的因素计算各公司应该获得的订单，根据报价，得出销售收入。</w:t>
      </w:r>
    </w:p>
    <w:p w14:paraId="60459BA0"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2.</w:t>
      </w:r>
      <w:r w:rsidRPr="00952D78">
        <w:rPr>
          <w:rFonts w:ascii="宋体" w:hAnsi="宋体" w:hint="eastAsia"/>
          <w:color w:val="000000"/>
          <w:sz w:val="24"/>
          <w:szCs w:val="24"/>
        </w:rPr>
        <w:t>计算固定资产折旧，如果固定资产值小于原值，则不折旧。</w:t>
      </w:r>
    </w:p>
    <w:p w14:paraId="6970322C"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3.</w:t>
      </w:r>
      <w:r w:rsidRPr="00952D78">
        <w:rPr>
          <w:rFonts w:ascii="宋体" w:hAnsi="宋体" w:hint="eastAsia"/>
          <w:color w:val="000000"/>
          <w:sz w:val="24"/>
          <w:szCs w:val="24"/>
        </w:rPr>
        <w:t>计算产品成本</w:t>
      </w:r>
      <w:r w:rsidRPr="00952D78">
        <w:rPr>
          <w:rFonts w:ascii="宋体"/>
          <w:color w:val="000000"/>
          <w:sz w:val="24"/>
          <w:szCs w:val="24"/>
        </w:rPr>
        <w:t>,</w:t>
      </w:r>
      <w:r w:rsidRPr="00952D78">
        <w:rPr>
          <w:rFonts w:ascii="宋体" w:hAnsi="宋体" w:hint="eastAsia"/>
          <w:color w:val="000000"/>
          <w:sz w:val="24"/>
          <w:szCs w:val="24"/>
        </w:rPr>
        <w:t>下线。</w:t>
      </w:r>
    </w:p>
    <w:p w14:paraId="1041B527"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4.</w:t>
      </w:r>
      <w:r w:rsidRPr="00952D78">
        <w:rPr>
          <w:rFonts w:ascii="宋体" w:hAnsi="宋体" w:hint="eastAsia"/>
          <w:color w:val="000000"/>
          <w:sz w:val="24"/>
          <w:szCs w:val="24"/>
        </w:rPr>
        <w:t>支付服务策略所产生的费用。</w:t>
      </w:r>
    </w:p>
    <w:p w14:paraId="43CF539D"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5.</w:t>
      </w:r>
      <w:r w:rsidRPr="00952D78">
        <w:rPr>
          <w:rFonts w:ascii="宋体" w:hAnsi="宋体" w:hint="eastAsia"/>
          <w:color w:val="000000"/>
          <w:sz w:val="24"/>
          <w:szCs w:val="24"/>
        </w:rPr>
        <w:t>支付促销人员工资。</w:t>
      </w:r>
    </w:p>
    <w:p w14:paraId="03C77B97"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6.</w:t>
      </w:r>
      <w:r w:rsidRPr="00952D78">
        <w:rPr>
          <w:rFonts w:ascii="宋体" w:hAnsi="宋体" w:hint="eastAsia"/>
          <w:color w:val="000000"/>
          <w:sz w:val="24"/>
          <w:szCs w:val="24"/>
        </w:rPr>
        <w:t>互联网维护费用。</w:t>
      </w:r>
    </w:p>
    <w:p w14:paraId="16DD0342"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7.</w:t>
      </w:r>
      <w:r w:rsidRPr="00952D78">
        <w:rPr>
          <w:rFonts w:ascii="宋体" w:hAnsi="宋体" w:hint="eastAsia"/>
          <w:color w:val="000000"/>
          <w:sz w:val="24"/>
          <w:szCs w:val="24"/>
        </w:rPr>
        <w:t>支付管理人员工资。公司每季度管理人员工资</w:t>
      </w:r>
      <w:r w:rsidRPr="00952D78">
        <w:rPr>
          <w:rFonts w:ascii="宋体" w:hAnsi="宋体"/>
          <w:color w:val="FF0000"/>
          <w:sz w:val="24"/>
          <w:szCs w:val="24"/>
        </w:rPr>
        <w:t>20,000.00</w:t>
      </w:r>
      <w:r w:rsidRPr="00952D78">
        <w:rPr>
          <w:rFonts w:ascii="宋体" w:hAnsi="宋体" w:hint="eastAsia"/>
          <w:color w:val="000000"/>
          <w:sz w:val="24"/>
          <w:szCs w:val="24"/>
        </w:rPr>
        <w:t>元。</w:t>
      </w:r>
    </w:p>
    <w:p w14:paraId="37D2C5AE"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8.</w:t>
      </w:r>
      <w:r w:rsidRPr="00952D78">
        <w:rPr>
          <w:rFonts w:ascii="宋体" w:hAnsi="宋体" w:hint="eastAsia"/>
          <w:color w:val="000000"/>
          <w:sz w:val="24"/>
          <w:szCs w:val="24"/>
        </w:rPr>
        <w:t>基本行政管理费用，</w:t>
      </w:r>
      <w:r w:rsidRPr="00952D78">
        <w:rPr>
          <w:rFonts w:ascii="宋体" w:hAnsi="宋体"/>
          <w:color w:val="FF0000"/>
          <w:sz w:val="24"/>
          <w:szCs w:val="24"/>
        </w:rPr>
        <w:t>1,000.00</w:t>
      </w:r>
      <w:r w:rsidRPr="00952D78">
        <w:rPr>
          <w:rFonts w:ascii="宋体" w:hAnsi="宋体" w:hint="eastAsia"/>
          <w:color w:val="000000"/>
          <w:sz w:val="24"/>
          <w:szCs w:val="24"/>
        </w:rPr>
        <w:t>元</w:t>
      </w:r>
      <w:r w:rsidRPr="00952D78">
        <w:rPr>
          <w:rFonts w:ascii="宋体" w:hAnsi="宋体"/>
          <w:color w:val="000000"/>
          <w:sz w:val="24"/>
          <w:szCs w:val="24"/>
        </w:rPr>
        <w:t>/</w:t>
      </w:r>
      <w:r w:rsidRPr="00952D78">
        <w:rPr>
          <w:rFonts w:ascii="宋体" w:hAnsi="宋体" w:hint="eastAsia"/>
          <w:color w:val="000000"/>
          <w:sz w:val="24"/>
          <w:szCs w:val="24"/>
        </w:rPr>
        <w:t>人（包括专卖店、大卖场的销售人员）。</w:t>
      </w:r>
    </w:p>
    <w:p w14:paraId="2BF681B9"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9.</w:t>
      </w:r>
      <w:r w:rsidRPr="00952D78">
        <w:rPr>
          <w:rFonts w:ascii="宋体" w:hAnsi="宋体" w:hint="eastAsia"/>
          <w:color w:val="000000"/>
          <w:sz w:val="24"/>
          <w:szCs w:val="24"/>
        </w:rPr>
        <w:t>如果总部搬迁，产生搬迁费用</w:t>
      </w:r>
      <w:r w:rsidRPr="00952D78">
        <w:rPr>
          <w:rFonts w:ascii="宋体" w:hAnsi="宋体"/>
          <w:color w:val="FF0000"/>
          <w:sz w:val="24"/>
          <w:szCs w:val="24"/>
        </w:rPr>
        <w:t>10,000.00</w:t>
      </w:r>
      <w:r w:rsidRPr="00952D78">
        <w:rPr>
          <w:rFonts w:ascii="宋体" w:hAnsi="宋体" w:hint="eastAsia"/>
          <w:color w:val="000000"/>
          <w:sz w:val="24"/>
          <w:szCs w:val="24"/>
        </w:rPr>
        <w:t>元。</w:t>
      </w:r>
    </w:p>
    <w:p w14:paraId="2ADB640F"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10.</w:t>
      </w:r>
      <w:r>
        <w:rPr>
          <w:rFonts w:ascii="宋体" w:hAnsi="宋体" w:hint="eastAsia"/>
          <w:color w:val="000000"/>
          <w:sz w:val="24"/>
          <w:szCs w:val="24"/>
        </w:rPr>
        <w:t>未交货的订单需要支付违约金</w:t>
      </w:r>
      <w:r w:rsidRPr="00952D78">
        <w:rPr>
          <w:rFonts w:ascii="宋体" w:hAnsi="宋体" w:hint="eastAsia"/>
          <w:color w:val="000000"/>
          <w:sz w:val="24"/>
          <w:szCs w:val="24"/>
        </w:rPr>
        <w:t>。</w:t>
      </w:r>
    </w:p>
    <w:p w14:paraId="3D9A62B9"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11.</w:t>
      </w:r>
      <w:r w:rsidRPr="00952D78">
        <w:rPr>
          <w:rFonts w:ascii="宋体" w:hAnsi="宋体" w:hint="eastAsia"/>
          <w:color w:val="000000"/>
          <w:sz w:val="24"/>
          <w:szCs w:val="24"/>
        </w:rPr>
        <w:t>银行还贷。</w:t>
      </w:r>
    </w:p>
    <w:p w14:paraId="66CA33CA"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12.</w:t>
      </w:r>
      <w:r w:rsidRPr="00952D78">
        <w:rPr>
          <w:rFonts w:ascii="宋体" w:hAnsi="宋体" w:hint="eastAsia"/>
          <w:color w:val="000000"/>
          <w:sz w:val="24"/>
          <w:szCs w:val="24"/>
        </w:rPr>
        <w:t>支付上期的返利费用</w:t>
      </w:r>
      <w:r w:rsidRPr="00952D78">
        <w:rPr>
          <w:rFonts w:ascii="宋体" w:hAnsi="宋体"/>
          <w:color w:val="000000"/>
          <w:sz w:val="24"/>
          <w:szCs w:val="24"/>
        </w:rPr>
        <w:t>(</w:t>
      </w:r>
      <w:r w:rsidRPr="00952D78">
        <w:rPr>
          <w:rFonts w:ascii="宋体" w:hAnsi="宋体" w:hint="eastAsia"/>
          <w:color w:val="000000"/>
          <w:sz w:val="24"/>
          <w:szCs w:val="24"/>
        </w:rPr>
        <w:t>有返利的包括：经销商、大卖场</w:t>
      </w:r>
      <w:r w:rsidRPr="00952D78">
        <w:rPr>
          <w:rFonts w:ascii="宋体" w:hAnsi="宋体"/>
          <w:color w:val="000000"/>
          <w:sz w:val="24"/>
          <w:szCs w:val="24"/>
        </w:rPr>
        <w:t>)</w:t>
      </w:r>
      <w:r w:rsidRPr="00952D78">
        <w:rPr>
          <w:rFonts w:ascii="宋体" w:hAnsi="宋体" w:hint="eastAsia"/>
          <w:color w:val="000000"/>
          <w:sz w:val="24"/>
          <w:szCs w:val="24"/>
        </w:rPr>
        <w:t>。</w:t>
      </w:r>
    </w:p>
    <w:p w14:paraId="7631AB64"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13.</w:t>
      </w:r>
      <w:r w:rsidRPr="00952D78">
        <w:rPr>
          <w:rFonts w:ascii="宋体" w:hAnsi="宋体" w:hint="eastAsia"/>
          <w:color w:val="000000"/>
          <w:sz w:val="24"/>
          <w:szCs w:val="24"/>
        </w:rPr>
        <w:t>紧急贷款。公司资金链断裂时，系统会自动给公司申请紧急借款。</w:t>
      </w:r>
    </w:p>
    <w:p w14:paraId="6A890174"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14.</w:t>
      </w:r>
      <w:r w:rsidRPr="00952D78">
        <w:rPr>
          <w:rFonts w:ascii="宋体" w:hAnsi="宋体" w:hint="eastAsia"/>
          <w:color w:val="000000"/>
          <w:sz w:val="24"/>
          <w:szCs w:val="24"/>
        </w:rPr>
        <w:t>更新财务报表。</w:t>
      </w:r>
    </w:p>
    <w:p w14:paraId="2509AF29"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hint="eastAsia"/>
          <w:color w:val="000000"/>
          <w:sz w:val="24"/>
          <w:szCs w:val="24"/>
        </w:rPr>
        <w:t>结算下季度初的相关数据，系统主要做以下操作（按先后顺序排列）：</w:t>
      </w:r>
    </w:p>
    <w:p w14:paraId="7F918092"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1.</w:t>
      </w:r>
      <w:r w:rsidRPr="00952D78">
        <w:rPr>
          <w:rFonts w:ascii="宋体" w:hAnsi="宋体" w:hint="eastAsia"/>
          <w:color w:val="000000"/>
          <w:sz w:val="24"/>
          <w:szCs w:val="24"/>
        </w:rPr>
        <w:t>检查上季度未分配和未完成交付的订单数量，并转移到当前季度。</w:t>
      </w:r>
    </w:p>
    <w:p w14:paraId="0BFE6896"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2.</w:t>
      </w:r>
      <w:r w:rsidRPr="00952D78">
        <w:rPr>
          <w:rFonts w:ascii="宋体" w:hAnsi="宋体" w:hint="eastAsia"/>
          <w:color w:val="000000"/>
          <w:sz w:val="24"/>
          <w:szCs w:val="24"/>
        </w:rPr>
        <w:t>计算公司应收账款，并收取。</w:t>
      </w:r>
    </w:p>
    <w:p w14:paraId="39FF0C99"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3.</w:t>
      </w:r>
      <w:r w:rsidRPr="00952D78">
        <w:rPr>
          <w:rFonts w:ascii="宋体" w:hAnsi="宋体" w:hint="eastAsia"/>
          <w:color w:val="000000"/>
          <w:sz w:val="24"/>
          <w:szCs w:val="24"/>
        </w:rPr>
        <w:t>计算公司应付账款，并支付。</w:t>
      </w:r>
    </w:p>
    <w:p w14:paraId="089315B6"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4.</w:t>
      </w:r>
      <w:r w:rsidRPr="00952D78">
        <w:rPr>
          <w:rFonts w:ascii="宋体" w:hAnsi="宋体" w:hint="eastAsia"/>
          <w:color w:val="000000"/>
          <w:sz w:val="24"/>
          <w:szCs w:val="24"/>
        </w:rPr>
        <w:t>计算上季度营业税，并支付。</w:t>
      </w:r>
    </w:p>
    <w:p w14:paraId="0DB4AF94"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5.</w:t>
      </w:r>
      <w:r w:rsidRPr="00952D78">
        <w:rPr>
          <w:rFonts w:ascii="宋体" w:hAnsi="宋体" w:hint="eastAsia"/>
          <w:color w:val="000000"/>
          <w:sz w:val="24"/>
          <w:szCs w:val="24"/>
        </w:rPr>
        <w:t>扣除上季度</w:t>
      </w:r>
      <w:r w:rsidRPr="00952D78">
        <w:rPr>
          <w:rFonts w:ascii="宋体" w:hAnsi="宋体"/>
          <w:color w:val="000000"/>
          <w:sz w:val="24"/>
          <w:szCs w:val="24"/>
        </w:rPr>
        <w:t xml:space="preserve"> </w:t>
      </w:r>
      <w:r w:rsidRPr="00952D78">
        <w:rPr>
          <w:rFonts w:ascii="宋体" w:hAnsi="宋体" w:hint="eastAsia"/>
          <w:color w:val="000000"/>
          <w:sz w:val="24"/>
          <w:szCs w:val="24"/>
        </w:rPr>
        <w:t>增值税、城建税、所得税、教育附加税、地方教育附加税。</w:t>
      </w:r>
    </w:p>
    <w:p w14:paraId="67C066AD"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6.</w:t>
      </w:r>
      <w:r w:rsidRPr="00952D78">
        <w:rPr>
          <w:rFonts w:ascii="宋体" w:hAnsi="宋体" w:hint="eastAsia"/>
          <w:color w:val="000000"/>
          <w:sz w:val="24"/>
          <w:szCs w:val="24"/>
        </w:rPr>
        <w:t>更新预付账款状态。</w:t>
      </w:r>
    </w:p>
    <w:p w14:paraId="5B2FF79A" w14:textId="77777777" w:rsidR="008B0077" w:rsidRPr="00952D78" w:rsidRDefault="008B0077" w:rsidP="001D5B62">
      <w:pPr>
        <w:spacing w:before="0" w:after="0" w:line="300" w:lineRule="auto"/>
        <w:ind w:leftChars="0" w:left="0" w:right="210"/>
        <w:jc w:val="left"/>
        <w:rPr>
          <w:rFonts w:ascii="宋体"/>
          <w:color w:val="000000"/>
          <w:sz w:val="24"/>
          <w:szCs w:val="24"/>
        </w:rPr>
      </w:pPr>
      <w:r w:rsidRPr="00952D78">
        <w:rPr>
          <w:rFonts w:ascii="宋体" w:hAnsi="宋体"/>
          <w:color w:val="000000"/>
          <w:sz w:val="24"/>
          <w:szCs w:val="24"/>
        </w:rPr>
        <w:t>7.</w:t>
      </w:r>
      <w:r w:rsidRPr="00952D78">
        <w:rPr>
          <w:rFonts w:ascii="宋体" w:hAnsi="宋体" w:hint="eastAsia"/>
          <w:color w:val="000000"/>
          <w:sz w:val="24"/>
          <w:szCs w:val="24"/>
        </w:rPr>
        <w:t>紧急贷款。</w:t>
      </w:r>
    </w:p>
    <w:p w14:paraId="5A3AB958" w14:textId="77777777" w:rsidR="008B0077" w:rsidRPr="004F5557" w:rsidRDefault="008B0077" w:rsidP="001D5B62">
      <w:pPr>
        <w:pStyle w:val="1"/>
        <w:spacing w:before="163" w:after="163"/>
        <w:ind w:left="0"/>
        <w:rPr>
          <w:rFonts w:ascii="宋体" w:eastAsia="宋体"/>
        </w:rPr>
      </w:pPr>
      <w:bookmarkStart w:id="15" w:name="_Toc321926456"/>
      <w:r>
        <w:rPr>
          <w:rFonts w:hint="eastAsia"/>
        </w:rPr>
        <w:t>第十六部分</w:t>
      </w:r>
      <w:r>
        <w:t xml:space="preserve"> </w:t>
      </w:r>
      <w:r>
        <w:rPr>
          <w:rFonts w:hint="eastAsia"/>
        </w:rPr>
        <w:t>评分标准</w:t>
      </w:r>
      <w:bookmarkEnd w:id="15"/>
    </w:p>
    <w:p w14:paraId="19E53C1D"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000000"/>
          <w:kern w:val="0"/>
          <w:sz w:val="24"/>
          <w:szCs w:val="24"/>
        </w:rPr>
        <w:t>综合表现分数计算法则：综合表现＝盈利表现＋市场表现＋成长表现</w:t>
      </w:r>
      <w:r w:rsidRPr="00952D78">
        <w:rPr>
          <w:rFonts w:ascii="宋体" w:hAnsi="宋体" w:cs="宋体"/>
          <w:color w:val="000000"/>
          <w:kern w:val="0"/>
          <w:sz w:val="24"/>
          <w:szCs w:val="24"/>
        </w:rPr>
        <w:t xml:space="preserve"> </w:t>
      </w:r>
    </w:p>
    <w:p w14:paraId="0A3FE188"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000000"/>
          <w:kern w:val="0"/>
          <w:sz w:val="24"/>
          <w:szCs w:val="24"/>
        </w:rPr>
        <w:t>基准分数为</w:t>
      </w:r>
      <w:r w:rsidRPr="00952D78">
        <w:rPr>
          <w:rFonts w:ascii="宋体" w:hAnsi="宋体" w:cs="宋体"/>
          <w:color w:val="FF0000"/>
          <w:kern w:val="0"/>
          <w:sz w:val="24"/>
          <w:szCs w:val="24"/>
        </w:rPr>
        <w:t>100.00</w:t>
      </w:r>
      <w:r w:rsidRPr="00952D78">
        <w:rPr>
          <w:rFonts w:ascii="宋体" w:hAnsi="宋体" w:cs="宋体" w:hint="eastAsia"/>
          <w:color w:val="000000"/>
          <w:kern w:val="0"/>
          <w:sz w:val="24"/>
          <w:szCs w:val="24"/>
        </w:rPr>
        <w:t>分</w:t>
      </w:r>
      <w:r w:rsidRPr="00952D78">
        <w:rPr>
          <w:rFonts w:ascii="宋体" w:cs="宋体"/>
          <w:color w:val="000000"/>
          <w:kern w:val="0"/>
          <w:sz w:val="24"/>
          <w:szCs w:val="24"/>
        </w:rPr>
        <w:t>,</w:t>
      </w:r>
      <w:r w:rsidRPr="00952D78">
        <w:rPr>
          <w:rFonts w:ascii="宋体" w:hAnsi="宋体" w:cs="宋体" w:hint="eastAsia"/>
          <w:color w:val="000000"/>
          <w:kern w:val="0"/>
          <w:sz w:val="24"/>
          <w:szCs w:val="24"/>
        </w:rPr>
        <w:t>各项权重分别为：</w:t>
      </w:r>
    </w:p>
    <w:p w14:paraId="4FBBCC56"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000000"/>
          <w:kern w:val="0"/>
          <w:sz w:val="24"/>
          <w:szCs w:val="24"/>
        </w:rPr>
        <w:t>盈利表现权重</w:t>
      </w:r>
      <w:r w:rsidRPr="00952D78">
        <w:rPr>
          <w:rFonts w:ascii="宋体" w:hAnsi="宋体" w:cs="宋体"/>
          <w:color w:val="FF0000"/>
          <w:kern w:val="0"/>
          <w:sz w:val="24"/>
          <w:szCs w:val="24"/>
        </w:rPr>
        <w:t>35.00</w:t>
      </w:r>
      <w:r w:rsidRPr="00952D78">
        <w:rPr>
          <w:rFonts w:ascii="宋体" w:hAnsi="宋体" w:cs="宋体" w:hint="eastAsia"/>
          <w:color w:val="000000"/>
          <w:kern w:val="0"/>
          <w:sz w:val="24"/>
          <w:szCs w:val="24"/>
        </w:rPr>
        <w:t>分</w:t>
      </w:r>
    </w:p>
    <w:p w14:paraId="729AE657"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000000"/>
          <w:kern w:val="0"/>
          <w:sz w:val="24"/>
          <w:szCs w:val="24"/>
        </w:rPr>
        <w:t>市场表现权重</w:t>
      </w:r>
      <w:r w:rsidRPr="00952D78">
        <w:rPr>
          <w:rFonts w:ascii="宋体" w:hAnsi="宋体" w:cs="宋体"/>
          <w:color w:val="FF0000"/>
          <w:kern w:val="0"/>
          <w:sz w:val="24"/>
          <w:szCs w:val="24"/>
        </w:rPr>
        <w:t>40.00</w:t>
      </w:r>
      <w:r w:rsidRPr="00952D78">
        <w:rPr>
          <w:rFonts w:ascii="宋体" w:hAnsi="宋体" w:cs="宋体" w:hint="eastAsia"/>
          <w:color w:val="000000"/>
          <w:kern w:val="0"/>
          <w:sz w:val="24"/>
          <w:szCs w:val="24"/>
        </w:rPr>
        <w:t>分</w:t>
      </w:r>
    </w:p>
    <w:p w14:paraId="3B839569"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000000"/>
          <w:kern w:val="0"/>
          <w:sz w:val="24"/>
          <w:szCs w:val="24"/>
        </w:rPr>
        <w:t>成长表现权重</w:t>
      </w:r>
      <w:r w:rsidRPr="00952D78">
        <w:rPr>
          <w:rFonts w:ascii="宋体" w:hAnsi="宋体" w:cs="宋体"/>
          <w:color w:val="FF0000"/>
          <w:kern w:val="0"/>
          <w:sz w:val="24"/>
          <w:szCs w:val="24"/>
        </w:rPr>
        <w:t>25.00</w:t>
      </w:r>
      <w:r w:rsidRPr="00952D78">
        <w:rPr>
          <w:rFonts w:ascii="宋体" w:hAnsi="宋体" w:cs="宋体" w:hint="eastAsia"/>
          <w:color w:val="000000"/>
          <w:kern w:val="0"/>
          <w:sz w:val="24"/>
          <w:szCs w:val="24"/>
        </w:rPr>
        <w:t>分</w:t>
      </w:r>
    </w:p>
    <w:p w14:paraId="4207B616"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000000"/>
          <w:kern w:val="0"/>
          <w:sz w:val="24"/>
          <w:szCs w:val="24"/>
        </w:rPr>
        <w:t>如果出现紧急贷款，综合分值会扣除</w:t>
      </w:r>
      <w:r w:rsidRPr="00952D78">
        <w:rPr>
          <w:rFonts w:ascii="宋体" w:hAnsi="宋体" w:cs="宋体"/>
          <w:color w:val="000000"/>
          <w:kern w:val="0"/>
          <w:sz w:val="24"/>
          <w:szCs w:val="24"/>
        </w:rPr>
        <w:t xml:space="preserve"> </w:t>
      </w:r>
      <w:r w:rsidRPr="00952D78">
        <w:rPr>
          <w:rFonts w:ascii="宋体" w:hAnsi="宋体" w:cs="宋体"/>
          <w:color w:val="FF0000"/>
          <w:kern w:val="0"/>
          <w:sz w:val="24"/>
          <w:szCs w:val="24"/>
        </w:rPr>
        <w:t>1.00</w:t>
      </w:r>
      <w:r w:rsidRPr="00952D78">
        <w:rPr>
          <w:rFonts w:ascii="宋体" w:hAnsi="宋体" w:cs="宋体" w:hint="eastAsia"/>
          <w:color w:val="FF0000"/>
          <w:kern w:val="0"/>
          <w:sz w:val="24"/>
          <w:szCs w:val="24"/>
        </w:rPr>
        <w:t>分</w:t>
      </w:r>
      <w:r w:rsidRPr="00952D78">
        <w:rPr>
          <w:rFonts w:ascii="宋体" w:hAnsi="宋体" w:cs="宋体"/>
          <w:color w:val="FF0000"/>
          <w:kern w:val="0"/>
          <w:sz w:val="24"/>
          <w:szCs w:val="24"/>
        </w:rPr>
        <w:t>/</w:t>
      </w:r>
      <w:r w:rsidRPr="00952D78">
        <w:rPr>
          <w:rFonts w:ascii="宋体" w:hAnsi="宋体" w:cs="宋体" w:hint="eastAsia"/>
          <w:color w:val="FF0000"/>
          <w:kern w:val="0"/>
          <w:sz w:val="24"/>
          <w:szCs w:val="24"/>
        </w:rPr>
        <w:t>次。</w:t>
      </w:r>
      <w:r w:rsidRPr="00952D78">
        <w:rPr>
          <w:rFonts w:ascii="宋体" w:hAnsi="宋体" w:cs="宋体" w:hint="eastAsia"/>
          <w:color w:val="000000"/>
          <w:kern w:val="0"/>
          <w:sz w:val="24"/>
          <w:szCs w:val="24"/>
        </w:rPr>
        <w:t>各项权重由讲师设置。</w:t>
      </w:r>
    </w:p>
    <w:p w14:paraId="3CE134C5"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b/>
          <w:bCs/>
          <w:color w:val="000000"/>
          <w:kern w:val="0"/>
          <w:sz w:val="24"/>
          <w:szCs w:val="24"/>
        </w:rPr>
        <w:t>盈利表现：</w:t>
      </w:r>
      <w:r w:rsidRPr="00952D78">
        <w:rPr>
          <w:rFonts w:ascii="宋体" w:hAnsi="宋体" w:cs="宋体" w:hint="eastAsia"/>
          <w:color w:val="000000"/>
          <w:kern w:val="0"/>
          <w:sz w:val="24"/>
          <w:szCs w:val="24"/>
        </w:rPr>
        <w:t>盈利表现＝</w:t>
      </w:r>
      <w:r w:rsidRPr="00952D78">
        <w:rPr>
          <w:rFonts w:ascii="宋体" w:hAnsi="宋体" w:cs="宋体"/>
          <w:color w:val="000000"/>
          <w:kern w:val="0"/>
          <w:sz w:val="24"/>
          <w:szCs w:val="24"/>
        </w:rPr>
        <w:t xml:space="preserve"> </w:t>
      </w:r>
      <w:r w:rsidRPr="00952D78">
        <w:rPr>
          <w:rFonts w:ascii="宋体" w:hAnsi="宋体" w:cs="宋体" w:hint="eastAsia"/>
          <w:color w:val="000000"/>
          <w:kern w:val="0"/>
          <w:sz w:val="24"/>
          <w:szCs w:val="24"/>
        </w:rPr>
        <w:t>所有者权益</w:t>
      </w:r>
      <w:r w:rsidRPr="00952D78">
        <w:rPr>
          <w:rFonts w:ascii="宋体" w:hAnsi="宋体" w:cs="宋体"/>
          <w:color w:val="000000"/>
          <w:kern w:val="0"/>
          <w:sz w:val="24"/>
          <w:szCs w:val="24"/>
        </w:rPr>
        <w:t xml:space="preserve"> / </w:t>
      </w:r>
      <w:r w:rsidRPr="00952D78">
        <w:rPr>
          <w:rFonts w:ascii="宋体" w:hAnsi="宋体" w:cs="宋体" w:hint="eastAsia"/>
          <w:color w:val="000000"/>
          <w:kern w:val="0"/>
          <w:sz w:val="24"/>
          <w:szCs w:val="24"/>
        </w:rPr>
        <w:t>所有企业平均所有者权益</w:t>
      </w:r>
      <w:r w:rsidRPr="00952D78">
        <w:rPr>
          <w:rFonts w:ascii="宋体" w:hAnsi="宋体" w:cs="宋体"/>
          <w:color w:val="000000"/>
          <w:kern w:val="0"/>
          <w:sz w:val="24"/>
          <w:szCs w:val="24"/>
        </w:rPr>
        <w:t xml:space="preserve"> </w:t>
      </w:r>
      <w:r w:rsidRPr="00952D78">
        <w:rPr>
          <w:rFonts w:ascii="宋体" w:hAnsi="宋体" w:cs="宋体" w:hint="eastAsia"/>
          <w:color w:val="000000"/>
          <w:kern w:val="0"/>
          <w:sz w:val="24"/>
          <w:szCs w:val="24"/>
        </w:rPr>
        <w:t>×</w:t>
      </w:r>
      <w:r w:rsidRPr="00952D78">
        <w:rPr>
          <w:rFonts w:ascii="宋体" w:hAnsi="宋体" w:cs="宋体"/>
          <w:color w:val="000000"/>
          <w:kern w:val="0"/>
          <w:sz w:val="24"/>
          <w:szCs w:val="24"/>
        </w:rPr>
        <w:t xml:space="preserve"> </w:t>
      </w:r>
      <w:r w:rsidRPr="00952D78">
        <w:rPr>
          <w:rFonts w:ascii="宋体" w:hAnsi="宋体" w:cs="宋体"/>
          <w:color w:val="FF0000"/>
          <w:kern w:val="0"/>
          <w:sz w:val="24"/>
          <w:szCs w:val="24"/>
        </w:rPr>
        <w:t>35.00</w:t>
      </w:r>
      <w:r w:rsidRPr="00952D78">
        <w:rPr>
          <w:rFonts w:ascii="宋体" w:hAnsi="宋体" w:cs="宋体"/>
          <w:color w:val="000000"/>
          <w:kern w:val="0"/>
          <w:sz w:val="24"/>
          <w:szCs w:val="24"/>
        </w:rPr>
        <w:t>(</w:t>
      </w:r>
      <w:r w:rsidRPr="00952D78">
        <w:rPr>
          <w:rFonts w:ascii="宋体" w:hAnsi="宋体" w:cs="宋体" w:hint="eastAsia"/>
          <w:color w:val="000000"/>
          <w:kern w:val="0"/>
          <w:sz w:val="24"/>
          <w:szCs w:val="24"/>
        </w:rPr>
        <w:t>盈利表现权重</w:t>
      </w:r>
      <w:r w:rsidRPr="00952D78">
        <w:rPr>
          <w:rFonts w:ascii="宋体" w:hAnsi="宋体" w:cs="宋体"/>
          <w:color w:val="000000"/>
          <w:kern w:val="0"/>
          <w:sz w:val="24"/>
          <w:szCs w:val="24"/>
        </w:rPr>
        <w:t>)</w:t>
      </w:r>
      <w:r w:rsidRPr="00952D78">
        <w:rPr>
          <w:rFonts w:ascii="宋体" w:hAnsi="宋体" w:cs="宋体"/>
          <w:color w:val="000000"/>
          <w:kern w:val="0"/>
          <w:sz w:val="24"/>
          <w:szCs w:val="24"/>
        </w:rPr>
        <w:br/>
      </w:r>
      <w:r w:rsidRPr="00952D78">
        <w:rPr>
          <w:rFonts w:ascii="宋体" w:hAnsi="宋体" w:cs="宋体" w:hint="eastAsia"/>
          <w:color w:val="FF0000"/>
          <w:kern w:val="0"/>
          <w:sz w:val="24"/>
          <w:szCs w:val="24"/>
        </w:rPr>
        <w:t>·盈利表现最低为</w:t>
      </w:r>
      <w:r w:rsidRPr="00952D78">
        <w:rPr>
          <w:rFonts w:ascii="宋体" w:cs="宋体"/>
          <w:color w:val="FF0000"/>
          <w:kern w:val="0"/>
          <w:sz w:val="24"/>
          <w:szCs w:val="24"/>
        </w:rPr>
        <w:t>0.00</w:t>
      </w:r>
      <w:r w:rsidRPr="00952D78">
        <w:rPr>
          <w:rFonts w:ascii="宋体" w:hAnsi="宋体" w:cs="宋体" w:hint="eastAsia"/>
          <w:color w:val="FF0000"/>
          <w:kern w:val="0"/>
          <w:sz w:val="24"/>
          <w:szCs w:val="24"/>
        </w:rPr>
        <w:t>，最高为</w:t>
      </w:r>
      <w:r w:rsidRPr="00952D78">
        <w:rPr>
          <w:rFonts w:ascii="宋体" w:hAnsi="宋体" w:cs="宋体"/>
          <w:color w:val="FF0000"/>
          <w:kern w:val="0"/>
          <w:sz w:val="24"/>
          <w:szCs w:val="24"/>
        </w:rPr>
        <w:t>70.00</w:t>
      </w:r>
      <w:r w:rsidRPr="00952D78">
        <w:rPr>
          <w:rFonts w:ascii="宋体" w:hAnsi="宋体" w:cs="宋体"/>
          <w:color w:val="000000"/>
          <w:kern w:val="0"/>
          <w:sz w:val="24"/>
          <w:szCs w:val="24"/>
        </w:rPr>
        <w:t xml:space="preserve"> </w:t>
      </w:r>
    </w:p>
    <w:p w14:paraId="26B24E0C"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b/>
          <w:bCs/>
          <w:color w:val="000000"/>
          <w:kern w:val="0"/>
          <w:sz w:val="24"/>
          <w:szCs w:val="24"/>
        </w:rPr>
        <w:t>市场表现：</w:t>
      </w:r>
      <w:r w:rsidRPr="00952D78">
        <w:rPr>
          <w:rFonts w:ascii="宋体" w:hAnsi="宋体" w:cs="宋体" w:hint="eastAsia"/>
          <w:color w:val="000000"/>
          <w:kern w:val="0"/>
          <w:sz w:val="24"/>
          <w:szCs w:val="24"/>
        </w:rPr>
        <w:t>市场表现＝（本企业累计已交付的订货量</w:t>
      </w:r>
      <w:r w:rsidRPr="00952D78">
        <w:rPr>
          <w:rFonts w:ascii="宋体" w:hAnsi="宋体" w:cs="宋体"/>
          <w:color w:val="000000"/>
          <w:kern w:val="0"/>
          <w:sz w:val="24"/>
          <w:szCs w:val="24"/>
        </w:rPr>
        <w:t xml:space="preserve"> / </w:t>
      </w:r>
      <w:r w:rsidRPr="00952D78">
        <w:rPr>
          <w:rFonts w:ascii="宋体" w:hAnsi="宋体" w:cs="宋体" w:hint="eastAsia"/>
          <w:color w:val="000000"/>
          <w:kern w:val="0"/>
          <w:sz w:val="24"/>
          <w:szCs w:val="24"/>
        </w:rPr>
        <w:t>所有企业平均累计交付的订货量）×</w:t>
      </w:r>
      <w:r w:rsidRPr="00952D78">
        <w:rPr>
          <w:rFonts w:ascii="宋体" w:hAnsi="宋体" w:cs="宋体"/>
          <w:color w:val="000000"/>
          <w:kern w:val="0"/>
          <w:sz w:val="24"/>
          <w:szCs w:val="24"/>
        </w:rPr>
        <w:t xml:space="preserve"> </w:t>
      </w:r>
      <w:r w:rsidRPr="00952D78">
        <w:rPr>
          <w:rFonts w:ascii="宋体" w:hAnsi="宋体" w:cs="宋体" w:hint="eastAsia"/>
          <w:color w:val="000000"/>
          <w:kern w:val="0"/>
          <w:sz w:val="24"/>
          <w:szCs w:val="24"/>
        </w:rPr>
        <w:t>市场表现权重</w:t>
      </w:r>
    </w:p>
    <w:p w14:paraId="2168EC17"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000000"/>
          <w:kern w:val="0"/>
          <w:sz w:val="24"/>
          <w:szCs w:val="24"/>
        </w:rPr>
        <w:t>市场表现</w:t>
      </w:r>
      <w:r w:rsidRPr="00952D78">
        <w:rPr>
          <w:rFonts w:ascii="宋体" w:hAnsi="宋体" w:cs="宋体"/>
          <w:color w:val="000000"/>
          <w:kern w:val="0"/>
          <w:sz w:val="24"/>
          <w:szCs w:val="24"/>
        </w:rPr>
        <w:t>= ( (</w:t>
      </w:r>
      <w:r w:rsidRPr="00952D78">
        <w:rPr>
          <w:rFonts w:ascii="宋体" w:hAnsi="宋体" w:cs="宋体" w:hint="eastAsia"/>
          <w:color w:val="000000"/>
          <w:kern w:val="0"/>
          <w:sz w:val="24"/>
          <w:szCs w:val="24"/>
        </w:rPr>
        <w:t>国内市场交付数量</w:t>
      </w:r>
      <w:r w:rsidRPr="00952D78">
        <w:rPr>
          <w:rFonts w:ascii="宋体" w:hAnsi="宋体" w:cs="宋体"/>
          <w:color w:val="000000"/>
          <w:kern w:val="0"/>
          <w:sz w:val="24"/>
          <w:szCs w:val="24"/>
        </w:rPr>
        <w:t>/</w:t>
      </w:r>
      <w:r w:rsidRPr="00952D78">
        <w:rPr>
          <w:rFonts w:ascii="宋体" w:hAnsi="宋体" w:cs="宋体" w:hint="eastAsia"/>
          <w:color w:val="000000"/>
          <w:kern w:val="0"/>
          <w:sz w:val="24"/>
          <w:szCs w:val="24"/>
        </w:rPr>
        <w:t>所有企业国内市场平均累计交货数量</w:t>
      </w:r>
      <w:r w:rsidRPr="00952D78">
        <w:rPr>
          <w:rFonts w:ascii="宋体" w:hAnsi="宋体" w:cs="宋体"/>
          <w:color w:val="000000"/>
          <w:kern w:val="0"/>
          <w:sz w:val="24"/>
          <w:szCs w:val="24"/>
        </w:rPr>
        <w:t>*</w:t>
      </w:r>
      <w:r w:rsidRPr="00952D78">
        <w:rPr>
          <w:rFonts w:ascii="宋体" w:hAnsi="宋体" w:cs="宋体"/>
          <w:color w:val="FF0000"/>
          <w:kern w:val="0"/>
          <w:sz w:val="24"/>
          <w:szCs w:val="24"/>
        </w:rPr>
        <w:t>0.60)</w:t>
      </w:r>
      <w:r w:rsidRPr="00952D78">
        <w:rPr>
          <w:rFonts w:ascii="宋体" w:hAnsi="宋体" w:cs="宋体"/>
          <w:color w:val="000000"/>
          <w:kern w:val="0"/>
          <w:sz w:val="24"/>
          <w:szCs w:val="24"/>
        </w:rPr>
        <w:t>+ (</w:t>
      </w:r>
      <w:r w:rsidRPr="00952D78">
        <w:rPr>
          <w:rFonts w:ascii="宋体" w:hAnsi="宋体" w:cs="宋体" w:hint="eastAsia"/>
          <w:color w:val="000000"/>
          <w:kern w:val="0"/>
          <w:sz w:val="24"/>
          <w:szCs w:val="24"/>
        </w:rPr>
        <w:t>国际市场交付数量</w:t>
      </w:r>
      <w:r w:rsidRPr="00952D78">
        <w:rPr>
          <w:rFonts w:ascii="宋体" w:hAnsi="宋体" w:cs="宋体"/>
          <w:color w:val="000000"/>
          <w:kern w:val="0"/>
          <w:sz w:val="24"/>
          <w:szCs w:val="24"/>
        </w:rPr>
        <w:t>/</w:t>
      </w:r>
      <w:r w:rsidRPr="00952D78">
        <w:rPr>
          <w:rFonts w:ascii="宋体" w:hAnsi="宋体" w:cs="宋体" w:hint="eastAsia"/>
          <w:color w:val="000000"/>
          <w:kern w:val="0"/>
          <w:sz w:val="24"/>
          <w:szCs w:val="24"/>
        </w:rPr>
        <w:t>所有企业国际市场平均累计交货数量</w:t>
      </w:r>
      <w:r w:rsidRPr="00952D78">
        <w:rPr>
          <w:rFonts w:ascii="宋体" w:hAnsi="宋体" w:cs="宋体"/>
          <w:color w:val="000000"/>
          <w:kern w:val="0"/>
          <w:sz w:val="24"/>
          <w:szCs w:val="24"/>
        </w:rPr>
        <w:t>*</w:t>
      </w:r>
      <w:r w:rsidRPr="00952D78">
        <w:rPr>
          <w:rFonts w:ascii="宋体" w:hAnsi="宋体" w:cs="宋体"/>
          <w:color w:val="FF0000"/>
          <w:kern w:val="0"/>
          <w:sz w:val="24"/>
          <w:szCs w:val="24"/>
        </w:rPr>
        <w:t>0.15)</w:t>
      </w:r>
      <w:r w:rsidRPr="00952D78">
        <w:rPr>
          <w:rFonts w:ascii="宋体" w:hAnsi="宋体" w:cs="宋体"/>
          <w:color w:val="000000"/>
          <w:kern w:val="0"/>
          <w:sz w:val="24"/>
          <w:szCs w:val="24"/>
        </w:rPr>
        <w:t>+ (</w:t>
      </w:r>
      <w:r w:rsidRPr="00952D78">
        <w:rPr>
          <w:rFonts w:ascii="宋体" w:hAnsi="宋体" w:cs="宋体" w:hint="eastAsia"/>
          <w:color w:val="000000"/>
          <w:kern w:val="0"/>
          <w:sz w:val="24"/>
          <w:szCs w:val="24"/>
        </w:rPr>
        <w:t>网络市场交付数量</w:t>
      </w:r>
      <w:r w:rsidRPr="00952D78">
        <w:rPr>
          <w:rFonts w:ascii="宋体" w:hAnsi="宋体" w:cs="宋体"/>
          <w:color w:val="000000"/>
          <w:kern w:val="0"/>
          <w:sz w:val="24"/>
          <w:szCs w:val="24"/>
        </w:rPr>
        <w:t>/</w:t>
      </w:r>
      <w:r w:rsidRPr="00952D78">
        <w:rPr>
          <w:rFonts w:ascii="宋体" w:hAnsi="宋体" w:cs="宋体" w:hint="eastAsia"/>
          <w:color w:val="000000"/>
          <w:kern w:val="0"/>
          <w:sz w:val="24"/>
          <w:szCs w:val="24"/>
        </w:rPr>
        <w:t>所有企业网络市场平均累计交货数量</w:t>
      </w:r>
      <w:r w:rsidRPr="00952D78">
        <w:rPr>
          <w:rFonts w:ascii="宋体" w:hAnsi="宋体" w:cs="宋体"/>
          <w:color w:val="000000"/>
          <w:kern w:val="0"/>
          <w:sz w:val="24"/>
          <w:szCs w:val="24"/>
        </w:rPr>
        <w:t>*</w:t>
      </w:r>
      <w:r w:rsidRPr="00952D78">
        <w:rPr>
          <w:rFonts w:ascii="宋体" w:hAnsi="宋体" w:cs="宋体"/>
          <w:color w:val="FF0000"/>
          <w:kern w:val="0"/>
          <w:sz w:val="24"/>
          <w:szCs w:val="24"/>
        </w:rPr>
        <w:t>0.25</w:t>
      </w:r>
      <w:r w:rsidRPr="005A1857">
        <w:rPr>
          <w:rFonts w:ascii="宋体" w:hAnsi="宋体" w:cs="宋体"/>
          <w:kern w:val="0"/>
          <w:sz w:val="24"/>
          <w:szCs w:val="24"/>
        </w:rPr>
        <w:t>)</w:t>
      </w:r>
      <w:r w:rsidRPr="00952D78">
        <w:rPr>
          <w:rFonts w:ascii="宋体" w:hAnsi="宋体" w:cs="宋体"/>
          <w:color w:val="000000"/>
          <w:kern w:val="0"/>
          <w:sz w:val="24"/>
          <w:szCs w:val="24"/>
        </w:rPr>
        <w:t xml:space="preserve"> ) *</w:t>
      </w:r>
      <w:r w:rsidRPr="00952D78">
        <w:rPr>
          <w:rFonts w:ascii="宋体" w:hAnsi="宋体" w:cs="宋体"/>
          <w:color w:val="FF0000"/>
          <w:kern w:val="0"/>
          <w:sz w:val="24"/>
          <w:szCs w:val="24"/>
        </w:rPr>
        <w:t xml:space="preserve"> 40.00</w:t>
      </w:r>
      <w:r w:rsidRPr="00952D78">
        <w:rPr>
          <w:rFonts w:ascii="宋体" w:hAnsi="宋体" w:cs="宋体"/>
          <w:color w:val="000000"/>
          <w:kern w:val="0"/>
          <w:sz w:val="24"/>
          <w:szCs w:val="24"/>
        </w:rPr>
        <w:t>(</w:t>
      </w:r>
      <w:r w:rsidRPr="00952D78">
        <w:rPr>
          <w:rFonts w:ascii="宋体" w:hAnsi="宋体" w:cs="宋体" w:hint="eastAsia"/>
          <w:color w:val="000000"/>
          <w:kern w:val="0"/>
          <w:sz w:val="24"/>
          <w:szCs w:val="24"/>
        </w:rPr>
        <w:t>市场表现权重</w:t>
      </w:r>
      <w:r w:rsidRPr="00952D78">
        <w:rPr>
          <w:rFonts w:ascii="宋体" w:hAnsi="宋体" w:cs="宋体"/>
          <w:color w:val="000000"/>
          <w:kern w:val="0"/>
          <w:sz w:val="24"/>
          <w:szCs w:val="24"/>
        </w:rPr>
        <w:t xml:space="preserve">) </w:t>
      </w:r>
    </w:p>
    <w:p w14:paraId="5135FE01"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FF0000"/>
          <w:kern w:val="0"/>
          <w:sz w:val="24"/>
          <w:szCs w:val="24"/>
        </w:rPr>
        <w:t>·市场表现最低为</w:t>
      </w:r>
      <w:r w:rsidRPr="00952D78">
        <w:rPr>
          <w:rFonts w:ascii="宋体" w:cs="宋体"/>
          <w:color w:val="FF0000"/>
          <w:kern w:val="0"/>
          <w:sz w:val="24"/>
          <w:szCs w:val="24"/>
        </w:rPr>
        <w:t>0.00</w:t>
      </w:r>
      <w:r w:rsidRPr="00952D78">
        <w:rPr>
          <w:rFonts w:ascii="宋体" w:hAnsi="宋体" w:cs="宋体" w:hint="eastAsia"/>
          <w:color w:val="FF0000"/>
          <w:kern w:val="0"/>
          <w:sz w:val="24"/>
          <w:szCs w:val="24"/>
        </w:rPr>
        <w:t>，最高为</w:t>
      </w:r>
      <w:r w:rsidRPr="00952D78">
        <w:rPr>
          <w:rFonts w:ascii="宋体" w:hAnsi="宋体" w:cs="宋体"/>
          <w:color w:val="FF0000"/>
          <w:kern w:val="0"/>
          <w:sz w:val="24"/>
          <w:szCs w:val="24"/>
        </w:rPr>
        <w:t>80.00</w:t>
      </w:r>
      <w:r w:rsidRPr="00952D78">
        <w:rPr>
          <w:rFonts w:ascii="宋体" w:hAnsi="宋体" w:cs="宋体"/>
          <w:color w:val="000000"/>
          <w:kern w:val="0"/>
          <w:sz w:val="24"/>
          <w:szCs w:val="24"/>
        </w:rPr>
        <w:t xml:space="preserve"> </w:t>
      </w:r>
    </w:p>
    <w:p w14:paraId="1F5E496D"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b/>
          <w:bCs/>
          <w:color w:val="000000"/>
          <w:kern w:val="0"/>
          <w:sz w:val="24"/>
          <w:szCs w:val="24"/>
        </w:rPr>
        <w:t>成长表现：</w:t>
      </w:r>
      <w:r w:rsidRPr="00952D78">
        <w:rPr>
          <w:rFonts w:ascii="宋体" w:hAnsi="宋体" w:cs="宋体" w:hint="eastAsia"/>
          <w:color w:val="000000"/>
          <w:kern w:val="0"/>
          <w:sz w:val="24"/>
          <w:szCs w:val="24"/>
        </w:rPr>
        <w:t>成长表现＝（本企业累计销售收入</w:t>
      </w:r>
      <w:r w:rsidRPr="00952D78">
        <w:rPr>
          <w:rFonts w:ascii="宋体" w:hAnsi="宋体" w:cs="宋体"/>
          <w:color w:val="000000"/>
          <w:kern w:val="0"/>
          <w:sz w:val="24"/>
          <w:szCs w:val="24"/>
        </w:rPr>
        <w:t xml:space="preserve"> / </w:t>
      </w:r>
      <w:r w:rsidRPr="00952D78">
        <w:rPr>
          <w:rFonts w:ascii="宋体" w:hAnsi="宋体" w:cs="宋体" w:hint="eastAsia"/>
          <w:color w:val="000000"/>
          <w:kern w:val="0"/>
          <w:sz w:val="24"/>
          <w:szCs w:val="24"/>
        </w:rPr>
        <w:t>所有企业平均累计销售收入）×</w:t>
      </w:r>
      <w:r w:rsidRPr="00952D78">
        <w:rPr>
          <w:rFonts w:ascii="宋体" w:hAnsi="宋体" w:cs="宋体"/>
          <w:color w:val="000000"/>
          <w:kern w:val="0"/>
          <w:sz w:val="24"/>
          <w:szCs w:val="24"/>
        </w:rPr>
        <w:t xml:space="preserve"> </w:t>
      </w:r>
      <w:r w:rsidRPr="00952D78">
        <w:rPr>
          <w:rFonts w:ascii="宋体" w:hAnsi="宋体" w:cs="宋体"/>
          <w:color w:val="FF0000"/>
          <w:kern w:val="0"/>
          <w:sz w:val="24"/>
          <w:szCs w:val="24"/>
        </w:rPr>
        <w:t>25.00</w:t>
      </w:r>
      <w:r w:rsidRPr="00952D78">
        <w:rPr>
          <w:rFonts w:ascii="宋体" w:hAnsi="宋体" w:cs="宋体"/>
          <w:color w:val="000000"/>
          <w:kern w:val="0"/>
          <w:sz w:val="24"/>
          <w:szCs w:val="24"/>
        </w:rPr>
        <w:t>(</w:t>
      </w:r>
      <w:r w:rsidRPr="00952D78">
        <w:rPr>
          <w:rFonts w:ascii="宋体" w:hAnsi="宋体" w:cs="宋体" w:hint="eastAsia"/>
          <w:color w:val="000000"/>
          <w:kern w:val="0"/>
          <w:sz w:val="24"/>
          <w:szCs w:val="24"/>
        </w:rPr>
        <w:t>成长表现权重</w:t>
      </w:r>
      <w:r w:rsidRPr="00952D78">
        <w:rPr>
          <w:rFonts w:ascii="宋体" w:hAnsi="宋体" w:cs="宋体"/>
          <w:color w:val="000000"/>
          <w:kern w:val="0"/>
          <w:sz w:val="24"/>
          <w:szCs w:val="24"/>
        </w:rPr>
        <w:t>)</w:t>
      </w:r>
    </w:p>
    <w:p w14:paraId="7F33A4FF" w14:textId="77777777" w:rsidR="008B0077" w:rsidRPr="00952D78" w:rsidRDefault="008B0077" w:rsidP="00952D78">
      <w:pPr>
        <w:widowControl/>
        <w:spacing w:before="0" w:after="0" w:line="300" w:lineRule="auto"/>
        <w:ind w:leftChars="0" w:left="0" w:rightChars="0" w:right="210"/>
        <w:jc w:val="left"/>
        <w:rPr>
          <w:rFonts w:ascii="宋体" w:cs="宋体"/>
          <w:color w:val="000000"/>
          <w:kern w:val="0"/>
          <w:sz w:val="24"/>
          <w:szCs w:val="24"/>
        </w:rPr>
      </w:pPr>
      <w:r w:rsidRPr="00952D78">
        <w:rPr>
          <w:rFonts w:ascii="宋体" w:hAnsi="宋体" w:cs="宋体" w:hint="eastAsia"/>
          <w:color w:val="FF0000"/>
          <w:kern w:val="0"/>
          <w:sz w:val="24"/>
          <w:szCs w:val="24"/>
        </w:rPr>
        <w:t>·成长表现最低为</w:t>
      </w:r>
      <w:r w:rsidRPr="00952D78">
        <w:rPr>
          <w:rFonts w:ascii="宋体" w:cs="宋体"/>
          <w:color w:val="FF0000"/>
          <w:kern w:val="0"/>
          <w:sz w:val="24"/>
          <w:szCs w:val="24"/>
        </w:rPr>
        <w:t>0.00</w:t>
      </w:r>
      <w:r w:rsidRPr="00952D78">
        <w:rPr>
          <w:rFonts w:ascii="宋体" w:hAnsi="宋体" w:cs="宋体" w:hint="eastAsia"/>
          <w:color w:val="FF0000"/>
          <w:kern w:val="0"/>
          <w:sz w:val="24"/>
          <w:szCs w:val="24"/>
        </w:rPr>
        <w:t>，最高为</w:t>
      </w:r>
      <w:r w:rsidRPr="00952D78">
        <w:rPr>
          <w:rFonts w:ascii="宋体" w:hAnsi="宋体" w:cs="宋体"/>
          <w:color w:val="FF0000"/>
          <w:kern w:val="0"/>
          <w:sz w:val="24"/>
          <w:szCs w:val="24"/>
        </w:rPr>
        <w:t>50.00</w:t>
      </w:r>
      <w:r w:rsidRPr="00952D78">
        <w:rPr>
          <w:rFonts w:ascii="宋体" w:hAnsi="宋体" w:cs="宋体"/>
          <w:color w:val="000000"/>
          <w:kern w:val="0"/>
          <w:sz w:val="24"/>
          <w:szCs w:val="24"/>
        </w:rPr>
        <w:t xml:space="preserve"> </w:t>
      </w:r>
    </w:p>
    <w:p w14:paraId="7B4DD8FF" w14:textId="77777777" w:rsidR="008B0077" w:rsidRPr="00952D78" w:rsidRDefault="008B0077" w:rsidP="00952D78">
      <w:pPr>
        <w:widowControl/>
        <w:spacing w:before="0" w:after="0" w:line="300" w:lineRule="auto"/>
        <w:ind w:leftChars="0" w:left="210" w:rightChars="0" w:right="210"/>
        <w:jc w:val="center"/>
        <w:rPr>
          <w:rFonts w:ascii="宋体" w:cs="宋体"/>
          <w:color w:val="000000"/>
          <w:kern w:val="0"/>
          <w:sz w:val="24"/>
          <w:szCs w:val="24"/>
        </w:rPr>
      </w:pPr>
      <w:r w:rsidRPr="00952D78">
        <w:rPr>
          <w:rFonts w:ascii="宋体" w:hAnsi="宋体" w:cs="宋体" w:hint="eastAsia"/>
          <w:b/>
          <w:bCs/>
          <w:color w:val="000000"/>
          <w:kern w:val="0"/>
          <w:sz w:val="24"/>
          <w:szCs w:val="24"/>
        </w:rPr>
        <w:t>评分时各项权重所占比例</w:t>
      </w:r>
    </w:p>
    <w:p w14:paraId="748AB355" w14:textId="77777777" w:rsidR="008B0077" w:rsidRPr="004F5557" w:rsidRDefault="00CF52BC" w:rsidP="001D5B62">
      <w:pPr>
        <w:ind w:leftChars="0" w:left="0" w:right="210"/>
        <w:jc w:val="center"/>
        <w:rPr>
          <w:rFonts w:ascii="宋体"/>
        </w:rPr>
      </w:pPr>
      <w:r>
        <w:rPr>
          <w:rFonts w:ascii="宋体"/>
          <w:noProof/>
        </w:rPr>
        <w:pict w14:anchorId="7FCF31E9">
          <v:shape id="图片 7" o:spid="_x0000_i1064" type="#_x0000_t75" style="width:262.65pt;height:143.4pt;visibility:visible">
            <v:imagedata r:id="rId46" o:title=""/>
          </v:shape>
        </w:pict>
      </w:r>
    </w:p>
    <w:p w14:paraId="080EB819" w14:textId="77777777" w:rsidR="008B0077" w:rsidRPr="00952D78" w:rsidRDefault="008B0077" w:rsidP="001D5B62">
      <w:pPr>
        <w:spacing w:before="0" w:after="0" w:line="300" w:lineRule="auto"/>
        <w:ind w:leftChars="0" w:left="210" w:right="210"/>
        <w:jc w:val="center"/>
        <w:rPr>
          <w:sz w:val="24"/>
          <w:szCs w:val="24"/>
        </w:rPr>
      </w:pPr>
      <w:r w:rsidRPr="00952D78">
        <w:rPr>
          <w:rFonts w:hint="eastAsia"/>
          <w:sz w:val="24"/>
          <w:szCs w:val="24"/>
        </w:rPr>
        <w:t>决策任务</w:t>
      </w:r>
    </w:p>
    <w:p w14:paraId="37B94012" w14:textId="77777777" w:rsidR="008B0077" w:rsidRDefault="00CF52BC" w:rsidP="001D5B62">
      <w:pPr>
        <w:ind w:leftChars="0" w:left="0" w:right="210"/>
        <w:jc w:val="center"/>
        <w:rPr>
          <w:rFonts w:ascii="宋体"/>
        </w:rPr>
      </w:pPr>
      <w:r>
        <w:rPr>
          <w:rFonts w:ascii="宋体"/>
          <w:noProof/>
        </w:rPr>
        <w:pict w14:anchorId="4ABABA2C">
          <v:shape id="_x0000_i1065" type="#_x0000_t75" style="width:264.95pt;height:209.1pt;visibility:visible">
            <v:imagedata r:id="rId47" o:title=""/>
          </v:shape>
        </w:pict>
      </w:r>
    </w:p>
    <w:p w14:paraId="58DBB3BA" w14:textId="77777777" w:rsidR="008B0077" w:rsidRDefault="008B0077" w:rsidP="001D5B62">
      <w:pPr>
        <w:ind w:leftChars="0" w:left="0" w:right="210"/>
        <w:rPr>
          <w:rFonts w:ascii="宋体"/>
        </w:rPr>
      </w:pPr>
    </w:p>
    <w:p w14:paraId="7F8AC174" w14:textId="77777777" w:rsidR="008B0077" w:rsidRDefault="008B0077" w:rsidP="001D5B62">
      <w:pPr>
        <w:spacing w:before="0" w:after="0" w:line="300" w:lineRule="auto"/>
        <w:ind w:leftChars="0" w:left="0" w:right="210"/>
        <w:jc w:val="left"/>
        <w:rPr>
          <w:rFonts w:ascii="宋体"/>
        </w:rPr>
      </w:pPr>
    </w:p>
    <w:p w14:paraId="092C8C02" w14:textId="77777777" w:rsidR="008B0077" w:rsidRPr="00FD7F69" w:rsidRDefault="008B0077" w:rsidP="001D5B62">
      <w:pPr>
        <w:spacing w:before="0" w:after="0" w:line="300" w:lineRule="auto"/>
        <w:ind w:leftChars="0" w:left="0" w:right="210"/>
        <w:jc w:val="left"/>
        <w:rPr>
          <w:rFonts w:ascii="宋体"/>
          <w:sz w:val="24"/>
          <w:szCs w:val="24"/>
        </w:rPr>
      </w:pPr>
      <w:r w:rsidRPr="00FD7F69">
        <w:rPr>
          <w:rFonts w:ascii="宋体" w:hAnsi="宋体"/>
          <w:sz w:val="24"/>
          <w:szCs w:val="24"/>
        </w:rPr>
        <w:t>2012</w:t>
      </w:r>
      <w:r w:rsidRPr="00FD7F69">
        <w:rPr>
          <w:rFonts w:ascii="宋体" w:hAnsi="宋体" w:hint="eastAsia"/>
          <w:sz w:val="24"/>
          <w:szCs w:val="24"/>
        </w:rPr>
        <w:t>年全国高校市场营销大赛技术支持中心</w:t>
      </w:r>
    </w:p>
    <w:p w14:paraId="0D03EECA" w14:textId="77777777" w:rsidR="008B0077" w:rsidRPr="00FD7F69" w:rsidRDefault="008B0077" w:rsidP="001D5B62">
      <w:pPr>
        <w:spacing w:before="0" w:after="0" w:line="300" w:lineRule="auto"/>
        <w:ind w:leftChars="0" w:left="0" w:right="210"/>
        <w:jc w:val="left"/>
        <w:rPr>
          <w:rFonts w:ascii="宋体"/>
          <w:sz w:val="24"/>
          <w:szCs w:val="24"/>
        </w:rPr>
      </w:pPr>
      <w:r w:rsidRPr="00FD7F69">
        <w:rPr>
          <w:rFonts w:ascii="宋体" w:hAnsi="宋体" w:hint="eastAsia"/>
          <w:sz w:val="24"/>
          <w:szCs w:val="24"/>
        </w:rPr>
        <w:t>在线</w:t>
      </w:r>
      <w:r w:rsidRPr="00FD7F69">
        <w:rPr>
          <w:rFonts w:ascii="宋体" w:hAnsi="宋体"/>
          <w:sz w:val="24"/>
          <w:szCs w:val="24"/>
        </w:rPr>
        <w:t>QQ</w:t>
      </w:r>
      <w:r w:rsidRPr="00FD7F69">
        <w:rPr>
          <w:rFonts w:ascii="宋体" w:hAnsi="宋体" w:hint="eastAsia"/>
          <w:sz w:val="24"/>
          <w:szCs w:val="24"/>
        </w:rPr>
        <w:t>群：</w:t>
      </w:r>
    </w:p>
    <w:p w14:paraId="6AEC687D" w14:textId="77777777" w:rsidR="008B0077" w:rsidRPr="00FD7F69" w:rsidRDefault="008B0077" w:rsidP="001D5B62">
      <w:pPr>
        <w:spacing w:before="0" w:after="0" w:line="300" w:lineRule="auto"/>
        <w:ind w:leftChars="200" w:left="420" w:right="210"/>
        <w:jc w:val="left"/>
        <w:rPr>
          <w:rFonts w:ascii="宋体"/>
          <w:sz w:val="24"/>
          <w:szCs w:val="24"/>
        </w:rPr>
      </w:pPr>
      <w:r w:rsidRPr="00FD7F69">
        <w:rPr>
          <w:rFonts w:ascii="宋体" w:hAnsi="宋体" w:hint="eastAsia"/>
          <w:sz w:val="24"/>
          <w:szCs w:val="24"/>
        </w:rPr>
        <w:t>教师交流群</w:t>
      </w:r>
      <w:r w:rsidRPr="00FD7F69">
        <w:rPr>
          <w:rFonts w:ascii="宋体" w:hAnsi="宋体"/>
          <w:sz w:val="24"/>
          <w:szCs w:val="24"/>
        </w:rPr>
        <w:t xml:space="preserve"> 10779542</w:t>
      </w:r>
    </w:p>
    <w:p w14:paraId="0A716A97" w14:textId="77777777" w:rsidR="008B0077" w:rsidRPr="00FD7F69" w:rsidRDefault="008B0077" w:rsidP="001D5B62">
      <w:pPr>
        <w:spacing w:before="0" w:after="0" w:line="300" w:lineRule="auto"/>
        <w:ind w:leftChars="200" w:left="420" w:right="210"/>
        <w:jc w:val="left"/>
        <w:rPr>
          <w:rFonts w:ascii="宋体"/>
          <w:sz w:val="24"/>
          <w:szCs w:val="24"/>
        </w:rPr>
      </w:pPr>
      <w:r w:rsidRPr="00FD7F69">
        <w:rPr>
          <w:rFonts w:ascii="宋体" w:hAnsi="宋体" w:hint="eastAsia"/>
          <w:sz w:val="24"/>
          <w:szCs w:val="24"/>
        </w:rPr>
        <w:t>学生训练群</w:t>
      </w:r>
      <w:r w:rsidRPr="00FD7F69">
        <w:rPr>
          <w:rFonts w:ascii="宋体" w:hAnsi="宋体"/>
          <w:sz w:val="24"/>
          <w:szCs w:val="24"/>
        </w:rPr>
        <w:t xml:space="preserve"> 190555663</w:t>
      </w:r>
    </w:p>
    <w:p w14:paraId="3C12DAFA" w14:textId="77777777" w:rsidR="008B0077" w:rsidRPr="00FD7F69" w:rsidRDefault="008B0077" w:rsidP="001D5B62">
      <w:pPr>
        <w:spacing w:before="0" w:after="0" w:line="300" w:lineRule="auto"/>
        <w:ind w:leftChars="0" w:left="0" w:right="210"/>
        <w:jc w:val="left"/>
        <w:rPr>
          <w:rFonts w:ascii="宋体"/>
          <w:sz w:val="24"/>
          <w:szCs w:val="24"/>
        </w:rPr>
      </w:pPr>
      <w:r w:rsidRPr="00FD7F69">
        <w:rPr>
          <w:rFonts w:ascii="宋体" w:hAnsi="宋体" w:hint="eastAsia"/>
          <w:sz w:val="24"/>
          <w:szCs w:val="24"/>
        </w:rPr>
        <w:t>交流论坛：</w:t>
      </w:r>
      <w:hyperlink r:id="rId48" w:history="1">
        <w:r w:rsidRPr="00FD7F69">
          <w:rPr>
            <w:rStyle w:val="aa"/>
            <w:rFonts w:ascii="宋体" w:hAnsi="宋体"/>
            <w:sz w:val="24"/>
            <w:szCs w:val="24"/>
          </w:rPr>
          <w:t>http://bbs.monilab.com/</w:t>
        </w:r>
      </w:hyperlink>
    </w:p>
    <w:p w14:paraId="3A678489" w14:textId="77777777" w:rsidR="008B0077" w:rsidRPr="00FD7F69" w:rsidRDefault="008B0077" w:rsidP="001D5B62">
      <w:pPr>
        <w:spacing w:before="0" w:after="0" w:line="300" w:lineRule="auto"/>
        <w:ind w:leftChars="0" w:left="0" w:right="210"/>
        <w:jc w:val="left"/>
        <w:rPr>
          <w:rFonts w:ascii="宋体"/>
          <w:sz w:val="24"/>
          <w:szCs w:val="24"/>
        </w:rPr>
      </w:pPr>
      <w:r>
        <w:rPr>
          <w:rFonts w:ascii="宋体" w:hAnsi="宋体" w:hint="eastAsia"/>
          <w:sz w:val="24"/>
          <w:szCs w:val="24"/>
        </w:rPr>
        <w:t>服务热线：</w:t>
      </w:r>
      <w:r w:rsidRPr="00FD7F69">
        <w:rPr>
          <w:rFonts w:ascii="宋体" w:hAnsi="宋体"/>
          <w:sz w:val="24"/>
          <w:szCs w:val="24"/>
        </w:rPr>
        <w:t>0571-56887736</w:t>
      </w:r>
      <w:smartTag w:uri="urn:schemas-microsoft-com:office:smarttags" w:element="PersonName">
        <w:smartTagPr>
          <w:attr w:name="ProductID" w:val="徐"/>
        </w:smartTagPr>
        <w:r w:rsidRPr="00FD7F69">
          <w:rPr>
            <w:rFonts w:ascii="宋体" w:hAnsi="宋体" w:hint="eastAsia"/>
            <w:sz w:val="24"/>
            <w:szCs w:val="24"/>
          </w:rPr>
          <w:t>徐</w:t>
        </w:r>
      </w:smartTag>
      <w:r w:rsidRPr="00FD7F69">
        <w:rPr>
          <w:rFonts w:ascii="宋体" w:hAnsi="宋体" w:hint="eastAsia"/>
          <w:sz w:val="24"/>
          <w:szCs w:val="24"/>
        </w:rPr>
        <w:t>老师</w:t>
      </w:r>
      <w:r w:rsidRPr="00FD7F69">
        <w:rPr>
          <w:rFonts w:ascii="宋体" w:hAnsi="宋体"/>
          <w:sz w:val="24"/>
          <w:szCs w:val="24"/>
        </w:rPr>
        <w:t xml:space="preserve"> </w:t>
      </w:r>
    </w:p>
    <w:p w14:paraId="30543BD6" w14:textId="77777777" w:rsidR="008B0077" w:rsidRPr="00FD7F69" w:rsidRDefault="008B0077" w:rsidP="001D5B62">
      <w:pPr>
        <w:spacing w:before="0" w:after="0" w:line="300" w:lineRule="auto"/>
        <w:ind w:leftChars="47" w:left="99" w:right="210" w:firstLineChars="450" w:firstLine="1080"/>
        <w:jc w:val="left"/>
        <w:rPr>
          <w:rFonts w:ascii="宋体"/>
          <w:sz w:val="24"/>
          <w:szCs w:val="24"/>
        </w:rPr>
      </w:pPr>
      <w:r w:rsidRPr="00FD7F69">
        <w:rPr>
          <w:rFonts w:ascii="宋体" w:hAnsi="宋体"/>
          <w:sz w:val="24"/>
          <w:szCs w:val="24"/>
        </w:rPr>
        <w:t>0571-56887737</w:t>
      </w:r>
      <w:r w:rsidRPr="00FD7F69">
        <w:rPr>
          <w:rFonts w:ascii="宋体" w:hAnsi="宋体" w:hint="eastAsia"/>
          <w:sz w:val="24"/>
          <w:szCs w:val="24"/>
        </w:rPr>
        <w:t>王老师</w:t>
      </w:r>
      <w:r w:rsidRPr="00FD7F69">
        <w:rPr>
          <w:rFonts w:ascii="宋体" w:hAnsi="宋体"/>
          <w:sz w:val="24"/>
          <w:szCs w:val="24"/>
        </w:rPr>
        <w:t xml:space="preserve"> </w:t>
      </w:r>
    </w:p>
    <w:p w14:paraId="2A883FD5" w14:textId="77777777" w:rsidR="008B0077" w:rsidRPr="00FD7F69" w:rsidRDefault="008B0077" w:rsidP="001D5B62">
      <w:pPr>
        <w:spacing w:before="0" w:after="0" w:line="300" w:lineRule="auto"/>
        <w:ind w:leftChars="47" w:left="99" w:right="210" w:firstLineChars="450" w:firstLine="1080"/>
        <w:jc w:val="left"/>
        <w:rPr>
          <w:rFonts w:ascii="宋体"/>
          <w:sz w:val="24"/>
          <w:szCs w:val="24"/>
        </w:rPr>
      </w:pPr>
      <w:r w:rsidRPr="00FD7F69">
        <w:rPr>
          <w:rFonts w:ascii="宋体" w:hAnsi="宋体"/>
          <w:sz w:val="24"/>
          <w:szCs w:val="24"/>
        </w:rPr>
        <w:t>0571-56887738</w:t>
      </w:r>
      <w:r w:rsidRPr="00FD7F69">
        <w:rPr>
          <w:rFonts w:ascii="宋体" w:hAnsi="宋体" w:hint="eastAsia"/>
          <w:sz w:val="24"/>
          <w:szCs w:val="24"/>
        </w:rPr>
        <w:t>卢老师</w:t>
      </w:r>
      <w:r w:rsidRPr="00FD7F69">
        <w:rPr>
          <w:rFonts w:ascii="宋体" w:hAnsi="宋体"/>
          <w:sz w:val="24"/>
          <w:szCs w:val="24"/>
        </w:rPr>
        <w:t xml:space="preserve"> </w:t>
      </w:r>
    </w:p>
    <w:p w14:paraId="4805A5F8" w14:textId="77777777" w:rsidR="008B0077" w:rsidRPr="00FD7F69" w:rsidRDefault="008B0077" w:rsidP="001D5B62">
      <w:pPr>
        <w:spacing w:before="0" w:after="0" w:line="300" w:lineRule="auto"/>
        <w:ind w:leftChars="47" w:left="99" w:right="210" w:firstLineChars="450" w:firstLine="1080"/>
        <w:jc w:val="left"/>
        <w:rPr>
          <w:rFonts w:ascii="宋体"/>
          <w:sz w:val="24"/>
          <w:szCs w:val="24"/>
        </w:rPr>
      </w:pPr>
      <w:r w:rsidRPr="00FD7F69">
        <w:rPr>
          <w:rFonts w:ascii="宋体" w:hAnsi="宋体"/>
          <w:sz w:val="24"/>
          <w:szCs w:val="24"/>
        </w:rPr>
        <w:t>0571-56887739</w:t>
      </w:r>
      <w:r w:rsidRPr="00FD7F69">
        <w:rPr>
          <w:rFonts w:ascii="宋体" w:hAnsi="宋体" w:hint="eastAsia"/>
          <w:sz w:val="24"/>
          <w:szCs w:val="24"/>
        </w:rPr>
        <w:t>黄老师</w:t>
      </w:r>
    </w:p>
    <w:p w14:paraId="1BBD01E6" w14:textId="77777777" w:rsidR="008B0077" w:rsidRPr="00FD7F69" w:rsidRDefault="008B0077" w:rsidP="001D5B62">
      <w:pPr>
        <w:spacing w:before="0" w:after="0" w:line="300" w:lineRule="auto"/>
        <w:ind w:left="210" w:right="210"/>
        <w:jc w:val="right"/>
        <w:rPr>
          <w:rFonts w:ascii="宋体"/>
          <w:sz w:val="24"/>
          <w:szCs w:val="24"/>
        </w:rPr>
      </w:pPr>
      <w:r w:rsidRPr="00FD7F69">
        <w:rPr>
          <w:rFonts w:ascii="宋体" w:hAnsi="宋体"/>
          <w:sz w:val="24"/>
          <w:szCs w:val="24"/>
        </w:rPr>
        <w:t xml:space="preserve">                    </w:t>
      </w:r>
      <w:r w:rsidRPr="00FD7F69">
        <w:rPr>
          <w:rFonts w:ascii="宋体" w:hAnsi="宋体" w:hint="eastAsia"/>
          <w:sz w:val="24"/>
          <w:szCs w:val="24"/>
        </w:rPr>
        <w:t>杭州贝腾科技有限公司</w:t>
      </w:r>
    </w:p>
    <w:p w14:paraId="3CFE9020" w14:textId="77777777" w:rsidR="008B0077" w:rsidRPr="00FD7F69" w:rsidRDefault="008B0077" w:rsidP="001D5B62">
      <w:pPr>
        <w:spacing w:before="0" w:after="0" w:line="300" w:lineRule="auto"/>
        <w:ind w:left="210" w:right="210"/>
        <w:jc w:val="right"/>
        <w:rPr>
          <w:rFonts w:ascii="宋体"/>
          <w:sz w:val="24"/>
          <w:szCs w:val="24"/>
        </w:rPr>
      </w:pPr>
      <w:r w:rsidRPr="00FD7F69">
        <w:rPr>
          <w:rFonts w:ascii="宋体" w:hAnsi="宋体"/>
          <w:sz w:val="24"/>
          <w:szCs w:val="24"/>
        </w:rPr>
        <w:t xml:space="preserve">                         </w:t>
      </w:r>
      <w:smartTag w:uri="urn:schemas-microsoft-com:office:smarttags" w:element="chsdate">
        <w:smartTagPr>
          <w:attr w:name="Year" w:val="2012"/>
          <w:attr w:name="Month" w:val="4"/>
          <w:attr w:name="Day" w:val="9"/>
          <w:attr w:name="IsLunarDate" w:val="False"/>
          <w:attr w:name="IsROCDate" w:val="False"/>
        </w:smartTagPr>
        <w:r w:rsidRPr="00FD7F69">
          <w:rPr>
            <w:rFonts w:ascii="宋体" w:hAnsi="宋体"/>
            <w:sz w:val="24"/>
            <w:szCs w:val="24"/>
          </w:rPr>
          <w:t>2012</w:t>
        </w:r>
        <w:r w:rsidRPr="00FD7F69">
          <w:rPr>
            <w:rFonts w:ascii="宋体" w:hAnsi="宋体" w:hint="eastAsia"/>
            <w:sz w:val="24"/>
            <w:szCs w:val="24"/>
          </w:rPr>
          <w:t>年</w:t>
        </w:r>
        <w:r w:rsidRPr="00FD7F69">
          <w:rPr>
            <w:rFonts w:ascii="宋体" w:hAnsi="宋体"/>
            <w:sz w:val="24"/>
            <w:szCs w:val="24"/>
          </w:rPr>
          <w:t>4</w:t>
        </w:r>
        <w:r w:rsidRPr="00FD7F69">
          <w:rPr>
            <w:rFonts w:ascii="宋体" w:hAnsi="宋体" w:hint="eastAsia"/>
            <w:sz w:val="24"/>
            <w:szCs w:val="24"/>
          </w:rPr>
          <w:t>月</w:t>
        </w:r>
        <w:r w:rsidRPr="00FD7F69">
          <w:rPr>
            <w:rFonts w:ascii="宋体" w:hAnsi="宋体"/>
            <w:sz w:val="24"/>
            <w:szCs w:val="24"/>
          </w:rPr>
          <w:t>9</w:t>
        </w:r>
        <w:r w:rsidRPr="00FD7F69">
          <w:rPr>
            <w:rFonts w:ascii="宋体" w:hAnsi="宋体" w:hint="eastAsia"/>
            <w:sz w:val="24"/>
            <w:szCs w:val="24"/>
          </w:rPr>
          <w:t>日</w:t>
        </w:r>
      </w:smartTag>
    </w:p>
    <w:p w14:paraId="0CEBDE9D" w14:textId="77777777" w:rsidR="008B0077" w:rsidRPr="00D13C87" w:rsidRDefault="008B0077" w:rsidP="00B757E8">
      <w:pPr>
        <w:ind w:left="210" w:right="210"/>
      </w:pPr>
    </w:p>
    <w:sectPr w:rsidR="008B0077" w:rsidRPr="00D13C87" w:rsidSect="00344B39">
      <w:headerReference w:type="even" r:id="rId49"/>
      <w:headerReference w:type="default" r:id="rId50"/>
      <w:footerReference w:type="even" r:id="rId51"/>
      <w:footerReference w:type="default" r:id="rId52"/>
      <w:headerReference w:type="first" r:id="rId53"/>
      <w:footerReference w:type="first" r:id="rId54"/>
      <w:pgSz w:w="11906" w:h="16838"/>
      <w:pgMar w:top="768" w:right="1416" w:bottom="1440" w:left="1800" w:header="964" w:footer="992" w:gutter="0"/>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0901AB" w14:textId="77777777" w:rsidR="00DF4735" w:rsidRDefault="00DF4735" w:rsidP="00B757E8">
      <w:pPr>
        <w:spacing w:before="0" w:after="0" w:line="240" w:lineRule="auto"/>
        <w:ind w:left="210" w:right="210"/>
      </w:pPr>
      <w:r>
        <w:separator/>
      </w:r>
    </w:p>
  </w:endnote>
  <w:endnote w:type="continuationSeparator" w:id="0">
    <w:p w14:paraId="24472BB1" w14:textId="77777777" w:rsidR="00DF4735" w:rsidRDefault="00DF4735" w:rsidP="00B757E8">
      <w:pPr>
        <w:spacing w:before="0" w:after="0" w:line="240" w:lineRule="auto"/>
        <w:ind w:left="210" w:right="21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华文楷体">
    <w:altName w:val="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 w:name="华文新魏">
    <w:panose1 w:val="02010800040101010101"/>
    <w:charset w:val="86"/>
    <w:family w:val="auto"/>
    <w:pitch w:val="variable"/>
    <w:sig w:usb0="00000001" w:usb1="080F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
    <w:altName w:val="Times New Roman"/>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华文琥珀">
    <w:altName w:val="微软雅黑"/>
    <w:panose1 w:val="02010800040101010101"/>
    <w:charset w:val="86"/>
    <w:family w:val="auto"/>
    <w:pitch w:val="variable"/>
    <w:sig w:usb0="00000001" w:usb1="080F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F46B0D" w14:textId="77777777" w:rsidR="008B0077" w:rsidRDefault="008B0077" w:rsidP="00B757E8">
    <w:pPr>
      <w:pStyle w:val="a5"/>
      <w:ind w:left="210" w:right="21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93C14A" w14:textId="77777777" w:rsidR="008B0077" w:rsidRDefault="00DF4735" w:rsidP="00B757E8">
    <w:pPr>
      <w:pStyle w:val="a5"/>
      <w:ind w:left="210" w:right="210"/>
    </w:pPr>
    <w:r>
      <w:rPr>
        <w:noProof/>
      </w:rPr>
      <w:pict w14:anchorId="603B8935">
        <v:shapetype id="_x0000_t202" coordsize="21600,21600" o:spt="202" path="m,l,21600r21600,l21600,xe">
          <v:stroke joinstyle="miter"/>
          <v:path gradientshapeok="t" o:connecttype="rect"/>
        </v:shapetype>
        <v:shape id="_x0000_s2049" type="#_x0000_t202" style="position:absolute;left:0;text-align:left;margin-left:-68.5pt;margin-top:17.7pt;width:456.2pt;height:26.65pt;z-index:2" filled="f" stroked="f">
          <v:textbox style="mso-next-textbox:#_x0000_s2049">
            <w:txbxContent>
              <w:p w14:paraId="462FE603" w14:textId="77777777" w:rsidR="008B0077" w:rsidRDefault="008B0077" w:rsidP="005E1E94">
                <w:pPr>
                  <w:spacing w:before="0" w:after="0" w:line="240" w:lineRule="auto"/>
                  <w:ind w:leftChars="0" w:left="0" w:rightChars="0" w:right="0"/>
                </w:pPr>
                <w:r w:rsidRPr="00313175">
                  <w:rPr>
                    <w:rFonts w:ascii="Arial Black" w:hAnsi="Arial Black" w:cs="Arial"/>
                    <w:b/>
                    <w:color w:val="EEECE1"/>
                    <w:sz w:val="28"/>
                    <w:szCs w:val="28"/>
                  </w:rPr>
                  <w:t>www.monilab.com</w:t>
                </w:r>
                <w:r>
                  <w:rPr>
                    <w:b/>
                    <w:sz w:val="28"/>
                    <w:szCs w:val="28"/>
                  </w:rPr>
                  <w:t xml:space="preserve">              </w:t>
                </w:r>
                <w:r w:rsidRPr="00313175">
                  <w:rPr>
                    <w:rFonts w:ascii="华文新魏" w:eastAsia="华文新魏" w:hint="eastAsia"/>
                    <w:b/>
                    <w:color w:val="EEECE1"/>
                    <w:sz w:val="28"/>
                    <w:szCs w:val="28"/>
                  </w:rPr>
                  <w:t>中国大学生营销实训教育第一品牌</w:t>
                </w:r>
              </w:p>
              <w:p w14:paraId="3697ED70" w14:textId="77777777" w:rsidR="008B0077" w:rsidRDefault="008B0077" w:rsidP="001D5B62">
                <w:pPr>
                  <w:ind w:left="210" w:right="210"/>
                </w:pPr>
                <w:r>
                  <w:rPr>
                    <w:b/>
                    <w:sz w:val="28"/>
                    <w:szCs w:val="28"/>
                  </w:rPr>
                  <w:t xml:space="preserve">   </w:t>
                </w:r>
              </w:p>
            </w:txbxContent>
          </v:textbox>
        </v:shape>
      </w:pict>
    </w:r>
    <w:r>
      <w:rPr>
        <w:noProof/>
      </w:rPr>
      <w:pict w14:anchorId="670BAE70">
        <v:group id="_x0000_s2050" style="position:absolute;left:0;text-align:left;margin-left:7.75pt;margin-top:7.7pt;width:580.05pt;height:40.75pt;z-index:1;mso-position-horizontal-relative:page;mso-position-vertical-relative:line" coordorigin="321,14850" coordsize="11601,547">
          <v:rect id="_x0000_s2051" style="position:absolute;left:374;top:14903;width:9346;height:432;mso-position-horizontal-relative:page;mso-position-vertical:center;mso-position-vertical-relative:bottom-margin-area" o:allowincell="f" fillcolor="#943634" stroked="f" strokecolor="#943634">
            <v:fill color2="#943634"/>
            <v:textbox style="mso-next-textbox:#_x0000_s2051">
              <w:txbxContent>
                <w:p w14:paraId="333352BC" w14:textId="77777777" w:rsidR="008B0077" w:rsidRPr="00313175" w:rsidRDefault="008B0077" w:rsidP="001D5B62">
                  <w:pPr>
                    <w:pStyle w:val="a5"/>
                    <w:ind w:left="210" w:right="210"/>
                    <w:rPr>
                      <w:rFonts w:ascii="Arial Black" w:eastAsia="华文琥珀" w:hAnsi="Arial Black" w:cs="宋体"/>
                      <w:color w:val="FFFFFF"/>
                      <w:kern w:val="0"/>
                      <w:sz w:val="24"/>
                      <w:szCs w:val="24"/>
                    </w:rPr>
                  </w:pPr>
                </w:p>
                <w:p w14:paraId="52F9D455" w14:textId="77777777" w:rsidR="008B0077" w:rsidRPr="00313175" w:rsidRDefault="008B0077" w:rsidP="001D5B62">
                  <w:pPr>
                    <w:pStyle w:val="a5"/>
                    <w:ind w:leftChars="0" w:left="0" w:right="210"/>
                    <w:rPr>
                      <w:rFonts w:ascii="Arial Black" w:eastAsia="华文琥珀" w:hAnsi="Arial Black" w:cs="宋体"/>
                      <w:color w:val="FFFFFF"/>
                      <w:kern w:val="0"/>
                      <w:sz w:val="24"/>
                      <w:szCs w:val="24"/>
                    </w:rPr>
                  </w:pPr>
                </w:p>
                <w:p w14:paraId="55539925" w14:textId="77777777" w:rsidR="008B0077" w:rsidRPr="00313175" w:rsidRDefault="008B0077" w:rsidP="001D5B62">
                  <w:pPr>
                    <w:pStyle w:val="a5"/>
                    <w:ind w:left="210" w:right="210"/>
                    <w:rPr>
                      <w:color w:val="FFFFFF"/>
                      <w:spacing w:val="60"/>
                    </w:rPr>
                  </w:pPr>
                </w:p>
                <w:p w14:paraId="0326F93C" w14:textId="77777777" w:rsidR="008B0077" w:rsidRPr="00313175" w:rsidRDefault="008B0077" w:rsidP="001D5B62">
                  <w:pPr>
                    <w:pStyle w:val="a3"/>
                    <w:ind w:left="210" w:right="210"/>
                    <w:rPr>
                      <w:color w:val="FFFFFF"/>
                    </w:rPr>
                  </w:pPr>
                </w:p>
              </w:txbxContent>
            </v:textbox>
          </v:rect>
          <v:rect id="_x0000_s2052" style="position:absolute;left:9763;top:14903;width:2102;height:432;mso-position-horizontal-relative:page;mso-position-vertical:center;mso-position-vertical-relative:bottom-margin-area" o:allowincell="f" fillcolor="#943634" stroked="f">
            <v:fill color2="#943634"/>
            <v:textbox style="mso-next-textbox:#_x0000_s2052">
              <w:txbxContent>
                <w:p w14:paraId="32146CF0" w14:textId="77777777" w:rsidR="008B0077" w:rsidRPr="00313175" w:rsidRDefault="008B0077" w:rsidP="001D5B62">
                  <w:pPr>
                    <w:pStyle w:val="a5"/>
                    <w:ind w:left="210" w:right="210"/>
                    <w:rPr>
                      <w:rFonts w:ascii="华文新魏" w:eastAsia="华文新魏"/>
                      <w:b/>
                      <w:color w:val="FFFFFF"/>
                      <w:sz w:val="20"/>
                    </w:rPr>
                  </w:pPr>
                  <w:r w:rsidRPr="00313175">
                    <w:rPr>
                      <w:b/>
                      <w:color w:val="FFFFFF"/>
                      <w:sz w:val="20"/>
                      <w:lang w:val="zh-CN"/>
                    </w:rPr>
                    <w:t xml:space="preserve"> </w:t>
                  </w:r>
                  <w:r w:rsidRPr="005E1E94">
                    <w:rPr>
                      <w:rFonts w:ascii="华文新魏" w:eastAsia="华文新魏"/>
                      <w:b/>
                    </w:rPr>
                    <w:fldChar w:fldCharType="begin"/>
                  </w:r>
                  <w:r w:rsidRPr="005E1E94">
                    <w:rPr>
                      <w:rFonts w:ascii="华文新魏" w:eastAsia="华文新魏"/>
                      <w:b/>
                    </w:rPr>
                    <w:instrText xml:space="preserve"> PAGE   \* MERGEFORMAT </w:instrText>
                  </w:r>
                  <w:r w:rsidRPr="005E1E94">
                    <w:rPr>
                      <w:rFonts w:ascii="华文新魏" w:eastAsia="华文新魏"/>
                      <w:b/>
                    </w:rPr>
                    <w:fldChar w:fldCharType="separate"/>
                  </w:r>
                  <w:r w:rsidRPr="001D5B62">
                    <w:rPr>
                      <w:rFonts w:ascii="华文新魏" w:eastAsia="华文新魏"/>
                      <w:b/>
                      <w:noProof/>
                      <w:color w:val="FFFFFF"/>
                      <w:lang w:val="zh-CN"/>
                    </w:rPr>
                    <w:t>1</w:t>
                  </w:r>
                  <w:r w:rsidRPr="005E1E94">
                    <w:rPr>
                      <w:rFonts w:ascii="华文新魏" w:eastAsia="华文新魏"/>
                      <w:b/>
                    </w:rPr>
                    <w:fldChar w:fldCharType="end"/>
                  </w:r>
                </w:p>
              </w:txbxContent>
            </v:textbox>
          </v:rect>
          <v:rect id="_x0000_s2053" style="position:absolute;left:321;top:14850;width:11601;height:547;mso-position-horizontal:center;mso-position-horizontal-relative:page;mso-position-vertical:center;mso-position-vertical-relative:bottom-margin-area" o:allowincell="f" filled="f"/>
          <w10:wrap type="topAndBottom" anchorx="page"/>
        </v:group>
      </w:pic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762772" w14:textId="77777777" w:rsidR="008B0077" w:rsidRDefault="008B0077" w:rsidP="00B757E8">
    <w:pPr>
      <w:pStyle w:val="a5"/>
      <w:ind w:left="210" w:right="21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6DA7249" w14:textId="77777777" w:rsidR="00DF4735" w:rsidRDefault="00DF4735" w:rsidP="00B757E8">
      <w:pPr>
        <w:spacing w:before="0" w:after="0" w:line="240" w:lineRule="auto"/>
        <w:ind w:left="210" w:right="210"/>
      </w:pPr>
      <w:r>
        <w:separator/>
      </w:r>
    </w:p>
  </w:footnote>
  <w:footnote w:type="continuationSeparator" w:id="0">
    <w:p w14:paraId="25310814" w14:textId="77777777" w:rsidR="00DF4735" w:rsidRDefault="00DF4735" w:rsidP="00B757E8">
      <w:pPr>
        <w:spacing w:before="0" w:after="0" w:line="240" w:lineRule="auto"/>
        <w:ind w:left="210" w:right="21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2F71B3" w14:textId="77777777" w:rsidR="008B0077" w:rsidRDefault="008B0077" w:rsidP="00B757E8">
    <w:pPr>
      <w:pStyle w:val="a3"/>
      <w:ind w:left="210" w:right="21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7FB3E0" w14:textId="77777777" w:rsidR="008B0077" w:rsidRDefault="00CF52BC" w:rsidP="00B757E8">
    <w:pPr>
      <w:pStyle w:val="a3"/>
      <w:pBdr>
        <w:bottom w:val="single" w:sz="6" w:space="0" w:color="auto"/>
      </w:pBdr>
      <w:ind w:leftChars="-675" w:left="-1418" w:rightChars="-249" w:right="-523" w:firstLineChars="236" w:firstLine="425"/>
      <w:jc w:val="both"/>
    </w:pPr>
    <w:r>
      <w:rPr>
        <w:noProof/>
      </w:rPr>
      <w:pict w14:anchorId="38E5BAC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83" o:spid="_x0000_i1066" type="#_x0000_t75" alt="营销之道" style="width:74.3pt;height:16.7pt;visibility:visible">
          <v:imagedata r:id="rId1" o:title=""/>
        </v:shape>
      </w:pict>
    </w:r>
    <w:r w:rsidR="008B0077">
      <w:t xml:space="preserve">                                       </w:t>
    </w:r>
    <w:r w:rsidR="008B0077" w:rsidRPr="005E1E94">
      <w:rPr>
        <w:rFonts w:ascii="华文新魏" w:eastAsia="华文新魏" w:hAnsi="宋体" w:cs="宋体" w:hint="eastAsia"/>
        <w:b/>
        <w:kern w:val="0"/>
        <w:sz w:val="21"/>
        <w:szCs w:val="21"/>
      </w:rPr>
      <w:t>《营销之道</w:t>
    </w:r>
    <w:r w:rsidR="008B0077" w:rsidRPr="005E1E94">
      <w:rPr>
        <w:rFonts w:ascii="华文新魏" w:eastAsia="华文新魏" w:hAnsi="宋体" w:cs="宋体"/>
        <w:b/>
        <w:kern w:val="0"/>
        <w:sz w:val="21"/>
        <w:szCs w:val="21"/>
      </w:rPr>
      <w:t>-</w:t>
    </w:r>
    <w:r w:rsidR="008B0077" w:rsidRPr="005E1E94">
      <w:rPr>
        <w:rFonts w:ascii="华文新魏" w:eastAsia="华文新魏" w:hAnsi="宋体" w:cs="宋体" w:hint="eastAsia"/>
        <w:b/>
        <w:kern w:val="0"/>
        <w:sz w:val="21"/>
        <w:szCs w:val="21"/>
      </w:rPr>
      <w:t>》手机制造数据规则</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0AA9B5" w14:textId="77777777" w:rsidR="008B0077" w:rsidRDefault="008B0077" w:rsidP="00B757E8">
    <w:pPr>
      <w:pStyle w:val="a3"/>
      <w:ind w:left="210" w:right="21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C35315"/>
    <w:multiLevelType w:val="hybridMultilevel"/>
    <w:tmpl w:val="4D7867F0"/>
    <w:lvl w:ilvl="0" w:tplc="90163E4C">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 w15:restartNumberingAfterBreak="0">
    <w:nsid w:val="046008B6"/>
    <w:multiLevelType w:val="hybridMultilevel"/>
    <w:tmpl w:val="E21CFF66"/>
    <w:lvl w:ilvl="0" w:tplc="0A523CE0">
      <w:start w:val="1"/>
      <w:numFmt w:val="decimal"/>
      <w:lvlText w:val="%1."/>
      <w:lvlJc w:val="left"/>
      <w:pPr>
        <w:ind w:left="570" w:hanging="36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2" w15:restartNumberingAfterBreak="0">
    <w:nsid w:val="0B741664"/>
    <w:multiLevelType w:val="hybridMultilevel"/>
    <w:tmpl w:val="C50E5DD4"/>
    <w:lvl w:ilvl="0" w:tplc="49B4CD76">
      <w:start w:val="1"/>
      <w:numFmt w:val="decimal"/>
      <w:lvlText w:val="%1."/>
      <w:lvlJc w:val="left"/>
      <w:pPr>
        <w:ind w:left="570" w:hanging="36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3" w15:restartNumberingAfterBreak="0">
    <w:nsid w:val="0F0F5EAF"/>
    <w:multiLevelType w:val="hybridMultilevel"/>
    <w:tmpl w:val="FDA6695C"/>
    <w:lvl w:ilvl="0" w:tplc="AC7475F0">
      <w:start w:val="1"/>
      <w:numFmt w:val="japaneseCounting"/>
      <w:lvlText w:val="第%1部"/>
      <w:lvlJc w:val="left"/>
      <w:pPr>
        <w:ind w:left="1530" w:hanging="132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4" w15:restartNumberingAfterBreak="0">
    <w:nsid w:val="12B9770D"/>
    <w:multiLevelType w:val="hybridMultilevel"/>
    <w:tmpl w:val="67A2171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 w15:restartNumberingAfterBreak="0">
    <w:nsid w:val="165D2CE0"/>
    <w:multiLevelType w:val="hybridMultilevel"/>
    <w:tmpl w:val="BEB83C40"/>
    <w:lvl w:ilvl="0" w:tplc="428C7BAA">
      <w:start w:val="4"/>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6" w15:restartNumberingAfterBreak="0">
    <w:nsid w:val="168A5430"/>
    <w:multiLevelType w:val="hybridMultilevel"/>
    <w:tmpl w:val="23D640F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9D24EC0"/>
    <w:multiLevelType w:val="multilevel"/>
    <w:tmpl w:val="C5748C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A0F6723"/>
    <w:multiLevelType w:val="hybridMultilevel"/>
    <w:tmpl w:val="1B6EA75A"/>
    <w:lvl w:ilvl="0" w:tplc="6F0ED85E">
      <w:start w:val="4"/>
      <w:numFmt w:val="decimal"/>
      <w:lvlText w:val="%1."/>
      <w:lvlJc w:val="left"/>
      <w:pPr>
        <w:ind w:left="460" w:hanging="360"/>
      </w:pPr>
      <w:rPr>
        <w:rFonts w:cs="Times New Roman" w:hint="default"/>
      </w:rPr>
    </w:lvl>
    <w:lvl w:ilvl="1" w:tplc="04090019" w:tentative="1">
      <w:start w:val="1"/>
      <w:numFmt w:val="lowerLetter"/>
      <w:lvlText w:val="%2)"/>
      <w:lvlJc w:val="left"/>
      <w:pPr>
        <w:ind w:left="940" w:hanging="420"/>
      </w:pPr>
      <w:rPr>
        <w:rFonts w:cs="Times New Roman"/>
      </w:rPr>
    </w:lvl>
    <w:lvl w:ilvl="2" w:tplc="0409001B" w:tentative="1">
      <w:start w:val="1"/>
      <w:numFmt w:val="lowerRoman"/>
      <w:lvlText w:val="%3."/>
      <w:lvlJc w:val="right"/>
      <w:pPr>
        <w:ind w:left="1360" w:hanging="420"/>
      </w:pPr>
      <w:rPr>
        <w:rFonts w:cs="Times New Roman"/>
      </w:rPr>
    </w:lvl>
    <w:lvl w:ilvl="3" w:tplc="0409000F" w:tentative="1">
      <w:start w:val="1"/>
      <w:numFmt w:val="decimal"/>
      <w:lvlText w:val="%4."/>
      <w:lvlJc w:val="left"/>
      <w:pPr>
        <w:ind w:left="1780" w:hanging="420"/>
      </w:pPr>
      <w:rPr>
        <w:rFonts w:cs="Times New Roman"/>
      </w:rPr>
    </w:lvl>
    <w:lvl w:ilvl="4" w:tplc="04090019" w:tentative="1">
      <w:start w:val="1"/>
      <w:numFmt w:val="lowerLetter"/>
      <w:lvlText w:val="%5)"/>
      <w:lvlJc w:val="left"/>
      <w:pPr>
        <w:ind w:left="2200" w:hanging="420"/>
      </w:pPr>
      <w:rPr>
        <w:rFonts w:cs="Times New Roman"/>
      </w:rPr>
    </w:lvl>
    <w:lvl w:ilvl="5" w:tplc="0409001B" w:tentative="1">
      <w:start w:val="1"/>
      <w:numFmt w:val="lowerRoman"/>
      <w:lvlText w:val="%6."/>
      <w:lvlJc w:val="right"/>
      <w:pPr>
        <w:ind w:left="2620" w:hanging="420"/>
      </w:pPr>
      <w:rPr>
        <w:rFonts w:cs="Times New Roman"/>
      </w:rPr>
    </w:lvl>
    <w:lvl w:ilvl="6" w:tplc="0409000F" w:tentative="1">
      <w:start w:val="1"/>
      <w:numFmt w:val="decimal"/>
      <w:lvlText w:val="%7."/>
      <w:lvlJc w:val="left"/>
      <w:pPr>
        <w:ind w:left="3040" w:hanging="420"/>
      </w:pPr>
      <w:rPr>
        <w:rFonts w:cs="Times New Roman"/>
      </w:rPr>
    </w:lvl>
    <w:lvl w:ilvl="7" w:tplc="04090019" w:tentative="1">
      <w:start w:val="1"/>
      <w:numFmt w:val="lowerLetter"/>
      <w:lvlText w:val="%8)"/>
      <w:lvlJc w:val="left"/>
      <w:pPr>
        <w:ind w:left="3460" w:hanging="420"/>
      </w:pPr>
      <w:rPr>
        <w:rFonts w:cs="Times New Roman"/>
      </w:rPr>
    </w:lvl>
    <w:lvl w:ilvl="8" w:tplc="0409001B" w:tentative="1">
      <w:start w:val="1"/>
      <w:numFmt w:val="lowerRoman"/>
      <w:lvlText w:val="%9."/>
      <w:lvlJc w:val="right"/>
      <w:pPr>
        <w:ind w:left="3880" w:hanging="420"/>
      </w:pPr>
      <w:rPr>
        <w:rFonts w:cs="Times New Roman"/>
      </w:rPr>
    </w:lvl>
  </w:abstractNum>
  <w:abstractNum w:abstractNumId="9" w15:restartNumberingAfterBreak="0">
    <w:nsid w:val="2201345A"/>
    <w:multiLevelType w:val="hybridMultilevel"/>
    <w:tmpl w:val="6EE27274"/>
    <w:lvl w:ilvl="0" w:tplc="09009DFC">
      <w:start w:val="1"/>
      <w:numFmt w:val="japaneseCounting"/>
      <w:lvlText w:val="第%1部"/>
      <w:lvlJc w:val="left"/>
      <w:pPr>
        <w:ind w:left="1420" w:hanging="1320"/>
      </w:pPr>
      <w:rPr>
        <w:rFonts w:cs="Times New Roman" w:hint="default"/>
      </w:rPr>
    </w:lvl>
    <w:lvl w:ilvl="1" w:tplc="04090019" w:tentative="1">
      <w:start w:val="1"/>
      <w:numFmt w:val="lowerLetter"/>
      <w:lvlText w:val="%2)"/>
      <w:lvlJc w:val="left"/>
      <w:pPr>
        <w:ind w:left="940" w:hanging="420"/>
      </w:pPr>
      <w:rPr>
        <w:rFonts w:cs="Times New Roman"/>
      </w:rPr>
    </w:lvl>
    <w:lvl w:ilvl="2" w:tplc="0409001B" w:tentative="1">
      <w:start w:val="1"/>
      <w:numFmt w:val="lowerRoman"/>
      <w:lvlText w:val="%3."/>
      <w:lvlJc w:val="right"/>
      <w:pPr>
        <w:ind w:left="1360" w:hanging="420"/>
      </w:pPr>
      <w:rPr>
        <w:rFonts w:cs="Times New Roman"/>
      </w:rPr>
    </w:lvl>
    <w:lvl w:ilvl="3" w:tplc="0409000F" w:tentative="1">
      <w:start w:val="1"/>
      <w:numFmt w:val="decimal"/>
      <w:lvlText w:val="%4."/>
      <w:lvlJc w:val="left"/>
      <w:pPr>
        <w:ind w:left="1780" w:hanging="420"/>
      </w:pPr>
      <w:rPr>
        <w:rFonts w:cs="Times New Roman"/>
      </w:rPr>
    </w:lvl>
    <w:lvl w:ilvl="4" w:tplc="04090019" w:tentative="1">
      <w:start w:val="1"/>
      <w:numFmt w:val="lowerLetter"/>
      <w:lvlText w:val="%5)"/>
      <w:lvlJc w:val="left"/>
      <w:pPr>
        <w:ind w:left="2200" w:hanging="420"/>
      </w:pPr>
      <w:rPr>
        <w:rFonts w:cs="Times New Roman"/>
      </w:rPr>
    </w:lvl>
    <w:lvl w:ilvl="5" w:tplc="0409001B" w:tentative="1">
      <w:start w:val="1"/>
      <w:numFmt w:val="lowerRoman"/>
      <w:lvlText w:val="%6."/>
      <w:lvlJc w:val="right"/>
      <w:pPr>
        <w:ind w:left="2620" w:hanging="420"/>
      </w:pPr>
      <w:rPr>
        <w:rFonts w:cs="Times New Roman"/>
      </w:rPr>
    </w:lvl>
    <w:lvl w:ilvl="6" w:tplc="0409000F" w:tentative="1">
      <w:start w:val="1"/>
      <w:numFmt w:val="decimal"/>
      <w:lvlText w:val="%7."/>
      <w:lvlJc w:val="left"/>
      <w:pPr>
        <w:ind w:left="3040" w:hanging="420"/>
      </w:pPr>
      <w:rPr>
        <w:rFonts w:cs="Times New Roman"/>
      </w:rPr>
    </w:lvl>
    <w:lvl w:ilvl="7" w:tplc="04090019" w:tentative="1">
      <w:start w:val="1"/>
      <w:numFmt w:val="lowerLetter"/>
      <w:lvlText w:val="%8)"/>
      <w:lvlJc w:val="left"/>
      <w:pPr>
        <w:ind w:left="3460" w:hanging="420"/>
      </w:pPr>
      <w:rPr>
        <w:rFonts w:cs="Times New Roman"/>
      </w:rPr>
    </w:lvl>
    <w:lvl w:ilvl="8" w:tplc="0409001B" w:tentative="1">
      <w:start w:val="1"/>
      <w:numFmt w:val="lowerRoman"/>
      <w:lvlText w:val="%9."/>
      <w:lvlJc w:val="right"/>
      <w:pPr>
        <w:ind w:left="3880" w:hanging="420"/>
      </w:pPr>
      <w:rPr>
        <w:rFonts w:cs="Times New Roman"/>
      </w:rPr>
    </w:lvl>
  </w:abstractNum>
  <w:abstractNum w:abstractNumId="10" w15:restartNumberingAfterBreak="0">
    <w:nsid w:val="22723662"/>
    <w:multiLevelType w:val="hybridMultilevel"/>
    <w:tmpl w:val="8DB86A7C"/>
    <w:lvl w:ilvl="0" w:tplc="2836FA4A">
      <w:start w:val="1"/>
      <w:numFmt w:val="japaneseCounting"/>
      <w:lvlText w:val="第%1部"/>
      <w:lvlJc w:val="left"/>
      <w:pPr>
        <w:ind w:left="1530" w:hanging="132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11" w15:restartNumberingAfterBreak="0">
    <w:nsid w:val="231C3283"/>
    <w:multiLevelType w:val="hybridMultilevel"/>
    <w:tmpl w:val="4F087B5C"/>
    <w:lvl w:ilvl="0" w:tplc="3A006AC4">
      <w:start w:val="4"/>
      <w:numFmt w:val="decimal"/>
      <w:lvlText w:val="%1."/>
      <w:lvlJc w:val="left"/>
      <w:pPr>
        <w:ind w:left="570" w:hanging="36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12" w15:restartNumberingAfterBreak="0">
    <w:nsid w:val="2A292E27"/>
    <w:multiLevelType w:val="multilevel"/>
    <w:tmpl w:val="A0E28B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CFE5261"/>
    <w:multiLevelType w:val="hybridMultilevel"/>
    <w:tmpl w:val="A7EA61F0"/>
    <w:lvl w:ilvl="0" w:tplc="5186FF3E">
      <w:start w:val="1"/>
      <w:numFmt w:val="japaneseCounting"/>
      <w:lvlText w:val="第%1部"/>
      <w:lvlJc w:val="left"/>
      <w:pPr>
        <w:ind w:left="1530" w:hanging="132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14" w15:restartNumberingAfterBreak="0">
    <w:nsid w:val="2D071392"/>
    <w:multiLevelType w:val="multilevel"/>
    <w:tmpl w:val="F9887B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0CD598D"/>
    <w:multiLevelType w:val="hybridMultilevel"/>
    <w:tmpl w:val="C0342F2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6" w15:restartNumberingAfterBreak="0">
    <w:nsid w:val="312355C3"/>
    <w:multiLevelType w:val="hybridMultilevel"/>
    <w:tmpl w:val="CA48B574"/>
    <w:lvl w:ilvl="0" w:tplc="759C86DA">
      <w:start w:val="1"/>
      <w:numFmt w:val="decimal"/>
      <w:lvlText w:val="%1."/>
      <w:lvlJc w:val="left"/>
      <w:pPr>
        <w:ind w:left="600" w:hanging="360"/>
      </w:pPr>
      <w:rPr>
        <w:rFonts w:cs="Times New Roman" w:hint="default"/>
        <w:sz w:val="21"/>
      </w:rPr>
    </w:lvl>
    <w:lvl w:ilvl="1" w:tplc="04090019" w:tentative="1">
      <w:start w:val="1"/>
      <w:numFmt w:val="lowerLetter"/>
      <w:lvlText w:val="%2)"/>
      <w:lvlJc w:val="left"/>
      <w:pPr>
        <w:ind w:left="1080" w:hanging="420"/>
      </w:pPr>
      <w:rPr>
        <w:rFonts w:cs="Times New Roman"/>
      </w:rPr>
    </w:lvl>
    <w:lvl w:ilvl="2" w:tplc="0409001B" w:tentative="1">
      <w:start w:val="1"/>
      <w:numFmt w:val="lowerRoman"/>
      <w:lvlText w:val="%3."/>
      <w:lvlJc w:val="right"/>
      <w:pPr>
        <w:ind w:left="1500" w:hanging="420"/>
      </w:pPr>
      <w:rPr>
        <w:rFonts w:cs="Times New Roman"/>
      </w:rPr>
    </w:lvl>
    <w:lvl w:ilvl="3" w:tplc="0409000F" w:tentative="1">
      <w:start w:val="1"/>
      <w:numFmt w:val="decimal"/>
      <w:lvlText w:val="%4."/>
      <w:lvlJc w:val="left"/>
      <w:pPr>
        <w:ind w:left="1920" w:hanging="420"/>
      </w:pPr>
      <w:rPr>
        <w:rFonts w:cs="Times New Roman"/>
      </w:rPr>
    </w:lvl>
    <w:lvl w:ilvl="4" w:tplc="04090019" w:tentative="1">
      <w:start w:val="1"/>
      <w:numFmt w:val="lowerLetter"/>
      <w:lvlText w:val="%5)"/>
      <w:lvlJc w:val="left"/>
      <w:pPr>
        <w:ind w:left="2340" w:hanging="420"/>
      </w:pPr>
      <w:rPr>
        <w:rFonts w:cs="Times New Roman"/>
      </w:rPr>
    </w:lvl>
    <w:lvl w:ilvl="5" w:tplc="0409001B" w:tentative="1">
      <w:start w:val="1"/>
      <w:numFmt w:val="lowerRoman"/>
      <w:lvlText w:val="%6."/>
      <w:lvlJc w:val="right"/>
      <w:pPr>
        <w:ind w:left="2760" w:hanging="420"/>
      </w:pPr>
      <w:rPr>
        <w:rFonts w:cs="Times New Roman"/>
      </w:rPr>
    </w:lvl>
    <w:lvl w:ilvl="6" w:tplc="0409000F" w:tentative="1">
      <w:start w:val="1"/>
      <w:numFmt w:val="decimal"/>
      <w:lvlText w:val="%7."/>
      <w:lvlJc w:val="left"/>
      <w:pPr>
        <w:ind w:left="3180" w:hanging="420"/>
      </w:pPr>
      <w:rPr>
        <w:rFonts w:cs="Times New Roman"/>
      </w:rPr>
    </w:lvl>
    <w:lvl w:ilvl="7" w:tplc="04090019" w:tentative="1">
      <w:start w:val="1"/>
      <w:numFmt w:val="lowerLetter"/>
      <w:lvlText w:val="%8)"/>
      <w:lvlJc w:val="left"/>
      <w:pPr>
        <w:ind w:left="3600" w:hanging="420"/>
      </w:pPr>
      <w:rPr>
        <w:rFonts w:cs="Times New Roman"/>
      </w:rPr>
    </w:lvl>
    <w:lvl w:ilvl="8" w:tplc="0409001B" w:tentative="1">
      <w:start w:val="1"/>
      <w:numFmt w:val="lowerRoman"/>
      <w:lvlText w:val="%9."/>
      <w:lvlJc w:val="right"/>
      <w:pPr>
        <w:ind w:left="4020" w:hanging="420"/>
      </w:pPr>
      <w:rPr>
        <w:rFonts w:cs="Times New Roman"/>
      </w:rPr>
    </w:lvl>
  </w:abstractNum>
  <w:abstractNum w:abstractNumId="17" w15:restartNumberingAfterBreak="0">
    <w:nsid w:val="31AC59BB"/>
    <w:multiLevelType w:val="hybridMultilevel"/>
    <w:tmpl w:val="0BD07A14"/>
    <w:lvl w:ilvl="0" w:tplc="C31CA5FA">
      <w:start w:val="1"/>
      <w:numFmt w:val="japaneseCounting"/>
      <w:lvlText w:val="第%1部"/>
      <w:lvlJc w:val="left"/>
      <w:pPr>
        <w:ind w:left="1080" w:hanging="1080"/>
      </w:pPr>
      <w:rPr>
        <w:rFonts w:eastAsia="宋体" w:cs="Times New Roman" w:hint="default"/>
        <w:b w:val="0"/>
        <w:sz w:val="21"/>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8" w15:restartNumberingAfterBreak="0">
    <w:nsid w:val="350D7BCD"/>
    <w:multiLevelType w:val="hybridMultilevel"/>
    <w:tmpl w:val="682238BA"/>
    <w:lvl w:ilvl="0" w:tplc="7A8CAEB8">
      <w:start w:val="1"/>
      <w:numFmt w:val="decimal"/>
      <w:lvlText w:val="%1."/>
      <w:lvlJc w:val="left"/>
      <w:pPr>
        <w:ind w:left="600" w:hanging="360"/>
      </w:pPr>
      <w:rPr>
        <w:rFonts w:cs="Times New Roman" w:hint="default"/>
      </w:rPr>
    </w:lvl>
    <w:lvl w:ilvl="1" w:tplc="04090019" w:tentative="1">
      <w:start w:val="1"/>
      <w:numFmt w:val="lowerLetter"/>
      <w:lvlText w:val="%2)"/>
      <w:lvlJc w:val="left"/>
      <w:pPr>
        <w:ind w:left="1080" w:hanging="420"/>
      </w:pPr>
      <w:rPr>
        <w:rFonts w:cs="Times New Roman"/>
      </w:rPr>
    </w:lvl>
    <w:lvl w:ilvl="2" w:tplc="0409001B" w:tentative="1">
      <w:start w:val="1"/>
      <w:numFmt w:val="lowerRoman"/>
      <w:lvlText w:val="%3."/>
      <w:lvlJc w:val="right"/>
      <w:pPr>
        <w:ind w:left="1500" w:hanging="420"/>
      </w:pPr>
      <w:rPr>
        <w:rFonts w:cs="Times New Roman"/>
      </w:rPr>
    </w:lvl>
    <w:lvl w:ilvl="3" w:tplc="0409000F" w:tentative="1">
      <w:start w:val="1"/>
      <w:numFmt w:val="decimal"/>
      <w:lvlText w:val="%4."/>
      <w:lvlJc w:val="left"/>
      <w:pPr>
        <w:ind w:left="1920" w:hanging="420"/>
      </w:pPr>
      <w:rPr>
        <w:rFonts w:cs="Times New Roman"/>
      </w:rPr>
    </w:lvl>
    <w:lvl w:ilvl="4" w:tplc="04090019" w:tentative="1">
      <w:start w:val="1"/>
      <w:numFmt w:val="lowerLetter"/>
      <w:lvlText w:val="%5)"/>
      <w:lvlJc w:val="left"/>
      <w:pPr>
        <w:ind w:left="2340" w:hanging="420"/>
      </w:pPr>
      <w:rPr>
        <w:rFonts w:cs="Times New Roman"/>
      </w:rPr>
    </w:lvl>
    <w:lvl w:ilvl="5" w:tplc="0409001B" w:tentative="1">
      <w:start w:val="1"/>
      <w:numFmt w:val="lowerRoman"/>
      <w:lvlText w:val="%6."/>
      <w:lvlJc w:val="right"/>
      <w:pPr>
        <w:ind w:left="2760" w:hanging="420"/>
      </w:pPr>
      <w:rPr>
        <w:rFonts w:cs="Times New Roman"/>
      </w:rPr>
    </w:lvl>
    <w:lvl w:ilvl="6" w:tplc="0409000F" w:tentative="1">
      <w:start w:val="1"/>
      <w:numFmt w:val="decimal"/>
      <w:lvlText w:val="%7."/>
      <w:lvlJc w:val="left"/>
      <w:pPr>
        <w:ind w:left="3180" w:hanging="420"/>
      </w:pPr>
      <w:rPr>
        <w:rFonts w:cs="Times New Roman"/>
      </w:rPr>
    </w:lvl>
    <w:lvl w:ilvl="7" w:tplc="04090019" w:tentative="1">
      <w:start w:val="1"/>
      <w:numFmt w:val="lowerLetter"/>
      <w:lvlText w:val="%8)"/>
      <w:lvlJc w:val="left"/>
      <w:pPr>
        <w:ind w:left="3600" w:hanging="420"/>
      </w:pPr>
      <w:rPr>
        <w:rFonts w:cs="Times New Roman"/>
      </w:rPr>
    </w:lvl>
    <w:lvl w:ilvl="8" w:tplc="0409001B" w:tentative="1">
      <w:start w:val="1"/>
      <w:numFmt w:val="lowerRoman"/>
      <w:lvlText w:val="%9."/>
      <w:lvlJc w:val="right"/>
      <w:pPr>
        <w:ind w:left="4020" w:hanging="420"/>
      </w:pPr>
      <w:rPr>
        <w:rFonts w:cs="Times New Roman"/>
      </w:rPr>
    </w:lvl>
  </w:abstractNum>
  <w:abstractNum w:abstractNumId="19" w15:restartNumberingAfterBreak="0">
    <w:nsid w:val="3E2435DB"/>
    <w:multiLevelType w:val="hybridMultilevel"/>
    <w:tmpl w:val="8C00713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3E463794"/>
    <w:multiLevelType w:val="hybridMultilevel"/>
    <w:tmpl w:val="137A8C58"/>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422261EF"/>
    <w:multiLevelType w:val="hybridMultilevel"/>
    <w:tmpl w:val="6C824E1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437D5488"/>
    <w:multiLevelType w:val="hybridMultilevel"/>
    <w:tmpl w:val="252A225E"/>
    <w:lvl w:ilvl="0" w:tplc="2D5A634E">
      <w:start w:val="1"/>
      <w:numFmt w:val="japaneseCounting"/>
      <w:lvlText w:val="第%1部"/>
      <w:lvlJc w:val="left"/>
      <w:pPr>
        <w:ind w:left="1050" w:hanging="84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23" w15:restartNumberingAfterBreak="0">
    <w:nsid w:val="46A144AB"/>
    <w:multiLevelType w:val="hybridMultilevel"/>
    <w:tmpl w:val="F49A40C2"/>
    <w:lvl w:ilvl="0" w:tplc="1BBEAD76">
      <w:start w:val="1"/>
      <w:numFmt w:val="japaneseCounting"/>
      <w:lvlText w:val="%1"/>
      <w:lvlJc w:val="left"/>
      <w:pPr>
        <w:ind w:left="570" w:hanging="360"/>
      </w:pPr>
      <w:rPr>
        <w:rFonts w:cs="Times New Roman" w:hint="default"/>
        <w:b/>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24" w15:restartNumberingAfterBreak="0">
    <w:nsid w:val="4969066B"/>
    <w:multiLevelType w:val="multilevel"/>
    <w:tmpl w:val="B7689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DFA2E8C"/>
    <w:multiLevelType w:val="hybridMultilevel"/>
    <w:tmpl w:val="87A0732A"/>
    <w:lvl w:ilvl="0" w:tplc="CBCCEC3E">
      <w:start w:val="1"/>
      <w:numFmt w:val="japaneseCounting"/>
      <w:lvlText w:val="第%1部"/>
      <w:lvlJc w:val="left"/>
      <w:pPr>
        <w:ind w:left="1420" w:hanging="1320"/>
      </w:pPr>
      <w:rPr>
        <w:rFonts w:cs="Times New Roman" w:hint="default"/>
      </w:rPr>
    </w:lvl>
    <w:lvl w:ilvl="1" w:tplc="04090019" w:tentative="1">
      <w:start w:val="1"/>
      <w:numFmt w:val="lowerLetter"/>
      <w:lvlText w:val="%2)"/>
      <w:lvlJc w:val="left"/>
      <w:pPr>
        <w:ind w:left="940" w:hanging="420"/>
      </w:pPr>
      <w:rPr>
        <w:rFonts w:cs="Times New Roman"/>
      </w:rPr>
    </w:lvl>
    <w:lvl w:ilvl="2" w:tplc="0409001B" w:tentative="1">
      <w:start w:val="1"/>
      <w:numFmt w:val="lowerRoman"/>
      <w:lvlText w:val="%3."/>
      <w:lvlJc w:val="right"/>
      <w:pPr>
        <w:ind w:left="1360" w:hanging="420"/>
      </w:pPr>
      <w:rPr>
        <w:rFonts w:cs="Times New Roman"/>
      </w:rPr>
    </w:lvl>
    <w:lvl w:ilvl="3" w:tplc="0409000F" w:tentative="1">
      <w:start w:val="1"/>
      <w:numFmt w:val="decimal"/>
      <w:lvlText w:val="%4."/>
      <w:lvlJc w:val="left"/>
      <w:pPr>
        <w:ind w:left="1780" w:hanging="420"/>
      </w:pPr>
      <w:rPr>
        <w:rFonts w:cs="Times New Roman"/>
      </w:rPr>
    </w:lvl>
    <w:lvl w:ilvl="4" w:tplc="04090019" w:tentative="1">
      <w:start w:val="1"/>
      <w:numFmt w:val="lowerLetter"/>
      <w:lvlText w:val="%5)"/>
      <w:lvlJc w:val="left"/>
      <w:pPr>
        <w:ind w:left="2200" w:hanging="420"/>
      </w:pPr>
      <w:rPr>
        <w:rFonts w:cs="Times New Roman"/>
      </w:rPr>
    </w:lvl>
    <w:lvl w:ilvl="5" w:tplc="0409001B" w:tentative="1">
      <w:start w:val="1"/>
      <w:numFmt w:val="lowerRoman"/>
      <w:lvlText w:val="%6."/>
      <w:lvlJc w:val="right"/>
      <w:pPr>
        <w:ind w:left="2620" w:hanging="420"/>
      </w:pPr>
      <w:rPr>
        <w:rFonts w:cs="Times New Roman"/>
      </w:rPr>
    </w:lvl>
    <w:lvl w:ilvl="6" w:tplc="0409000F" w:tentative="1">
      <w:start w:val="1"/>
      <w:numFmt w:val="decimal"/>
      <w:lvlText w:val="%7."/>
      <w:lvlJc w:val="left"/>
      <w:pPr>
        <w:ind w:left="3040" w:hanging="420"/>
      </w:pPr>
      <w:rPr>
        <w:rFonts w:cs="Times New Roman"/>
      </w:rPr>
    </w:lvl>
    <w:lvl w:ilvl="7" w:tplc="04090019" w:tentative="1">
      <w:start w:val="1"/>
      <w:numFmt w:val="lowerLetter"/>
      <w:lvlText w:val="%8)"/>
      <w:lvlJc w:val="left"/>
      <w:pPr>
        <w:ind w:left="3460" w:hanging="420"/>
      </w:pPr>
      <w:rPr>
        <w:rFonts w:cs="Times New Roman"/>
      </w:rPr>
    </w:lvl>
    <w:lvl w:ilvl="8" w:tplc="0409001B" w:tentative="1">
      <w:start w:val="1"/>
      <w:numFmt w:val="lowerRoman"/>
      <w:lvlText w:val="%9."/>
      <w:lvlJc w:val="right"/>
      <w:pPr>
        <w:ind w:left="3880" w:hanging="420"/>
      </w:pPr>
      <w:rPr>
        <w:rFonts w:cs="Times New Roman"/>
      </w:rPr>
    </w:lvl>
  </w:abstractNum>
  <w:abstractNum w:abstractNumId="26" w15:restartNumberingAfterBreak="0">
    <w:nsid w:val="512E0BE1"/>
    <w:multiLevelType w:val="multilevel"/>
    <w:tmpl w:val="E424B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34A1307"/>
    <w:multiLevelType w:val="multilevel"/>
    <w:tmpl w:val="4A983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545918F4"/>
    <w:multiLevelType w:val="multilevel"/>
    <w:tmpl w:val="1CA071D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938"/>
        </w:tabs>
        <w:ind w:left="938" w:hanging="360"/>
      </w:pPr>
      <w:rPr>
        <w:rFonts w:ascii="Courier New" w:hAnsi="Courier New" w:hint="default"/>
        <w:sz w:val="20"/>
      </w:rPr>
    </w:lvl>
    <w:lvl w:ilvl="2" w:tentative="1">
      <w:start w:val="1"/>
      <w:numFmt w:val="bullet"/>
      <w:lvlText w:val=""/>
      <w:lvlJc w:val="left"/>
      <w:pPr>
        <w:tabs>
          <w:tab w:val="num" w:pos="1658"/>
        </w:tabs>
        <w:ind w:left="1658" w:hanging="360"/>
      </w:pPr>
      <w:rPr>
        <w:rFonts w:ascii="Wingdings" w:hAnsi="Wingdings" w:hint="default"/>
        <w:sz w:val="20"/>
      </w:rPr>
    </w:lvl>
    <w:lvl w:ilvl="3" w:tentative="1">
      <w:start w:val="1"/>
      <w:numFmt w:val="bullet"/>
      <w:lvlText w:val=""/>
      <w:lvlJc w:val="left"/>
      <w:pPr>
        <w:tabs>
          <w:tab w:val="num" w:pos="2378"/>
        </w:tabs>
        <w:ind w:left="2378" w:hanging="360"/>
      </w:pPr>
      <w:rPr>
        <w:rFonts w:ascii="Wingdings" w:hAnsi="Wingdings" w:hint="default"/>
        <w:sz w:val="20"/>
      </w:rPr>
    </w:lvl>
    <w:lvl w:ilvl="4" w:tentative="1">
      <w:start w:val="1"/>
      <w:numFmt w:val="bullet"/>
      <w:lvlText w:val=""/>
      <w:lvlJc w:val="left"/>
      <w:pPr>
        <w:tabs>
          <w:tab w:val="num" w:pos="3098"/>
        </w:tabs>
        <w:ind w:left="3098" w:hanging="360"/>
      </w:pPr>
      <w:rPr>
        <w:rFonts w:ascii="Wingdings" w:hAnsi="Wingdings" w:hint="default"/>
        <w:sz w:val="20"/>
      </w:rPr>
    </w:lvl>
    <w:lvl w:ilvl="5" w:tentative="1">
      <w:start w:val="1"/>
      <w:numFmt w:val="bullet"/>
      <w:lvlText w:val=""/>
      <w:lvlJc w:val="left"/>
      <w:pPr>
        <w:tabs>
          <w:tab w:val="num" w:pos="3818"/>
        </w:tabs>
        <w:ind w:left="3818" w:hanging="360"/>
      </w:pPr>
      <w:rPr>
        <w:rFonts w:ascii="Wingdings" w:hAnsi="Wingdings" w:hint="default"/>
        <w:sz w:val="20"/>
      </w:rPr>
    </w:lvl>
    <w:lvl w:ilvl="6" w:tentative="1">
      <w:start w:val="1"/>
      <w:numFmt w:val="bullet"/>
      <w:lvlText w:val=""/>
      <w:lvlJc w:val="left"/>
      <w:pPr>
        <w:tabs>
          <w:tab w:val="num" w:pos="4538"/>
        </w:tabs>
        <w:ind w:left="4538" w:hanging="360"/>
      </w:pPr>
      <w:rPr>
        <w:rFonts w:ascii="Wingdings" w:hAnsi="Wingdings" w:hint="default"/>
        <w:sz w:val="20"/>
      </w:rPr>
    </w:lvl>
    <w:lvl w:ilvl="7" w:tentative="1">
      <w:start w:val="1"/>
      <w:numFmt w:val="bullet"/>
      <w:lvlText w:val=""/>
      <w:lvlJc w:val="left"/>
      <w:pPr>
        <w:tabs>
          <w:tab w:val="num" w:pos="5258"/>
        </w:tabs>
        <w:ind w:left="5258" w:hanging="360"/>
      </w:pPr>
      <w:rPr>
        <w:rFonts w:ascii="Wingdings" w:hAnsi="Wingdings" w:hint="default"/>
        <w:sz w:val="20"/>
      </w:rPr>
    </w:lvl>
    <w:lvl w:ilvl="8" w:tentative="1">
      <w:start w:val="1"/>
      <w:numFmt w:val="bullet"/>
      <w:lvlText w:val=""/>
      <w:lvlJc w:val="left"/>
      <w:pPr>
        <w:tabs>
          <w:tab w:val="num" w:pos="5978"/>
        </w:tabs>
        <w:ind w:left="5978" w:hanging="360"/>
      </w:pPr>
      <w:rPr>
        <w:rFonts w:ascii="Wingdings" w:hAnsi="Wingdings" w:hint="default"/>
        <w:sz w:val="20"/>
      </w:rPr>
    </w:lvl>
  </w:abstractNum>
  <w:abstractNum w:abstractNumId="29" w15:restartNumberingAfterBreak="0">
    <w:nsid w:val="56000573"/>
    <w:multiLevelType w:val="hybridMultilevel"/>
    <w:tmpl w:val="45EA9D62"/>
    <w:lvl w:ilvl="0" w:tplc="04090001">
      <w:start w:val="1"/>
      <w:numFmt w:val="bullet"/>
      <w:lvlText w:val=""/>
      <w:lvlJc w:val="left"/>
      <w:pPr>
        <w:ind w:left="630" w:hanging="420"/>
      </w:pPr>
      <w:rPr>
        <w:rFonts w:ascii="Wingdings" w:hAnsi="Wingdings" w:hint="default"/>
      </w:rPr>
    </w:lvl>
    <w:lvl w:ilvl="1" w:tplc="04090003" w:tentative="1">
      <w:start w:val="1"/>
      <w:numFmt w:val="bullet"/>
      <w:lvlText w:val=""/>
      <w:lvlJc w:val="left"/>
      <w:pPr>
        <w:ind w:left="1050" w:hanging="420"/>
      </w:pPr>
      <w:rPr>
        <w:rFonts w:ascii="Wingdings" w:hAnsi="Wingdings" w:hint="default"/>
      </w:rPr>
    </w:lvl>
    <w:lvl w:ilvl="2" w:tplc="04090005"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3" w:tentative="1">
      <w:start w:val="1"/>
      <w:numFmt w:val="bullet"/>
      <w:lvlText w:val=""/>
      <w:lvlJc w:val="left"/>
      <w:pPr>
        <w:ind w:left="2310" w:hanging="420"/>
      </w:pPr>
      <w:rPr>
        <w:rFonts w:ascii="Wingdings" w:hAnsi="Wingdings" w:hint="default"/>
      </w:rPr>
    </w:lvl>
    <w:lvl w:ilvl="5" w:tplc="04090005"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3" w:tentative="1">
      <w:start w:val="1"/>
      <w:numFmt w:val="bullet"/>
      <w:lvlText w:val=""/>
      <w:lvlJc w:val="left"/>
      <w:pPr>
        <w:ind w:left="3570" w:hanging="420"/>
      </w:pPr>
      <w:rPr>
        <w:rFonts w:ascii="Wingdings" w:hAnsi="Wingdings" w:hint="default"/>
      </w:rPr>
    </w:lvl>
    <w:lvl w:ilvl="8" w:tplc="04090005" w:tentative="1">
      <w:start w:val="1"/>
      <w:numFmt w:val="bullet"/>
      <w:lvlText w:val=""/>
      <w:lvlJc w:val="left"/>
      <w:pPr>
        <w:ind w:left="3990" w:hanging="420"/>
      </w:pPr>
      <w:rPr>
        <w:rFonts w:ascii="Wingdings" w:hAnsi="Wingdings" w:hint="default"/>
      </w:rPr>
    </w:lvl>
  </w:abstractNum>
  <w:abstractNum w:abstractNumId="30" w15:restartNumberingAfterBreak="0">
    <w:nsid w:val="56083BA7"/>
    <w:multiLevelType w:val="hybridMultilevel"/>
    <w:tmpl w:val="2DBA9032"/>
    <w:lvl w:ilvl="0" w:tplc="9CC4B40E">
      <w:start w:val="1"/>
      <w:numFmt w:val="japaneseCounting"/>
      <w:lvlText w:val="第%1部"/>
      <w:lvlJc w:val="left"/>
      <w:pPr>
        <w:ind w:left="1420" w:hanging="1320"/>
      </w:pPr>
      <w:rPr>
        <w:rFonts w:cs="Times New Roman" w:hint="default"/>
      </w:rPr>
    </w:lvl>
    <w:lvl w:ilvl="1" w:tplc="04090019" w:tentative="1">
      <w:start w:val="1"/>
      <w:numFmt w:val="lowerLetter"/>
      <w:lvlText w:val="%2)"/>
      <w:lvlJc w:val="left"/>
      <w:pPr>
        <w:ind w:left="940" w:hanging="420"/>
      </w:pPr>
      <w:rPr>
        <w:rFonts w:cs="Times New Roman"/>
      </w:rPr>
    </w:lvl>
    <w:lvl w:ilvl="2" w:tplc="0409001B" w:tentative="1">
      <w:start w:val="1"/>
      <w:numFmt w:val="lowerRoman"/>
      <w:lvlText w:val="%3."/>
      <w:lvlJc w:val="right"/>
      <w:pPr>
        <w:ind w:left="1360" w:hanging="420"/>
      </w:pPr>
      <w:rPr>
        <w:rFonts w:cs="Times New Roman"/>
      </w:rPr>
    </w:lvl>
    <w:lvl w:ilvl="3" w:tplc="0409000F" w:tentative="1">
      <w:start w:val="1"/>
      <w:numFmt w:val="decimal"/>
      <w:lvlText w:val="%4."/>
      <w:lvlJc w:val="left"/>
      <w:pPr>
        <w:ind w:left="1780" w:hanging="420"/>
      </w:pPr>
      <w:rPr>
        <w:rFonts w:cs="Times New Roman"/>
      </w:rPr>
    </w:lvl>
    <w:lvl w:ilvl="4" w:tplc="04090019" w:tentative="1">
      <w:start w:val="1"/>
      <w:numFmt w:val="lowerLetter"/>
      <w:lvlText w:val="%5)"/>
      <w:lvlJc w:val="left"/>
      <w:pPr>
        <w:ind w:left="2200" w:hanging="420"/>
      </w:pPr>
      <w:rPr>
        <w:rFonts w:cs="Times New Roman"/>
      </w:rPr>
    </w:lvl>
    <w:lvl w:ilvl="5" w:tplc="0409001B" w:tentative="1">
      <w:start w:val="1"/>
      <w:numFmt w:val="lowerRoman"/>
      <w:lvlText w:val="%6."/>
      <w:lvlJc w:val="right"/>
      <w:pPr>
        <w:ind w:left="2620" w:hanging="420"/>
      </w:pPr>
      <w:rPr>
        <w:rFonts w:cs="Times New Roman"/>
      </w:rPr>
    </w:lvl>
    <w:lvl w:ilvl="6" w:tplc="0409000F" w:tentative="1">
      <w:start w:val="1"/>
      <w:numFmt w:val="decimal"/>
      <w:lvlText w:val="%7."/>
      <w:lvlJc w:val="left"/>
      <w:pPr>
        <w:ind w:left="3040" w:hanging="420"/>
      </w:pPr>
      <w:rPr>
        <w:rFonts w:cs="Times New Roman"/>
      </w:rPr>
    </w:lvl>
    <w:lvl w:ilvl="7" w:tplc="04090019" w:tentative="1">
      <w:start w:val="1"/>
      <w:numFmt w:val="lowerLetter"/>
      <w:lvlText w:val="%8)"/>
      <w:lvlJc w:val="left"/>
      <w:pPr>
        <w:ind w:left="3460" w:hanging="420"/>
      </w:pPr>
      <w:rPr>
        <w:rFonts w:cs="Times New Roman"/>
      </w:rPr>
    </w:lvl>
    <w:lvl w:ilvl="8" w:tplc="0409001B" w:tentative="1">
      <w:start w:val="1"/>
      <w:numFmt w:val="lowerRoman"/>
      <w:lvlText w:val="%9."/>
      <w:lvlJc w:val="right"/>
      <w:pPr>
        <w:ind w:left="3880" w:hanging="420"/>
      </w:pPr>
      <w:rPr>
        <w:rFonts w:cs="Times New Roman"/>
      </w:rPr>
    </w:lvl>
  </w:abstractNum>
  <w:abstractNum w:abstractNumId="31" w15:restartNumberingAfterBreak="0">
    <w:nsid w:val="595B3CCA"/>
    <w:multiLevelType w:val="hybridMultilevel"/>
    <w:tmpl w:val="D572F61E"/>
    <w:lvl w:ilvl="0" w:tplc="8D1A8DEA">
      <w:start w:val="1"/>
      <w:numFmt w:val="japaneseCounting"/>
      <w:lvlText w:val="第%1部"/>
      <w:lvlJc w:val="left"/>
      <w:pPr>
        <w:ind w:left="1420" w:hanging="1320"/>
      </w:pPr>
      <w:rPr>
        <w:rFonts w:cs="Times New Roman" w:hint="default"/>
      </w:rPr>
    </w:lvl>
    <w:lvl w:ilvl="1" w:tplc="04090019" w:tentative="1">
      <w:start w:val="1"/>
      <w:numFmt w:val="lowerLetter"/>
      <w:lvlText w:val="%2)"/>
      <w:lvlJc w:val="left"/>
      <w:pPr>
        <w:ind w:left="940" w:hanging="420"/>
      </w:pPr>
      <w:rPr>
        <w:rFonts w:cs="Times New Roman"/>
      </w:rPr>
    </w:lvl>
    <w:lvl w:ilvl="2" w:tplc="0409001B" w:tentative="1">
      <w:start w:val="1"/>
      <w:numFmt w:val="lowerRoman"/>
      <w:lvlText w:val="%3."/>
      <w:lvlJc w:val="right"/>
      <w:pPr>
        <w:ind w:left="1360" w:hanging="420"/>
      </w:pPr>
      <w:rPr>
        <w:rFonts w:cs="Times New Roman"/>
      </w:rPr>
    </w:lvl>
    <w:lvl w:ilvl="3" w:tplc="0409000F" w:tentative="1">
      <w:start w:val="1"/>
      <w:numFmt w:val="decimal"/>
      <w:lvlText w:val="%4."/>
      <w:lvlJc w:val="left"/>
      <w:pPr>
        <w:ind w:left="1780" w:hanging="420"/>
      </w:pPr>
      <w:rPr>
        <w:rFonts w:cs="Times New Roman"/>
      </w:rPr>
    </w:lvl>
    <w:lvl w:ilvl="4" w:tplc="04090019" w:tentative="1">
      <w:start w:val="1"/>
      <w:numFmt w:val="lowerLetter"/>
      <w:lvlText w:val="%5)"/>
      <w:lvlJc w:val="left"/>
      <w:pPr>
        <w:ind w:left="2200" w:hanging="420"/>
      </w:pPr>
      <w:rPr>
        <w:rFonts w:cs="Times New Roman"/>
      </w:rPr>
    </w:lvl>
    <w:lvl w:ilvl="5" w:tplc="0409001B" w:tentative="1">
      <w:start w:val="1"/>
      <w:numFmt w:val="lowerRoman"/>
      <w:lvlText w:val="%6."/>
      <w:lvlJc w:val="right"/>
      <w:pPr>
        <w:ind w:left="2620" w:hanging="420"/>
      </w:pPr>
      <w:rPr>
        <w:rFonts w:cs="Times New Roman"/>
      </w:rPr>
    </w:lvl>
    <w:lvl w:ilvl="6" w:tplc="0409000F" w:tentative="1">
      <w:start w:val="1"/>
      <w:numFmt w:val="decimal"/>
      <w:lvlText w:val="%7."/>
      <w:lvlJc w:val="left"/>
      <w:pPr>
        <w:ind w:left="3040" w:hanging="420"/>
      </w:pPr>
      <w:rPr>
        <w:rFonts w:cs="Times New Roman"/>
      </w:rPr>
    </w:lvl>
    <w:lvl w:ilvl="7" w:tplc="04090019" w:tentative="1">
      <w:start w:val="1"/>
      <w:numFmt w:val="lowerLetter"/>
      <w:lvlText w:val="%8)"/>
      <w:lvlJc w:val="left"/>
      <w:pPr>
        <w:ind w:left="3460" w:hanging="420"/>
      </w:pPr>
      <w:rPr>
        <w:rFonts w:cs="Times New Roman"/>
      </w:rPr>
    </w:lvl>
    <w:lvl w:ilvl="8" w:tplc="0409001B" w:tentative="1">
      <w:start w:val="1"/>
      <w:numFmt w:val="lowerRoman"/>
      <w:lvlText w:val="%9."/>
      <w:lvlJc w:val="right"/>
      <w:pPr>
        <w:ind w:left="3880" w:hanging="420"/>
      </w:pPr>
      <w:rPr>
        <w:rFonts w:cs="Times New Roman"/>
      </w:rPr>
    </w:lvl>
  </w:abstractNum>
  <w:abstractNum w:abstractNumId="32" w15:restartNumberingAfterBreak="0">
    <w:nsid w:val="5C1900A7"/>
    <w:multiLevelType w:val="multilevel"/>
    <w:tmpl w:val="76ECB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D8A2EE5"/>
    <w:multiLevelType w:val="multilevel"/>
    <w:tmpl w:val="7D6E69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D9F6C09"/>
    <w:multiLevelType w:val="hybridMultilevel"/>
    <w:tmpl w:val="A5043304"/>
    <w:lvl w:ilvl="0" w:tplc="535C7D34">
      <w:start w:val="1"/>
      <w:numFmt w:val="japaneseCounting"/>
      <w:lvlText w:val="第%1部"/>
      <w:lvlJc w:val="left"/>
      <w:pPr>
        <w:ind w:left="1050" w:hanging="84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35" w15:restartNumberingAfterBreak="0">
    <w:nsid w:val="637B3D45"/>
    <w:multiLevelType w:val="multilevel"/>
    <w:tmpl w:val="88663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3B15AF5"/>
    <w:multiLevelType w:val="hybridMultilevel"/>
    <w:tmpl w:val="53D21894"/>
    <w:lvl w:ilvl="0" w:tplc="7772ACD0">
      <w:start w:val="1"/>
      <w:numFmt w:val="japaneseCounting"/>
      <w:lvlText w:val="第%1部"/>
      <w:lvlJc w:val="left"/>
      <w:pPr>
        <w:ind w:left="1530" w:hanging="132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37" w15:restartNumberingAfterBreak="0">
    <w:nsid w:val="641C559F"/>
    <w:multiLevelType w:val="hybridMultilevel"/>
    <w:tmpl w:val="34E0C378"/>
    <w:lvl w:ilvl="0" w:tplc="A036ABEE">
      <w:start w:val="1"/>
      <w:numFmt w:val="japaneseCounting"/>
      <w:lvlText w:val="%1"/>
      <w:lvlJc w:val="left"/>
      <w:pPr>
        <w:ind w:left="570" w:hanging="36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38" w15:restartNumberingAfterBreak="0">
    <w:nsid w:val="65F07928"/>
    <w:multiLevelType w:val="hybridMultilevel"/>
    <w:tmpl w:val="E9749F98"/>
    <w:lvl w:ilvl="0" w:tplc="0F605374">
      <w:start w:val="1"/>
      <w:numFmt w:val="japaneseCounting"/>
      <w:lvlText w:val="第%1部"/>
      <w:lvlJc w:val="left"/>
      <w:pPr>
        <w:ind w:left="1420" w:hanging="1320"/>
      </w:pPr>
      <w:rPr>
        <w:rFonts w:cs="Times New Roman" w:hint="default"/>
      </w:rPr>
    </w:lvl>
    <w:lvl w:ilvl="1" w:tplc="04090019" w:tentative="1">
      <w:start w:val="1"/>
      <w:numFmt w:val="lowerLetter"/>
      <w:lvlText w:val="%2)"/>
      <w:lvlJc w:val="left"/>
      <w:pPr>
        <w:ind w:left="940" w:hanging="420"/>
      </w:pPr>
      <w:rPr>
        <w:rFonts w:cs="Times New Roman"/>
      </w:rPr>
    </w:lvl>
    <w:lvl w:ilvl="2" w:tplc="0409001B" w:tentative="1">
      <w:start w:val="1"/>
      <w:numFmt w:val="lowerRoman"/>
      <w:lvlText w:val="%3."/>
      <w:lvlJc w:val="right"/>
      <w:pPr>
        <w:ind w:left="1360" w:hanging="420"/>
      </w:pPr>
      <w:rPr>
        <w:rFonts w:cs="Times New Roman"/>
      </w:rPr>
    </w:lvl>
    <w:lvl w:ilvl="3" w:tplc="0409000F" w:tentative="1">
      <w:start w:val="1"/>
      <w:numFmt w:val="decimal"/>
      <w:lvlText w:val="%4."/>
      <w:lvlJc w:val="left"/>
      <w:pPr>
        <w:ind w:left="1780" w:hanging="420"/>
      </w:pPr>
      <w:rPr>
        <w:rFonts w:cs="Times New Roman"/>
      </w:rPr>
    </w:lvl>
    <w:lvl w:ilvl="4" w:tplc="04090019" w:tentative="1">
      <w:start w:val="1"/>
      <w:numFmt w:val="lowerLetter"/>
      <w:lvlText w:val="%5)"/>
      <w:lvlJc w:val="left"/>
      <w:pPr>
        <w:ind w:left="2200" w:hanging="420"/>
      </w:pPr>
      <w:rPr>
        <w:rFonts w:cs="Times New Roman"/>
      </w:rPr>
    </w:lvl>
    <w:lvl w:ilvl="5" w:tplc="0409001B" w:tentative="1">
      <w:start w:val="1"/>
      <w:numFmt w:val="lowerRoman"/>
      <w:lvlText w:val="%6."/>
      <w:lvlJc w:val="right"/>
      <w:pPr>
        <w:ind w:left="2620" w:hanging="420"/>
      </w:pPr>
      <w:rPr>
        <w:rFonts w:cs="Times New Roman"/>
      </w:rPr>
    </w:lvl>
    <w:lvl w:ilvl="6" w:tplc="0409000F" w:tentative="1">
      <w:start w:val="1"/>
      <w:numFmt w:val="decimal"/>
      <w:lvlText w:val="%7."/>
      <w:lvlJc w:val="left"/>
      <w:pPr>
        <w:ind w:left="3040" w:hanging="420"/>
      </w:pPr>
      <w:rPr>
        <w:rFonts w:cs="Times New Roman"/>
      </w:rPr>
    </w:lvl>
    <w:lvl w:ilvl="7" w:tplc="04090019" w:tentative="1">
      <w:start w:val="1"/>
      <w:numFmt w:val="lowerLetter"/>
      <w:lvlText w:val="%8)"/>
      <w:lvlJc w:val="left"/>
      <w:pPr>
        <w:ind w:left="3460" w:hanging="420"/>
      </w:pPr>
      <w:rPr>
        <w:rFonts w:cs="Times New Roman"/>
      </w:rPr>
    </w:lvl>
    <w:lvl w:ilvl="8" w:tplc="0409001B" w:tentative="1">
      <w:start w:val="1"/>
      <w:numFmt w:val="lowerRoman"/>
      <w:lvlText w:val="%9."/>
      <w:lvlJc w:val="right"/>
      <w:pPr>
        <w:ind w:left="3880" w:hanging="420"/>
      </w:pPr>
      <w:rPr>
        <w:rFonts w:cs="Times New Roman"/>
      </w:rPr>
    </w:lvl>
  </w:abstractNum>
  <w:abstractNum w:abstractNumId="39" w15:restartNumberingAfterBreak="0">
    <w:nsid w:val="66E7730F"/>
    <w:multiLevelType w:val="hybridMultilevel"/>
    <w:tmpl w:val="CA48B574"/>
    <w:lvl w:ilvl="0" w:tplc="759C86DA">
      <w:start w:val="1"/>
      <w:numFmt w:val="decimal"/>
      <w:lvlText w:val="%1."/>
      <w:lvlJc w:val="left"/>
      <w:pPr>
        <w:ind w:left="600" w:hanging="360"/>
      </w:pPr>
      <w:rPr>
        <w:rFonts w:cs="Times New Roman" w:hint="default"/>
        <w:sz w:val="21"/>
      </w:rPr>
    </w:lvl>
    <w:lvl w:ilvl="1" w:tplc="04090019" w:tentative="1">
      <w:start w:val="1"/>
      <w:numFmt w:val="lowerLetter"/>
      <w:lvlText w:val="%2)"/>
      <w:lvlJc w:val="left"/>
      <w:pPr>
        <w:ind w:left="1080" w:hanging="420"/>
      </w:pPr>
      <w:rPr>
        <w:rFonts w:cs="Times New Roman"/>
      </w:rPr>
    </w:lvl>
    <w:lvl w:ilvl="2" w:tplc="0409001B" w:tentative="1">
      <w:start w:val="1"/>
      <w:numFmt w:val="lowerRoman"/>
      <w:lvlText w:val="%3."/>
      <w:lvlJc w:val="right"/>
      <w:pPr>
        <w:ind w:left="1500" w:hanging="420"/>
      </w:pPr>
      <w:rPr>
        <w:rFonts w:cs="Times New Roman"/>
      </w:rPr>
    </w:lvl>
    <w:lvl w:ilvl="3" w:tplc="0409000F" w:tentative="1">
      <w:start w:val="1"/>
      <w:numFmt w:val="decimal"/>
      <w:lvlText w:val="%4."/>
      <w:lvlJc w:val="left"/>
      <w:pPr>
        <w:ind w:left="1920" w:hanging="420"/>
      </w:pPr>
      <w:rPr>
        <w:rFonts w:cs="Times New Roman"/>
      </w:rPr>
    </w:lvl>
    <w:lvl w:ilvl="4" w:tplc="04090019" w:tentative="1">
      <w:start w:val="1"/>
      <w:numFmt w:val="lowerLetter"/>
      <w:lvlText w:val="%5)"/>
      <w:lvlJc w:val="left"/>
      <w:pPr>
        <w:ind w:left="2340" w:hanging="420"/>
      </w:pPr>
      <w:rPr>
        <w:rFonts w:cs="Times New Roman"/>
      </w:rPr>
    </w:lvl>
    <w:lvl w:ilvl="5" w:tplc="0409001B" w:tentative="1">
      <w:start w:val="1"/>
      <w:numFmt w:val="lowerRoman"/>
      <w:lvlText w:val="%6."/>
      <w:lvlJc w:val="right"/>
      <w:pPr>
        <w:ind w:left="2760" w:hanging="420"/>
      </w:pPr>
      <w:rPr>
        <w:rFonts w:cs="Times New Roman"/>
      </w:rPr>
    </w:lvl>
    <w:lvl w:ilvl="6" w:tplc="0409000F" w:tentative="1">
      <w:start w:val="1"/>
      <w:numFmt w:val="decimal"/>
      <w:lvlText w:val="%7."/>
      <w:lvlJc w:val="left"/>
      <w:pPr>
        <w:ind w:left="3180" w:hanging="420"/>
      </w:pPr>
      <w:rPr>
        <w:rFonts w:cs="Times New Roman"/>
      </w:rPr>
    </w:lvl>
    <w:lvl w:ilvl="7" w:tplc="04090019" w:tentative="1">
      <w:start w:val="1"/>
      <w:numFmt w:val="lowerLetter"/>
      <w:lvlText w:val="%8)"/>
      <w:lvlJc w:val="left"/>
      <w:pPr>
        <w:ind w:left="3600" w:hanging="420"/>
      </w:pPr>
      <w:rPr>
        <w:rFonts w:cs="Times New Roman"/>
      </w:rPr>
    </w:lvl>
    <w:lvl w:ilvl="8" w:tplc="0409001B" w:tentative="1">
      <w:start w:val="1"/>
      <w:numFmt w:val="lowerRoman"/>
      <w:lvlText w:val="%9."/>
      <w:lvlJc w:val="right"/>
      <w:pPr>
        <w:ind w:left="4020" w:hanging="420"/>
      </w:pPr>
      <w:rPr>
        <w:rFonts w:cs="Times New Roman"/>
      </w:rPr>
    </w:lvl>
  </w:abstractNum>
  <w:abstractNum w:abstractNumId="40" w15:restartNumberingAfterBreak="0">
    <w:nsid w:val="693D260C"/>
    <w:multiLevelType w:val="hybridMultilevel"/>
    <w:tmpl w:val="533E038A"/>
    <w:lvl w:ilvl="0" w:tplc="34B8D622">
      <w:start w:val="1"/>
      <w:numFmt w:val="decimal"/>
      <w:lvlText w:val="%1."/>
      <w:lvlJc w:val="left"/>
      <w:pPr>
        <w:ind w:left="360" w:hanging="360"/>
      </w:pPr>
      <w:rPr>
        <w:rFonts w:cs="Times New Roman" w:hint="default"/>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41" w15:restartNumberingAfterBreak="0">
    <w:nsid w:val="6C041252"/>
    <w:multiLevelType w:val="hybridMultilevel"/>
    <w:tmpl w:val="C876D57E"/>
    <w:lvl w:ilvl="0" w:tplc="203861FE">
      <w:start w:val="1"/>
      <w:numFmt w:val="decimal"/>
      <w:lvlText w:val="%1．"/>
      <w:lvlJc w:val="left"/>
      <w:pPr>
        <w:ind w:left="1005" w:hanging="405"/>
      </w:pPr>
      <w:rPr>
        <w:rFonts w:cs="Times New Roman" w:hint="default"/>
      </w:rPr>
    </w:lvl>
    <w:lvl w:ilvl="1" w:tplc="04090019" w:tentative="1">
      <w:start w:val="1"/>
      <w:numFmt w:val="lowerLetter"/>
      <w:lvlText w:val="%2)"/>
      <w:lvlJc w:val="left"/>
      <w:pPr>
        <w:ind w:left="1440" w:hanging="420"/>
      </w:pPr>
      <w:rPr>
        <w:rFonts w:cs="Times New Roman"/>
      </w:rPr>
    </w:lvl>
    <w:lvl w:ilvl="2" w:tplc="0409001B" w:tentative="1">
      <w:start w:val="1"/>
      <w:numFmt w:val="lowerRoman"/>
      <w:lvlText w:val="%3."/>
      <w:lvlJc w:val="right"/>
      <w:pPr>
        <w:ind w:left="1860" w:hanging="420"/>
      </w:pPr>
      <w:rPr>
        <w:rFonts w:cs="Times New Roman"/>
      </w:rPr>
    </w:lvl>
    <w:lvl w:ilvl="3" w:tplc="0409000F" w:tentative="1">
      <w:start w:val="1"/>
      <w:numFmt w:val="decimal"/>
      <w:lvlText w:val="%4."/>
      <w:lvlJc w:val="left"/>
      <w:pPr>
        <w:ind w:left="2280" w:hanging="420"/>
      </w:pPr>
      <w:rPr>
        <w:rFonts w:cs="Times New Roman"/>
      </w:rPr>
    </w:lvl>
    <w:lvl w:ilvl="4" w:tplc="04090019" w:tentative="1">
      <w:start w:val="1"/>
      <w:numFmt w:val="lowerLetter"/>
      <w:lvlText w:val="%5)"/>
      <w:lvlJc w:val="left"/>
      <w:pPr>
        <w:ind w:left="2700" w:hanging="420"/>
      </w:pPr>
      <w:rPr>
        <w:rFonts w:cs="Times New Roman"/>
      </w:rPr>
    </w:lvl>
    <w:lvl w:ilvl="5" w:tplc="0409001B" w:tentative="1">
      <w:start w:val="1"/>
      <w:numFmt w:val="lowerRoman"/>
      <w:lvlText w:val="%6."/>
      <w:lvlJc w:val="right"/>
      <w:pPr>
        <w:ind w:left="3120" w:hanging="420"/>
      </w:pPr>
      <w:rPr>
        <w:rFonts w:cs="Times New Roman"/>
      </w:rPr>
    </w:lvl>
    <w:lvl w:ilvl="6" w:tplc="0409000F" w:tentative="1">
      <w:start w:val="1"/>
      <w:numFmt w:val="decimal"/>
      <w:lvlText w:val="%7."/>
      <w:lvlJc w:val="left"/>
      <w:pPr>
        <w:ind w:left="3540" w:hanging="420"/>
      </w:pPr>
      <w:rPr>
        <w:rFonts w:cs="Times New Roman"/>
      </w:rPr>
    </w:lvl>
    <w:lvl w:ilvl="7" w:tplc="04090019" w:tentative="1">
      <w:start w:val="1"/>
      <w:numFmt w:val="lowerLetter"/>
      <w:lvlText w:val="%8)"/>
      <w:lvlJc w:val="left"/>
      <w:pPr>
        <w:ind w:left="3960" w:hanging="420"/>
      </w:pPr>
      <w:rPr>
        <w:rFonts w:cs="Times New Roman"/>
      </w:rPr>
    </w:lvl>
    <w:lvl w:ilvl="8" w:tplc="0409001B" w:tentative="1">
      <w:start w:val="1"/>
      <w:numFmt w:val="lowerRoman"/>
      <w:lvlText w:val="%9."/>
      <w:lvlJc w:val="right"/>
      <w:pPr>
        <w:ind w:left="4380" w:hanging="420"/>
      </w:pPr>
      <w:rPr>
        <w:rFonts w:cs="Times New Roman"/>
      </w:rPr>
    </w:lvl>
  </w:abstractNum>
  <w:abstractNum w:abstractNumId="42" w15:restartNumberingAfterBreak="0">
    <w:nsid w:val="6DAB0AC3"/>
    <w:multiLevelType w:val="multilevel"/>
    <w:tmpl w:val="0B423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1D36D17"/>
    <w:multiLevelType w:val="hybridMultilevel"/>
    <w:tmpl w:val="45DC5BCC"/>
    <w:lvl w:ilvl="0" w:tplc="7E6C5362">
      <w:start w:val="1"/>
      <w:numFmt w:val="decimal"/>
      <w:lvlText w:val="%1."/>
      <w:lvlJc w:val="left"/>
      <w:pPr>
        <w:ind w:left="570" w:hanging="36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44" w15:restartNumberingAfterBreak="0">
    <w:nsid w:val="75B279C2"/>
    <w:multiLevelType w:val="hybridMultilevel"/>
    <w:tmpl w:val="4594CB2E"/>
    <w:lvl w:ilvl="0" w:tplc="F0E64D48">
      <w:start w:val="1"/>
      <w:numFmt w:val="decimal"/>
      <w:lvlText w:val="%1."/>
      <w:lvlJc w:val="left"/>
      <w:pPr>
        <w:ind w:left="570" w:hanging="36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abstractNum w:abstractNumId="45" w15:restartNumberingAfterBreak="0">
    <w:nsid w:val="75C6055C"/>
    <w:multiLevelType w:val="hybridMultilevel"/>
    <w:tmpl w:val="897A95EA"/>
    <w:lvl w:ilvl="0" w:tplc="04090001">
      <w:start w:val="1"/>
      <w:numFmt w:val="bullet"/>
      <w:lvlText w:val=""/>
      <w:lvlJc w:val="left"/>
      <w:pPr>
        <w:ind w:left="630" w:hanging="420"/>
      </w:pPr>
      <w:rPr>
        <w:rFonts w:ascii="Wingdings" w:hAnsi="Wingdings" w:hint="default"/>
      </w:rPr>
    </w:lvl>
    <w:lvl w:ilvl="1" w:tplc="04090003" w:tentative="1">
      <w:start w:val="1"/>
      <w:numFmt w:val="bullet"/>
      <w:lvlText w:val=""/>
      <w:lvlJc w:val="left"/>
      <w:pPr>
        <w:ind w:left="1050" w:hanging="420"/>
      </w:pPr>
      <w:rPr>
        <w:rFonts w:ascii="Wingdings" w:hAnsi="Wingdings" w:hint="default"/>
      </w:rPr>
    </w:lvl>
    <w:lvl w:ilvl="2" w:tplc="04090005" w:tentative="1">
      <w:start w:val="1"/>
      <w:numFmt w:val="bullet"/>
      <w:lvlText w:val=""/>
      <w:lvlJc w:val="left"/>
      <w:pPr>
        <w:ind w:left="1470" w:hanging="420"/>
      </w:pPr>
      <w:rPr>
        <w:rFonts w:ascii="Wingdings" w:hAnsi="Wingdings" w:hint="default"/>
      </w:rPr>
    </w:lvl>
    <w:lvl w:ilvl="3" w:tplc="04090001" w:tentative="1">
      <w:start w:val="1"/>
      <w:numFmt w:val="bullet"/>
      <w:lvlText w:val=""/>
      <w:lvlJc w:val="left"/>
      <w:pPr>
        <w:ind w:left="1890" w:hanging="420"/>
      </w:pPr>
      <w:rPr>
        <w:rFonts w:ascii="Wingdings" w:hAnsi="Wingdings" w:hint="default"/>
      </w:rPr>
    </w:lvl>
    <w:lvl w:ilvl="4" w:tplc="04090003" w:tentative="1">
      <w:start w:val="1"/>
      <w:numFmt w:val="bullet"/>
      <w:lvlText w:val=""/>
      <w:lvlJc w:val="left"/>
      <w:pPr>
        <w:ind w:left="2310" w:hanging="420"/>
      </w:pPr>
      <w:rPr>
        <w:rFonts w:ascii="Wingdings" w:hAnsi="Wingdings" w:hint="default"/>
      </w:rPr>
    </w:lvl>
    <w:lvl w:ilvl="5" w:tplc="04090005" w:tentative="1">
      <w:start w:val="1"/>
      <w:numFmt w:val="bullet"/>
      <w:lvlText w:val=""/>
      <w:lvlJc w:val="left"/>
      <w:pPr>
        <w:ind w:left="2730" w:hanging="420"/>
      </w:pPr>
      <w:rPr>
        <w:rFonts w:ascii="Wingdings" w:hAnsi="Wingdings" w:hint="default"/>
      </w:rPr>
    </w:lvl>
    <w:lvl w:ilvl="6" w:tplc="04090001" w:tentative="1">
      <w:start w:val="1"/>
      <w:numFmt w:val="bullet"/>
      <w:lvlText w:val=""/>
      <w:lvlJc w:val="left"/>
      <w:pPr>
        <w:ind w:left="3150" w:hanging="420"/>
      </w:pPr>
      <w:rPr>
        <w:rFonts w:ascii="Wingdings" w:hAnsi="Wingdings" w:hint="default"/>
      </w:rPr>
    </w:lvl>
    <w:lvl w:ilvl="7" w:tplc="04090003" w:tentative="1">
      <w:start w:val="1"/>
      <w:numFmt w:val="bullet"/>
      <w:lvlText w:val=""/>
      <w:lvlJc w:val="left"/>
      <w:pPr>
        <w:ind w:left="3570" w:hanging="420"/>
      </w:pPr>
      <w:rPr>
        <w:rFonts w:ascii="Wingdings" w:hAnsi="Wingdings" w:hint="default"/>
      </w:rPr>
    </w:lvl>
    <w:lvl w:ilvl="8" w:tplc="04090005" w:tentative="1">
      <w:start w:val="1"/>
      <w:numFmt w:val="bullet"/>
      <w:lvlText w:val=""/>
      <w:lvlJc w:val="left"/>
      <w:pPr>
        <w:ind w:left="3990" w:hanging="420"/>
      </w:pPr>
      <w:rPr>
        <w:rFonts w:ascii="Wingdings" w:hAnsi="Wingdings" w:hint="default"/>
      </w:rPr>
    </w:lvl>
  </w:abstractNum>
  <w:abstractNum w:abstractNumId="46" w15:restartNumberingAfterBreak="0">
    <w:nsid w:val="77640137"/>
    <w:multiLevelType w:val="multilevel"/>
    <w:tmpl w:val="B204EB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77A12AEA"/>
    <w:multiLevelType w:val="hybridMultilevel"/>
    <w:tmpl w:val="FE9EBD3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8" w15:restartNumberingAfterBreak="0">
    <w:nsid w:val="7C1D33D7"/>
    <w:multiLevelType w:val="multilevel"/>
    <w:tmpl w:val="056C4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7DDA779B"/>
    <w:multiLevelType w:val="hybridMultilevel"/>
    <w:tmpl w:val="793EDE2A"/>
    <w:lvl w:ilvl="0" w:tplc="B3F65918">
      <w:start w:val="1"/>
      <w:numFmt w:val="decimal"/>
      <w:lvlText w:val="%1."/>
      <w:lvlJc w:val="left"/>
      <w:pPr>
        <w:ind w:left="570" w:hanging="360"/>
      </w:pPr>
      <w:rPr>
        <w:rFonts w:cs="Times New Roman" w:hint="default"/>
      </w:rPr>
    </w:lvl>
    <w:lvl w:ilvl="1" w:tplc="04090019" w:tentative="1">
      <w:start w:val="1"/>
      <w:numFmt w:val="lowerLetter"/>
      <w:lvlText w:val="%2)"/>
      <w:lvlJc w:val="left"/>
      <w:pPr>
        <w:ind w:left="1050" w:hanging="420"/>
      </w:pPr>
      <w:rPr>
        <w:rFonts w:cs="Times New Roman"/>
      </w:rPr>
    </w:lvl>
    <w:lvl w:ilvl="2" w:tplc="0409001B" w:tentative="1">
      <w:start w:val="1"/>
      <w:numFmt w:val="lowerRoman"/>
      <w:lvlText w:val="%3."/>
      <w:lvlJc w:val="right"/>
      <w:pPr>
        <w:ind w:left="1470" w:hanging="420"/>
      </w:pPr>
      <w:rPr>
        <w:rFonts w:cs="Times New Roman"/>
      </w:rPr>
    </w:lvl>
    <w:lvl w:ilvl="3" w:tplc="0409000F" w:tentative="1">
      <w:start w:val="1"/>
      <w:numFmt w:val="decimal"/>
      <w:lvlText w:val="%4."/>
      <w:lvlJc w:val="left"/>
      <w:pPr>
        <w:ind w:left="1890" w:hanging="420"/>
      </w:pPr>
      <w:rPr>
        <w:rFonts w:cs="Times New Roman"/>
      </w:rPr>
    </w:lvl>
    <w:lvl w:ilvl="4" w:tplc="04090019" w:tentative="1">
      <w:start w:val="1"/>
      <w:numFmt w:val="lowerLetter"/>
      <w:lvlText w:val="%5)"/>
      <w:lvlJc w:val="left"/>
      <w:pPr>
        <w:ind w:left="2310" w:hanging="420"/>
      </w:pPr>
      <w:rPr>
        <w:rFonts w:cs="Times New Roman"/>
      </w:rPr>
    </w:lvl>
    <w:lvl w:ilvl="5" w:tplc="0409001B" w:tentative="1">
      <w:start w:val="1"/>
      <w:numFmt w:val="lowerRoman"/>
      <w:lvlText w:val="%6."/>
      <w:lvlJc w:val="right"/>
      <w:pPr>
        <w:ind w:left="2730" w:hanging="420"/>
      </w:pPr>
      <w:rPr>
        <w:rFonts w:cs="Times New Roman"/>
      </w:rPr>
    </w:lvl>
    <w:lvl w:ilvl="6" w:tplc="0409000F" w:tentative="1">
      <w:start w:val="1"/>
      <w:numFmt w:val="decimal"/>
      <w:lvlText w:val="%7."/>
      <w:lvlJc w:val="left"/>
      <w:pPr>
        <w:ind w:left="3150" w:hanging="420"/>
      </w:pPr>
      <w:rPr>
        <w:rFonts w:cs="Times New Roman"/>
      </w:rPr>
    </w:lvl>
    <w:lvl w:ilvl="7" w:tplc="04090019" w:tentative="1">
      <w:start w:val="1"/>
      <w:numFmt w:val="lowerLetter"/>
      <w:lvlText w:val="%8)"/>
      <w:lvlJc w:val="left"/>
      <w:pPr>
        <w:ind w:left="3570" w:hanging="420"/>
      </w:pPr>
      <w:rPr>
        <w:rFonts w:cs="Times New Roman"/>
      </w:rPr>
    </w:lvl>
    <w:lvl w:ilvl="8" w:tplc="0409001B" w:tentative="1">
      <w:start w:val="1"/>
      <w:numFmt w:val="lowerRoman"/>
      <w:lvlText w:val="%9."/>
      <w:lvlJc w:val="right"/>
      <w:pPr>
        <w:ind w:left="3990" w:hanging="420"/>
      </w:pPr>
      <w:rPr>
        <w:rFonts w:cs="Times New Roman"/>
      </w:rPr>
    </w:lvl>
  </w:abstractNum>
  <w:num w:numId="1">
    <w:abstractNumId w:val="0"/>
  </w:num>
  <w:num w:numId="2">
    <w:abstractNumId w:val="18"/>
  </w:num>
  <w:num w:numId="3">
    <w:abstractNumId w:val="16"/>
  </w:num>
  <w:num w:numId="4">
    <w:abstractNumId w:val="39"/>
  </w:num>
  <w:num w:numId="5">
    <w:abstractNumId w:val="41"/>
  </w:num>
  <w:num w:numId="6">
    <w:abstractNumId w:val="23"/>
  </w:num>
  <w:num w:numId="7">
    <w:abstractNumId w:val="49"/>
  </w:num>
  <w:num w:numId="8">
    <w:abstractNumId w:val="13"/>
  </w:num>
  <w:num w:numId="9">
    <w:abstractNumId w:val="31"/>
  </w:num>
  <w:num w:numId="10">
    <w:abstractNumId w:val="25"/>
  </w:num>
  <w:num w:numId="11">
    <w:abstractNumId w:val="30"/>
  </w:num>
  <w:num w:numId="12">
    <w:abstractNumId w:val="38"/>
  </w:num>
  <w:num w:numId="13">
    <w:abstractNumId w:val="3"/>
  </w:num>
  <w:num w:numId="14">
    <w:abstractNumId w:val="17"/>
  </w:num>
  <w:num w:numId="15">
    <w:abstractNumId w:val="10"/>
  </w:num>
  <w:num w:numId="16">
    <w:abstractNumId w:val="22"/>
  </w:num>
  <w:num w:numId="17">
    <w:abstractNumId w:val="34"/>
  </w:num>
  <w:num w:numId="18">
    <w:abstractNumId w:val="1"/>
  </w:num>
  <w:num w:numId="19">
    <w:abstractNumId w:val="44"/>
  </w:num>
  <w:num w:numId="20">
    <w:abstractNumId w:val="11"/>
  </w:num>
  <w:num w:numId="21">
    <w:abstractNumId w:val="5"/>
  </w:num>
  <w:num w:numId="22">
    <w:abstractNumId w:val="8"/>
  </w:num>
  <w:num w:numId="23">
    <w:abstractNumId w:val="43"/>
  </w:num>
  <w:num w:numId="24">
    <w:abstractNumId w:val="36"/>
  </w:num>
  <w:num w:numId="25">
    <w:abstractNumId w:val="9"/>
  </w:num>
  <w:num w:numId="26">
    <w:abstractNumId w:val="37"/>
  </w:num>
  <w:num w:numId="27">
    <w:abstractNumId w:val="35"/>
  </w:num>
  <w:num w:numId="28">
    <w:abstractNumId w:val="46"/>
  </w:num>
  <w:num w:numId="29">
    <w:abstractNumId w:val="32"/>
  </w:num>
  <w:num w:numId="30">
    <w:abstractNumId w:val="12"/>
  </w:num>
  <w:num w:numId="31">
    <w:abstractNumId w:val="40"/>
  </w:num>
  <w:num w:numId="32">
    <w:abstractNumId w:val="28"/>
  </w:num>
  <w:num w:numId="33">
    <w:abstractNumId w:val="45"/>
  </w:num>
  <w:num w:numId="34">
    <w:abstractNumId w:val="24"/>
  </w:num>
  <w:num w:numId="35">
    <w:abstractNumId w:val="6"/>
  </w:num>
  <w:num w:numId="36">
    <w:abstractNumId w:val="42"/>
  </w:num>
  <w:num w:numId="37">
    <w:abstractNumId w:val="29"/>
  </w:num>
  <w:num w:numId="38">
    <w:abstractNumId w:val="33"/>
  </w:num>
  <w:num w:numId="39">
    <w:abstractNumId w:val="2"/>
  </w:num>
  <w:num w:numId="40">
    <w:abstractNumId w:val="20"/>
  </w:num>
  <w:num w:numId="41">
    <w:abstractNumId w:val="48"/>
  </w:num>
  <w:num w:numId="42">
    <w:abstractNumId w:val="19"/>
  </w:num>
  <w:num w:numId="43">
    <w:abstractNumId w:val="27"/>
  </w:num>
  <w:num w:numId="44">
    <w:abstractNumId w:val="4"/>
  </w:num>
  <w:num w:numId="45">
    <w:abstractNumId w:val="7"/>
  </w:num>
  <w:num w:numId="46">
    <w:abstractNumId w:val="14"/>
  </w:num>
  <w:num w:numId="47">
    <w:abstractNumId w:val="21"/>
  </w:num>
  <w:num w:numId="48">
    <w:abstractNumId w:val="47"/>
  </w:num>
  <w:num w:numId="49">
    <w:abstractNumId w:val="26"/>
  </w:num>
  <w:num w:numId="50">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web"/>
  <w:zoom w:percent="130"/>
  <w:bordersDoNotSurroundHeader/>
  <w:bordersDoNotSurroundFooter/>
  <w:proofState w:spelling="clean" w:grammar="clean"/>
  <w:doNotTrackMoves/>
  <w:defaultTabStop w:val="420"/>
  <w:drawingGridHorizontalSpacing w:val="120"/>
  <w:drawingGridVerticalSpacing w:val="163"/>
  <w:displayHorizontalDrawingGridEvery w:val="0"/>
  <w:displayVerticalDrawingGridEvery w:val="2"/>
  <w:characterSpacingControl w:val="compressPunctuation"/>
  <w:noLineBreaksAfter w:lang="zh-CN" w:val="$([{£¥·‘“〈《「『【〔〖〝﹙﹛﹝＄（．［｛￡￥"/>
  <w:noLineBreaksBefore w:lang="zh-CN" w:val="!%),.:;&gt;?]}¢¨°·ˇˉ―‖’”…‰′″›℃∶、。〃〉》」』】〕〗〞︶︺︾﹀﹄﹚﹜﹞！＂％＇），．：；？］｀｜｝～￠"/>
  <w:hdrShapeDefaults>
    <o:shapedefaults v:ext="edit" spidmax="2054"/>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A5BBF"/>
    <w:rsid w:val="0000582B"/>
    <w:rsid w:val="00012024"/>
    <w:rsid w:val="00035A12"/>
    <w:rsid w:val="000365F8"/>
    <w:rsid w:val="00051EC7"/>
    <w:rsid w:val="00062924"/>
    <w:rsid w:val="00066BD1"/>
    <w:rsid w:val="00070EA7"/>
    <w:rsid w:val="0008004D"/>
    <w:rsid w:val="0009308C"/>
    <w:rsid w:val="00093AAD"/>
    <w:rsid w:val="0009735B"/>
    <w:rsid w:val="000A273B"/>
    <w:rsid w:val="000A28CC"/>
    <w:rsid w:val="000A5BBF"/>
    <w:rsid w:val="000A6A87"/>
    <w:rsid w:val="000B3735"/>
    <w:rsid w:val="000B4C71"/>
    <w:rsid w:val="000C2F51"/>
    <w:rsid w:val="000C69BC"/>
    <w:rsid w:val="000E00F4"/>
    <w:rsid w:val="000F372F"/>
    <w:rsid w:val="0010163B"/>
    <w:rsid w:val="0012386B"/>
    <w:rsid w:val="00126D5A"/>
    <w:rsid w:val="00133B94"/>
    <w:rsid w:val="00156D2F"/>
    <w:rsid w:val="001653FA"/>
    <w:rsid w:val="0018066C"/>
    <w:rsid w:val="001833A0"/>
    <w:rsid w:val="00187107"/>
    <w:rsid w:val="001D5B62"/>
    <w:rsid w:val="001F1EA1"/>
    <w:rsid w:val="001F59EB"/>
    <w:rsid w:val="00206D4C"/>
    <w:rsid w:val="00207A0F"/>
    <w:rsid w:val="0021058F"/>
    <w:rsid w:val="00210709"/>
    <w:rsid w:val="00232670"/>
    <w:rsid w:val="00233F45"/>
    <w:rsid w:val="00246751"/>
    <w:rsid w:val="002648C0"/>
    <w:rsid w:val="0029656C"/>
    <w:rsid w:val="002B5BD4"/>
    <w:rsid w:val="002B5E2B"/>
    <w:rsid w:val="002D1267"/>
    <w:rsid w:val="002E65E8"/>
    <w:rsid w:val="002F6C68"/>
    <w:rsid w:val="00313175"/>
    <w:rsid w:val="00327D94"/>
    <w:rsid w:val="00344B39"/>
    <w:rsid w:val="003657BA"/>
    <w:rsid w:val="0036729C"/>
    <w:rsid w:val="00370F61"/>
    <w:rsid w:val="00373708"/>
    <w:rsid w:val="00377BB3"/>
    <w:rsid w:val="00385108"/>
    <w:rsid w:val="00395D70"/>
    <w:rsid w:val="003A19B6"/>
    <w:rsid w:val="003C03E6"/>
    <w:rsid w:val="003C64EE"/>
    <w:rsid w:val="003D26F2"/>
    <w:rsid w:val="003E5A88"/>
    <w:rsid w:val="0040085D"/>
    <w:rsid w:val="00445961"/>
    <w:rsid w:val="0044663C"/>
    <w:rsid w:val="00452063"/>
    <w:rsid w:val="004523B0"/>
    <w:rsid w:val="00457BBF"/>
    <w:rsid w:val="004641B3"/>
    <w:rsid w:val="00470C81"/>
    <w:rsid w:val="0047313D"/>
    <w:rsid w:val="00480920"/>
    <w:rsid w:val="004823D7"/>
    <w:rsid w:val="00497D71"/>
    <w:rsid w:val="004A01BE"/>
    <w:rsid w:val="004A24F3"/>
    <w:rsid w:val="004A3CDA"/>
    <w:rsid w:val="004B4AC0"/>
    <w:rsid w:val="004C2CF0"/>
    <w:rsid w:val="004D4E12"/>
    <w:rsid w:val="004E039F"/>
    <w:rsid w:val="004E139A"/>
    <w:rsid w:val="004F0E9B"/>
    <w:rsid w:val="004F0F8B"/>
    <w:rsid w:val="004F3C52"/>
    <w:rsid w:val="004F5557"/>
    <w:rsid w:val="00506B2D"/>
    <w:rsid w:val="00515F13"/>
    <w:rsid w:val="00522086"/>
    <w:rsid w:val="00527A04"/>
    <w:rsid w:val="00532506"/>
    <w:rsid w:val="00532DE1"/>
    <w:rsid w:val="00547A59"/>
    <w:rsid w:val="005507F7"/>
    <w:rsid w:val="005557B8"/>
    <w:rsid w:val="00564586"/>
    <w:rsid w:val="00567C80"/>
    <w:rsid w:val="005979E7"/>
    <w:rsid w:val="00597B5B"/>
    <w:rsid w:val="005A1857"/>
    <w:rsid w:val="005E03C7"/>
    <w:rsid w:val="005E1E94"/>
    <w:rsid w:val="005E7609"/>
    <w:rsid w:val="00602B6F"/>
    <w:rsid w:val="00632B8F"/>
    <w:rsid w:val="0063424E"/>
    <w:rsid w:val="00651270"/>
    <w:rsid w:val="00663E3C"/>
    <w:rsid w:val="00667174"/>
    <w:rsid w:val="006753CC"/>
    <w:rsid w:val="006838BF"/>
    <w:rsid w:val="00686AEC"/>
    <w:rsid w:val="006872FB"/>
    <w:rsid w:val="00693769"/>
    <w:rsid w:val="006937CC"/>
    <w:rsid w:val="006A1B0C"/>
    <w:rsid w:val="006B0BE4"/>
    <w:rsid w:val="006B1355"/>
    <w:rsid w:val="006E6D50"/>
    <w:rsid w:val="006F6D06"/>
    <w:rsid w:val="006F6D1A"/>
    <w:rsid w:val="00700336"/>
    <w:rsid w:val="007368B1"/>
    <w:rsid w:val="007375E4"/>
    <w:rsid w:val="00737B17"/>
    <w:rsid w:val="007408ED"/>
    <w:rsid w:val="007410C8"/>
    <w:rsid w:val="00743210"/>
    <w:rsid w:val="00751EC2"/>
    <w:rsid w:val="007751AC"/>
    <w:rsid w:val="0078339B"/>
    <w:rsid w:val="00783D6A"/>
    <w:rsid w:val="00791684"/>
    <w:rsid w:val="00792D7E"/>
    <w:rsid w:val="00797FA7"/>
    <w:rsid w:val="007A5B80"/>
    <w:rsid w:val="007B176D"/>
    <w:rsid w:val="007B31BB"/>
    <w:rsid w:val="007B7625"/>
    <w:rsid w:val="007C1076"/>
    <w:rsid w:val="007D6055"/>
    <w:rsid w:val="007D6AD4"/>
    <w:rsid w:val="007E0CBB"/>
    <w:rsid w:val="007E4178"/>
    <w:rsid w:val="007E625E"/>
    <w:rsid w:val="00812FAF"/>
    <w:rsid w:val="00815E05"/>
    <w:rsid w:val="008336CD"/>
    <w:rsid w:val="008357EE"/>
    <w:rsid w:val="008365B0"/>
    <w:rsid w:val="00844911"/>
    <w:rsid w:val="0085366E"/>
    <w:rsid w:val="008950E6"/>
    <w:rsid w:val="008A4D1B"/>
    <w:rsid w:val="008B0077"/>
    <w:rsid w:val="008B0877"/>
    <w:rsid w:val="008B59D7"/>
    <w:rsid w:val="008C714A"/>
    <w:rsid w:val="008E586A"/>
    <w:rsid w:val="008F3B4F"/>
    <w:rsid w:val="00905827"/>
    <w:rsid w:val="00940FA8"/>
    <w:rsid w:val="00952D78"/>
    <w:rsid w:val="00953FF8"/>
    <w:rsid w:val="00966030"/>
    <w:rsid w:val="00980049"/>
    <w:rsid w:val="009839C0"/>
    <w:rsid w:val="00985592"/>
    <w:rsid w:val="009A3543"/>
    <w:rsid w:val="009A4C2F"/>
    <w:rsid w:val="009C4F8F"/>
    <w:rsid w:val="009D4A46"/>
    <w:rsid w:val="009D528F"/>
    <w:rsid w:val="009D7927"/>
    <w:rsid w:val="00A05F2C"/>
    <w:rsid w:val="00A07C4F"/>
    <w:rsid w:val="00A220BD"/>
    <w:rsid w:val="00A23B6C"/>
    <w:rsid w:val="00A3624F"/>
    <w:rsid w:val="00A40D01"/>
    <w:rsid w:val="00A76FA4"/>
    <w:rsid w:val="00A84BEE"/>
    <w:rsid w:val="00A90870"/>
    <w:rsid w:val="00AA0407"/>
    <w:rsid w:val="00AA1A87"/>
    <w:rsid w:val="00AA6117"/>
    <w:rsid w:val="00AB20A2"/>
    <w:rsid w:val="00AE3019"/>
    <w:rsid w:val="00AE7E01"/>
    <w:rsid w:val="00B16274"/>
    <w:rsid w:val="00B17A37"/>
    <w:rsid w:val="00B22621"/>
    <w:rsid w:val="00B32E15"/>
    <w:rsid w:val="00B41E69"/>
    <w:rsid w:val="00B548BE"/>
    <w:rsid w:val="00B757E8"/>
    <w:rsid w:val="00B8040F"/>
    <w:rsid w:val="00BA084D"/>
    <w:rsid w:val="00BB090E"/>
    <w:rsid w:val="00BB5997"/>
    <w:rsid w:val="00BC53A9"/>
    <w:rsid w:val="00BC6042"/>
    <w:rsid w:val="00BD6547"/>
    <w:rsid w:val="00BE1360"/>
    <w:rsid w:val="00BE265E"/>
    <w:rsid w:val="00BF79AC"/>
    <w:rsid w:val="00C13E76"/>
    <w:rsid w:val="00C4306D"/>
    <w:rsid w:val="00C62A19"/>
    <w:rsid w:val="00C670A2"/>
    <w:rsid w:val="00C87B92"/>
    <w:rsid w:val="00CA0EF8"/>
    <w:rsid w:val="00CA4456"/>
    <w:rsid w:val="00CB0D7F"/>
    <w:rsid w:val="00CB6895"/>
    <w:rsid w:val="00CD69C8"/>
    <w:rsid w:val="00CF52BC"/>
    <w:rsid w:val="00D06AFC"/>
    <w:rsid w:val="00D13C87"/>
    <w:rsid w:val="00D17FC8"/>
    <w:rsid w:val="00D21F94"/>
    <w:rsid w:val="00D47954"/>
    <w:rsid w:val="00D73339"/>
    <w:rsid w:val="00D809BC"/>
    <w:rsid w:val="00DB164B"/>
    <w:rsid w:val="00DB32B6"/>
    <w:rsid w:val="00DB7CE1"/>
    <w:rsid w:val="00DC2D09"/>
    <w:rsid w:val="00DE4303"/>
    <w:rsid w:val="00DF4735"/>
    <w:rsid w:val="00E12CEC"/>
    <w:rsid w:val="00E44AD6"/>
    <w:rsid w:val="00E8012B"/>
    <w:rsid w:val="00E86D71"/>
    <w:rsid w:val="00EC3C0E"/>
    <w:rsid w:val="00EC58FE"/>
    <w:rsid w:val="00EC6D70"/>
    <w:rsid w:val="00EE7369"/>
    <w:rsid w:val="00EE7937"/>
    <w:rsid w:val="00F10AE2"/>
    <w:rsid w:val="00F26D79"/>
    <w:rsid w:val="00F3734A"/>
    <w:rsid w:val="00F45AE9"/>
    <w:rsid w:val="00F45D73"/>
    <w:rsid w:val="00F816C5"/>
    <w:rsid w:val="00F873F8"/>
    <w:rsid w:val="00F912D4"/>
    <w:rsid w:val="00F95D3E"/>
    <w:rsid w:val="00FB0F37"/>
    <w:rsid w:val="00FB3C0C"/>
    <w:rsid w:val="00FC0716"/>
    <w:rsid w:val="00FC481A"/>
    <w:rsid w:val="00FD7F69"/>
    <w:rsid w:val="00FF040E"/>
    <w:rsid w:val="00FF538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hsdate"/>
  <w:smartTagType w:namespaceuri="urn:schemas-microsoft-com:office:smarttags" w:name="PersonName"/>
  <w:shapeDefaults>
    <o:shapedefaults v:ext="edit" spidmax="2054"/>
    <o:shapelayout v:ext="edit">
      <o:idmap v:ext="edit" data="1"/>
    </o:shapelayout>
  </w:shapeDefaults>
  <w:decimalSymbol w:val="."/>
  <w:listSeparator w:val=","/>
  <w14:docId w14:val="04265884"/>
  <w15:docId w15:val="{1DA58244-0326-4348-BE12-F5F52015A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E00F4"/>
    <w:pPr>
      <w:widowControl w:val="0"/>
      <w:spacing w:before="240" w:after="240" w:line="360" w:lineRule="auto"/>
      <w:ind w:leftChars="100" w:left="100" w:rightChars="100" w:right="100"/>
      <w:jc w:val="both"/>
    </w:pPr>
    <w:rPr>
      <w:kern w:val="2"/>
      <w:sz w:val="21"/>
      <w:szCs w:val="22"/>
    </w:rPr>
  </w:style>
  <w:style w:type="paragraph" w:styleId="1">
    <w:name w:val="heading 1"/>
    <w:basedOn w:val="a"/>
    <w:next w:val="a"/>
    <w:link w:val="10"/>
    <w:autoRedefine/>
    <w:uiPriority w:val="99"/>
    <w:qFormat/>
    <w:rsid w:val="00FC481A"/>
    <w:pPr>
      <w:keepNext/>
      <w:keepLines/>
      <w:spacing w:beforeLines="50" w:afterLines="50" w:line="300" w:lineRule="auto"/>
      <w:ind w:leftChars="0" w:left="210" w:right="210"/>
      <w:outlineLvl w:val="0"/>
    </w:pPr>
    <w:rPr>
      <w:rFonts w:ascii="华文楷体" w:eastAsia="华文楷体" w:hAnsi="华文楷体"/>
      <w:b/>
      <w:bCs/>
      <w:kern w:val="44"/>
      <w:sz w:val="32"/>
      <w:szCs w:val="32"/>
    </w:rPr>
  </w:style>
  <w:style w:type="paragraph" w:styleId="2">
    <w:name w:val="heading 2"/>
    <w:basedOn w:val="a"/>
    <w:next w:val="a"/>
    <w:link w:val="20"/>
    <w:uiPriority w:val="99"/>
    <w:qFormat/>
    <w:rsid w:val="00CA0EF8"/>
    <w:pPr>
      <w:keepNext/>
      <w:keepLines/>
      <w:spacing w:before="260" w:after="260" w:line="416" w:lineRule="auto"/>
      <w:outlineLvl w:val="1"/>
    </w:pPr>
    <w:rPr>
      <w:rFonts w:ascii="Cambria" w:eastAsia="华文楷体" w:hAnsi="Cambria"/>
      <w:b/>
      <w:bCs/>
      <w:sz w:val="28"/>
      <w:szCs w:val="32"/>
    </w:rPr>
  </w:style>
  <w:style w:type="paragraph" w:styleId="3">
    <w:name w:val="heading 3"/>
    <w:basedOn w:val="a"/>
    <w:next w:val="a"/>
    <w:link w:val="30"/>
    <w:uiPriority w:val="99"/>
    <w:qFormat/>
    <w:rsid w:val="007375E4"/>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link w:val="1"/>
    <w:uiPriority w:val="99"/>
    <w:locked/>
    <w:rsid w:val="00FC481A"/>
    <w:rPr>
      <w:rFonts w:ascii="华文楷体" w:eastAsia="华文楷体" w:hAnsi="华文楷体" w:cs="Times New Roman"/>
      <w:b/>
      <w:bCs/>
      <w:kern w:val="44"/>
      <w:sz w:val="32"/>
      <w:szCs w:val="32"/>
    </w:rPr>
  </w:style>
  <w:style w:type="character" w:customStyle="1" w:styleId="20">
    <w:name w:val="标题 2 字符"/>
    <w:link w:val="2"/>
    <w:uiPriority w:val="99"/>
    <w:locked/>
    <w:rsid w:val="00CA0EF8"/>
    <w:rPr>
      <w:rFonts w:ascii="Cambria" w:eastAsia="华文楷体" w:hAnsi="Cambria" w:cs="Times New Roman"/>
      <w:b/>
      <w:bCs/>
      <w:sz w:val="32"/>
      <w:szCs w:val="32"/>
    </w:rPr>
  </w:style>
  <w:style w:type="character" w:customStyle="1" w:styleId="30">
    <w:name w:val="标题 3 字符"/>
    <w:link w:val="3"/>
    <w:uiPriority w:val="99"/>
    <w:locked/>
    <w:rsid w:val="007375E4"/>
    <w:rPr>
      <w:rFonts w:cs="Times New Roman"/>
      <w:b/>
      <w:bCs/>
      <w:sz w:val="32"/>
      <w:szCs w:val="32"/>
    </w:rPr>
  </w:style>
  <w:style w:type="paragraph" w:styleId="a3">
    <w:name w:val="header"/>
    <w:basedOn w:val="a"/>
    <w:link w:val="a4"/>
    <w:uiPriority w:val="99"/>
    <w:rsid w:val="000A5BBF"/>
    <w:pPr>
      <w:pBdr>
        <w:bottom w:val="single" w:sz="6" w:space="1" w:color="auto"/>
      </w:pBdr>
      <w:tabs>
        <w:tab w:val="center" w:pos="4153"/>
        <w:tab w:val="right" w:pos="8306"/>
      </w:tabs>
      <w:snapToGrid w:val="0"/>
      <w:jc w:val="center"/>
    </w:pPr>
    <w:rPr>
      <w:sz w:val="18"/>
      <w:szCs w:val="18"/>
    </w:rPr>
  </w:style>
  <w:style w:type="character" w:customStyle="1" w:styleId="a4">
    <w:name w:val="页眉 字符"/>
    <w:link w:val="a3"/>
    <w:uiPriority w:val="99"/>
    <w:locked/>
    <w:rsid w:val="000A5BBF"/>
    <w:rPr>
      <w:rFonts w:cs="Times New Roman"/>
      <w:sz w:val="18"/>
      <w:szCs w:val="18"/>
    </w:rPr>
  </w:style>
  <w:style w:type="paragraph" w:styleId="a5">
    <w:name w:val="footer"/>
    <w:basedOn w:val="a"/>
    <w:link w:val="a6"/>
    <w:uiPriority w:val="99"/>
    <w:rsid w:val="000A5BBF"/>
    <w:pPr>
      <w:tabs>
        <w:tab w:val="center" w:pos="4153"/>
        <w:tab w:val="right" w:pos="8306"/>
      </w:tabs>
      <w:snapToGrid w:val="0"/>
      <w:jc w:val="left"/>
    </w:pPr>
    <w:rPr>
      <w:sz w:val="18"/>
      <w:szCs w:val="18"/>
    </w:rPr>
  </w:style>
  <w:style w:type="character" w:customStyle="1" w:styleId="a6">
    <w:name w:val="页脚 字符"/>
    <w:link w:val="a5"/>
    <w:uiPriority w:val="99"/>
    <w:locked/>
    <w:rsid w:val="000A5BBF"/>
    <w:rPr>
      <w:rFonts w:cs="Times New Roman"/>
      <w:sz w:val="18"/>
      <w:szCs w:val="18"/>
    </w:rPr>
  </w:style>
  <w:style w:type="paragraph" w:styleId="a7">
    <w:name w:val="Balloon Text"/>
    <w:basedOn w:val="a"/>
    <w:link w:val="a8"/>
    <w:uiPriority w:val="99"/>
    <w:semiHidden/>
    <w:rsid w:val="000A5BBF"/>
    <w:rPr>
      <w:sz w:val="18"/>
      <w:szCs w:val="18"/>
    </w:rPr>
  </w:style>
  <w:style w:type="character" w:customStyle="1" w:styleId="a8">
    <w:name w:val="批注框文本 字符"/>
    <w:link w:val="a7"/>
    <w:uiPriority w:val="99"/>
    <w:semiHidden/>
    <w:locked/>
    <w:rsid w:val="000A5BBF"/>
    <w:rPr>
      <w:rFonts w:cs="Times New Roman"/>
      <w:sz w:val="18"/>
      <w:szCs w:val="18"/>
    </w:rPr>
  </w:style>
  <w:style w:type="paragraph" w:customStyle="1" w:styleId="Default">
    <w:name w:val="Default"/>
    <w:uiPriority w:val="99"/>
    <w:rsid w:val="000A5BBF"/>
    <w:pPr>
      <w:widowControl w:val="0"/>
      <w:autoSpaceDE w:val="0"/>
      <w:autoSpaceDN w:val="0"/>
      <w:adjustRightInd w:val="0"/>
    </w:pPr>
    <w:rPr>
      <w:rFonts w:ascii="华文新魏" w:eastAsia="华文新魏" w:cs="华文新魏"/>
      <w:color w:val="000000"/>
      <w:sz w:val="24"/>
      <w:szCs w:val="24"/>
    </w:rPr>
  </w:style>
  <w:style w:type="paragraph" w:styleId="a9">
    <w:name w:val="List Paragraph"/>
    <w:basedOn w:val="a"/>
    <w:uiPriority w:val="99"/>
    <w:qFormat/>
    <w:rsid w:val="004B4AC0"/>
    <w:pPr>
      <w:ind w:firstLineChars="200" w:firstLine="420"/>
    </w:pPr>
  </w:style>
  <w:style w:type="paragraph" w:styleId="TOC">
    <w:name w:val="TOC Heading"/>
    <w:basedOn w:val="1"/>
    <w:next w:val="a"/>
    <w:uiPriority w:val="99"/>
    <w:qFormat/>
    <w:rsid w:val="000C2F51"/>
    <w:pPr>
      <w:widowControl/>
      <w:spacing w:before="480" w:after="0" w:line="276" w:lineRule="auto"/>
      <w:ind w:left="0" w:rightChars="0" w:right="0"/>
      <w:jc w:val="left"/>
      <w:outlineLvl w:val="9"/>
    </w:pPr>
    <w:rPr>
      <w:rFonts w:ascii="Cambria" w:eastAsia="宋体" w:hAnsi="Cambria"/>
      <w:color w:val="365F91"/>
      <w:kern w:val="0"/>
      <w:sz w:val="28"/>
      <w:szCs w:val="28"/>
    </w:rPr>
  </w:style>
  <w:style w:type="paragraph" w:styleId="TOC1">
    <w:name w:val="toc 1"/>
    <w:basedOn w:val="a"/>
    <w:next w:val="a"/>
    <w:autoRedefine/>
    <w:uiPriority w:val="99"/>
    <w:rsid w:val="000C2F51"/>
    <w:pPr>
      <w:ind w:left="0"/>
    </w:pPr>
  </w:style>
  <w:style w:type="character" w:styleId="aa">
    <w:name w:val="Hyperlink"/>
    <w:uiPriority w:val="99"/>
    <w:rsid w:val="000C2F51"/>
    <w:rPr>
      <w:rFonts w:cs="Times New Roman"/>
      <w:color w:val="0000FF"/>
      <w:u w:val="single"/>
    </w:rPr>
  </w:style>
  <w:style w:type="paragraph" w:styleId="ab">
    <w:name w:val="No Spacing"/>
    <w:uiPriority w:val="99"/>
    <w:qFormat/>
    <w:rsid w:val="003A19B6"/>
    <w:pPr>
      <w:widowControl w:val="0"/>
      <w:ind w:leftChars="100" w:left="100" w:rightChars="100" w:right="100"/>
      <w:jc w:val="both"/>
    </w:pPr>
    <w:rPr>
      <w:kern w:val="2"/>
      <w:sz w:val="21"/>
      <w:szCs w:val="22"/>
    </w:rPr>
  </w:style>
  <w:style w:type="paragraph" w:styleId="TOC2">
    <w:name w:val="toc 2"/>
    <w:basedOn w:val="a"/>
    <w:next w:val="a"/>
    <w:autoRedefine/>
    <w:uiPriority w:val="99"/>
    <w:rsid w:val="008950E6"/>
    <w:pPr>
      <w:ind w:leftChars="200" w:left="420"/>
    </w:pPr>
  </w:style>
  <w:style w:type="paragraph" w:styleId="TOC3">
    <w:name w:val="toc 3"/>
    <w:basedOn w:val="a"/>
    <w:next w:val="a"/>
    <w:autoRedefine/>
    <w:uiPriority w:val="99"/>
    <w:rsid w:val="008950E6"/>
    <w:pPr>
      <w:ind w:leftChars="400" w:left="840"/>
    </w:pPr>
  </w:style>
  <w:style w:type="table" w:customStyle="1" w:styleId="-11">
    <w:name w:val="浅色底纹 - 强调文字颜色 11"/>
    <w:uiPriority w:val="99"/>
    <w:rsid w:val="007B176D"/>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table" w:styleId="-2">
    <w:name w:val="Light Shading Accent 2"/>
    <w:basedOn w:val="a1"/>
    <w:uiPriority w:val="99"/>
    <w:rsid w:val="0063424E"/>
    <w:rPr>
      <w:color w:val="943634"/>
    </w:rPr>
    <w:tblPr>
      <w:tblStyleRowBandSize w:val="1"/>
      <w:tblStyleColBandSize w:val="1"/>
      <w:tblBorders>
        <w:top w:val="single" w:sz="8" w:space="0" w:color="C0504D"/>
        <w:bottom w:val="single" w:sz="8" w:space="0" w:color="C0504D"/>
      </w:tblBorders>
    </w:tblPr>
    <w:tblStylePr w:type="fir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lastRow">
      <w:pPr>
        <w:spacing w:before="0" w:after="0"/>
      </w:pPr>
      <w:rPr>
        <w:rFonts w:cs="Times New Roman"/>
        <w:b/>
        <w:bCs/>
      </w:rPr>
      <w:tblPr/>
      <w:tcPr>
        <w:tcBorders>
          <w:top w:val="single" w:sz="8" w:space="0" w:color="C0504D"/>
          <w:left w:val="nil"/>
          <w:bottom w:val="single" w:sz="8" w:space="0" w:color="C0504D"/>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FD3D2"/>
      </w:tcPr>
    </w:tblStylePr>
    <w:tblStylePr w:type="band1Horz">
      <w:rPr>
        <w:rFonts w:cs="Times New Roman"/>
      </w:rPr>
      <w:tblPr/>
      <w:tcPr>
        <w:tcBorders>
          <w:left w:val="nil"/>
          <w:right w:val="nil"/>
          <w:insideH w:val="nil"/>
          <w:insideV w:val="nil"/>
        </w:tcBorders>
        <w:shd w:val="clear" w:color="auto" w:fill="EFD3D2"/>
      </w:tcPr>
    </w:tblStylePr>
  </w:style>
  <w:style w:type="table" w:styleId="-3">
    <w:name w:val="Light Shading Accent 3"/>
    <w:basedOn w:val="a1"/>
    <w:uiPriority w:val="99"/>
    <w:rsid w:val="0063424E"/>
    <w:rPr>
      <w:color w:val="76923C"/>
    </w:rPr>
    <w:tblPr>
      <w:tblStyleRowBandSize w:val="1"/>
      <w:tblStyleColBandSize w:val="1"/>
      <w:tblBorders>
        <w:top w:val="single" w:sz="8" w:space="0" w:color="9BBB59"/>
        <w:bottom w:val="single" w:sz="8" w:space="0" w:color="9BBB59"/>
      </w:tblBorders>
    </w:tblPr>
    <w:tblStylePr w:type="fir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lastRow">
      <w:pPr>
        <w:spacing w:before="0" w:after="0"/>
      </w:pPr>
      <w:rPr>
        <w:rFonts w:cs="Times New Roman"/>
        <w:b/>
        <w:bCs/>
      </w:rPr>
      <w:tblPr/>
      <w:tcPr>
        <w:tcBorders>
          <w:top w:val="single" w:sz="8" w:space="0" w:color="9BBB59"/>
          <w:left w:val="nil"/>
          <w:bottom w:val="single" w:sz="8" w:space="0" w:color="9BBB59"/>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E6EED5"/>
      </w:tcPr>
    </w:tblStylePr>
    <w:tblStylePr w:type="band1Horz">
      <w:rPr>
        <w:rFonts w:cs="Times New Roman"/>
      </w:rPr>
      <w:tblPr/>
      <w:tcPr>
        <w:tcBorders>
          <w:left w:val="nil"/>
          <w:right w:val="nil"/>
          <w:insideH w:val="nil"/>
          <w:insideV w:val="nil"/>
        </w:tcBorders>
        <w:shd w:val="clear" w:color="auto" w:fill="E6EED5"/>
      </w:tcPr>
    </w:tblStylePr>
  </w:style>
  <w:style w:type="table" w:styleId="-4">
    <w:name w:val="Light Shading Accent 4"/>
    <w:basedOn w:val="a1"/>
    <w:uiPriority w:val="99"/>
    <w:rsid w:val="0063424E"/>
    <w:rPr>
      <w:color w:val="5F497A"/>
    </w:rPr>
    <w:tblPr>
      <w:tblStyleRowBandSize w:val="1"/>
      <w:tblStyleColBandSize w:val="1"/>
      <w:tblBorders>
        <w:top w:val="single" w:sz="8" w:space="0" w:color="8064A2"/>
        <w:bottom w:val="single" w:sz="8" w:space="0" w:color="8064A2"/>
      </w:tblBorders>
    </w:tblPr>
    <w:tblStylePr w:type="firstRow">
      <w:pPr>
        <w:spacing w:before="0" w:after="0"/>
      </w:pPr>
      <w:rPr>
        <w:rFonts w:cs="Times New Roman"/>
        <w:b/>
        <w:bCs/>
      </w:rPr>
      <w:tblPr/>
      <w:tcPr>
        <w:tcBorders>
          <w:top w:val="single" w:sz="8" w:space="0" w:color="8064A2"/>
          <w:left w:val="nil"/>
          <w:bottom w:val="single" w:sz="8" w:space="0" w:color="8064A2"/>
          <w:right w:val="nil"/>
          <w:insideH w:val="nil"/>
          <w:insideV w:val="nil"/>
        </w:tcBorders>
      </w:tcPr>
    </w:tblStylePr>
    <w:tblStylePr w:type="lastRow">
      <w:pPr>
        <w:spacing w:before="0" w:after="0"/>
      </w:pPr>
      <w:rPr>
        <w:rFonts w:cs="Times New Roman"/>
        <w:b/>
        <w:bCs/>
      </w:rPr>
      <w:tblPr/>
      <w:tcPr>
        <w:tcBorders>
          <w:top w:val="single" w:sz="8" w:space="0" w:color="8064A2"/>
          <w:left w:val="nil"/>
          <w:bottom w:val="single" w:sz="8" w:space="0" w:color="8064A2"/>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FD8E8"/>
      </w:tcPr>
    </w:tblStylePr>
    <w:tblStylePr w:type="band1Horz">
      <w:rPr>
        <w:rFonts w:cs="Times New Roman"/>
      </w:rPr>
      <w:tblPr/>
      <w:tcPr>
        <w:tcBorders>
          <w:left w:val="nil"/>
          <w:right w:val="nil"/>
          <w:insideH w:val="nil"/>
          <w:insideV w:val="nil"/>
        </w:tcBorders>
        <w:shd w:val="clear" w:color="auto" w:fill="DFD8E8"/>
      </w:tcPr>
    </w:tblStylePr>
  </w:style>
  <w:style w:type="table" w:styleId="-5">
    <w:name w:val="Light Shading Accent 5"/>
    <w:basedOn w:val="a1"/>
    <w:uiPriority w:val="99"/>
    <w:rsid w:val="0063424E"/>
    <w:rPr>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table" w:customStyle="1" w:styleId="-110">
    <w:name w:val="浅色列表 - 强调文字颜色 11"/>
    <w:uiPriority w:val="99"/>
    <w:rsid w:val="008357EE"/>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style>
  <w:style w:type="table" w:styleId="3-3">
    <w:name w:val="Medium Grid 3 Accent 3"/>
    <w:basedOn w:val="a1"/>
    <w:uiPriority w:val="99"/>
    <w:rsid w:val="00E12CEC"/>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table" w:styleId="2-5">
    <w:name w:val="Medium List 2 Accent 5"/>
    <w:basedOn w:val="a1"/>
    <w:uiPriority w:val="99"/>
    <w:rsid w:val="00E12CEC"/>
    <w:rPr>
      <w:rFonts w:ascii="Cambria" w:hAnsi="Cambria"/>
      <w:color w:val="000000"/>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rFonts w:cs="Times New Roman"/>
        <w:sz w:val="24"/>
        <w:szCs w:val="24"/>
      </w:rPr>
      <w:tblPr/>
      <w:tcPr>
        <w:tcBorders>
          <w:top w:val="nil"/>
          <w:left w:val="nil"/>
          <w:bottom w:val="single" w:sz="24" w:space="0" w:color="4BACC6"/>
          <w:right w:val="nil"/>
          <w:insideH w:val="nil"/>
          <w:insideV w:val="nil"/>
        </w:tcBorders>
        <w:shd w:val="clear" w:color="auto" w:fill="FFFFFF"/>
      </w:tcPr>
    </w:tblStylePr>
    <w:tblStylePr w:type="lastRow">
      <w:rPr>
        <w:rFonts w:cs="Times New Roman"/>
      </w:rPr>
      <w:tblPr/>
      <w:tcPr>
        <w:tcBorders>
          <w:top w:val="single" w:sz="8" w:space="0" w:color="4BACC6"/>
          <w:left w:val="nil"/>
          <w:bottom w:val="nil"/>
          <w:right w:val="nil"/>
          <w:insideH w:val="nil"/>
          <w:insideV w:val="nil"/>
        </w:tcBorders>
        <w:shd w:val="clear" w:color="auto" w:fill="FFFFFF"/>
      </w:tcPr>
    </w:tblStylePr>
    <w:tblStylePr w:type="firstCol">
      <w:rPr>
        <w:rFonts w:cs="Times New Roman"/>
      </w:rPr>
      <w:tblPr/>
      <w:tcPr>
        <w:tcBorders>
          <w:top w:val="nil"/>
          <w:left w:val="nil"/>
          <w:bottom w:val="nil"/>
          <w:right w:val="single" w:sz="8" w:space="0" w:color="4BACC6"/>
          <w:insideH w:val="nil"/>
          <w:insideV w:val="nil"/>
        </w:tcBorders>
        <w:shd w:val="clear" w:color="auto" w:fill="FFFFFF"/>
      </w:tcPr>
    </w:tblStylePr>
    <w:tblStylePr w:type="lastCol">
      <w:rPr>
        <w:rFonts w:cs="Times New Roman"/>
      </w:rPr>
      <w:tblPr/>
      <w:tcPr>
        <w:tcBorders>
          <w:top w:val="nil"/>
          <w:left w:val="single" w:sz="8" w:space="0" w:color="4BACC6"/>
          <w:bottom w:val="nil"/>
          <w:right w:val="nil"/>
          <w:insideH w:val="nil"/>
          <w:insideV w:val="nil"/>
        </w:tcBorders>
        <w:shd w:val="clear" w:color="auto" w:fill="FFFFFF"/>
      </w:tc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top w:val="nil"/>
          <w:bottom w:val="nil"/>
          <w:insideH w:val="nil"/>
          <w:insideV w:val="nil"/>
        </w:tcBorders>
        <w:shd w:val="clear" w:color="auto" w:fill="D2EAF1"/>
      </w:tcPr>
    </w:tblStylePr>
    <w:tblStylePr w:type="nwCell">
      <w:rPr>
        <w:rFonts w:cs="Times New Roman"/>
      </w:rPr>
      <w:tblPr/>
      <w:tcPr>
        <w:shd w:val="clear" w:color="auto" w:fill="FFFFFF"/>
      </w:tcPr>
    </w:tblStylePr>
    <w:tblStylePr w:type="swCell">
      <w:rPr>
        <w:rFonts w:cs="Times New Roman"/>
      </w:rPr>
      <w:tblPr/>
      <w:tcPr>
        <w:tcBorders>
          <w:top w:val="nil"/>
        </w:tcBorders>
      </w:tcPr>
    </w:tblStylePr>
  </w:style>
  <w:style w:type="paragraph" w:styleId="ac">
    <w:name w:val="Document Map"/>
    <w:basedOn w:val="a"/>
    <w:link w:val="ad"/>
    <w:uiPriority w:val="99"/>
    <w:semiHidden/>
    <w:rsid w:val="005E7609"/>
    <w:rPr>
      <w:rFonts w:ascii="宋体"/>
      <w:sz w:val="18"/>
      <w:szCs w:val="18"/>
    </w:rPr>
  </w:style>
  <w:style w:type="character" w:customStyle="1" w:styleId="ad">
    <w:name w:val="文档结构图 字符"/>
    <w:link w:val="ac"/>
    <w:uiPriority w:val="99"/>
    <w:semiHidden/>
    <w:locked/>
    <w:rsid w:val="005E7609"/>
    <w:rPr>
      <w:rFonts w:ascii="宋体" w:eastAsia="宋体"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87054377">
      <w:marLeft w:val="0"/>
      <w:marRight w:val="0"/>
      <w:marTop w:val="0"/>
      <w:marBottom w:val="0"/>
      <w:divBdr>
        <w:top w:val="none" w:sz="0" w:space="0" w:color="auto"/>
        <w:left w:val="none" w:sz="0" w:space="0" w:color="auto"/>
        <w:bottom w:val="none" w:sz="0" w:space="0" w:color="auto"/>
        <w:right w:val="none" w:sz="0" w:space="0" w:color="auto"/>
      </w:divBdr>
    </w:div>
    <w:div w:id="987054378">
      <w:marLeft w:val="0"/>
      <w:marRight w:val="0"/>
      <w:marTop w:val="0"/>
      <w:marBottom w:val="0"/>
      <w:divBdr>
        <w:top w:val="none" w:sz="0" w:space="0" w:color="auto"/>
        <w:left w:val="none" w:sz="0" w:space="0" w:color="auto"/>
        <w:bottom w:val="none" w:sz="0" w:space="0" w:color="auto"/>
        <w:right w:val="none" w:sz="0" w:space="0" w:color="auto"/>
      </w:divBdr>
    </w:div>
    <w:div w:id="987054380">
      <w:marLeft w:val="0"/>
      <w:marRight w:val="0"/>
      <w:marTop w:val="0"/>
      <w:marBottom w:val="0"/>
      <w:divBdr>
        <w:top w:val="none" w:sz="0" w:space="0" w:color="auto"/>
        <w:left w:val="none" w:sz="0" w:space="0" w:color="auto"/>
        <w:bottom w:val="none" w:sz="0" w:space="0" w:color="auto"/>
        <w:right w:val="none" w:sz="0" w:space="0" w:color="auto"/>
      </w:divBdr>
      <w:divsChild>
        <w:div w:id="987054395">
          <w:marLeft w:val="0"/>
          <w:marRight w:val="0"/>
          <w:marTop w:val="0"/>
          <w:marBottom w:val="0"/>
          <w:divBdr>
            <w:top w:val="none" w:sz="0" w:space="0" w:color="auto"/>
            <w:left w:val="none" w:sz="0" w:space="0" w:color="auto"/>
            <w:bottom w:val="none" w:sz="0" w:space="0" w:color="auto"/>
            <w:right w:val="none" w:sz="0" w:space="0" w:color="auto"/>
          </w:divBdr>
        </w:div>
      </w:divsChild>
    </w:div>
    <w:div w:id="987054382">
      <w:marLeft w:val="0"/>
      <w:marRight w:val="0"/>
      <w:marTop w:val="0"/>
      <w:marBottom w:val="0"/>
      <w:divBdr>
        <w:top w:val="none" w:sz="0" w:space="0" w:color="auto"/>
        <w:left w:val="none" w:sz="0" w:space="0" w:color="auto"/>
        <w:bottom w:val="none" w:sz="0" w:space="0" w:color="auto"/>
        <w:right w:val="none" w:sz="0" w:space="0" w:color="auto"/>
      </w:divBdr>
      <w:divsChild>
        <w:div w:id="987054404">
          <w:marLeft w:val="0"/>
          <w:marRight w:val="0"/>
          <w:marTop w:val="0"/>
          <w:marBottom w:val="0"/>
          <w:divBdr>
            <w:top w:val="none" w:sz="0" w:space="0" w:color="auto"/>
            <w:left w:val="none" w:sz="0" w:space="0" w:color="auto"/>
            <w:bottom w:val="none" w:sz="0" w:space="0" w:color="auto"/>
            <w:right w:val="none" w:sz="0" w:space="0" w:color="auto"/>
          </w:divBdr>
        </w:div>
      </w:divsChild>
    </w:div>
    <w:div w:id="987054383">
      <w:marLeft w:val="0"/>
      <w:marRight w:val="0"/>
      <w:marTop w:val="0"/>
      <w:marBottom w:val="0"/>
      <w:divBdr>
        <w:top w:val="none" w:sz="0" w:space="0" w:color="auto"/>
        <w:left w:val="none" w:sz="0" w:space="0" w:color="auto"/>
        <w:bottom w:val="none" w:sz="0" w:space="0" w:color="auto"/>
        <w:right w:val="none" w:sz="0" w:space="0" w:color="auto"/>
      </w:divBdr>
      <w:divsChild>
        <w:div w:id="987054384">
          <w:marLeft w:val="0"/>
          <w:marRight w:val="0"/>
          <w:marTop w:val="0"/>
          <w:marBottom w:val="0"/>
          <w:divBdr>
            <w:top w:val="none" w:sz="0" w:space="0" w:color="auto"/>
            <w:left w:val="none" w:sz="0" w:space="0" w:color="auto"/>
            <w:bottom w:val="none" w:sz="0" w:space="0" w:color="auto"/>
            <w:right w:val="none" w:sz="0" w:space="0" w:color="auto"/>
          </w:divBdr>
        </w:div>
      </w:divsChild>
    </w:div>
    <w:div w:id="987054385">
      <w:marLeft w:val="0"/>
      <w:marRight w:val="0"/>
      <w:marTop w:val="0"/>
      <w:marBottom w:val="0"/>
      <w:divBdr>
        <w:top w:val="none" w:sz="0" w:space="0" w:color="auto"/>
        <w:left w:val="none" w:sz="0" w:space="0" w:color="auto"/>
        <w:bottom w:val="none" w:sz="0" w:space="0" w:color="auto"/>
        <w:right w:val="none" w:sz="0" w:space="0" w:color="auto"/>
      </w:divBdr>
      <w:divsChild>
        <w:div w:id="987054397">
          <w:marLeft w:val="0"/>
          <w:marRight w:val="0"/>
          <w:marTop w:val="0"/>
          <w:marBottom w:val="0"/>
          <w:divBdr>
            <w:top w:val="none" w:sz="0" w:space="0" w:color="auto"/>
            <w:left w:val="none" w:sz="0" w:space="0" w:color="auto"/>
            <w:bottom w:val="none" w:sz="0" w:space="0" w:color="auto"/>
            <w:right w:val="none" w:sz="0" w:space="0" w:color="auto"/>
          </w:divBdr>
        </w:div>
        <w:div w:id="987054411">
          <w:marLeft w:val="0"/>
          <w:marRight w:val="0"/>
          <w:marTop w:val="0"/>
          <w:marBottom w:val="0"/>
          <w:divBdr>
            <w:top w:val="none" w:sz="0" w:space="0" w:color="auto"/>
            <w:left w:val="none" w:sz="0" w:space="0" w:color="auto"/>
            <w:bottom w:val="none" w:sz="0" w:space="0" w:color="auto"/>
            <w:right w:val="none" w:sz="0" w:space="0" w:color="auto"/>
          </w:divBdr>
        </w:div>
      </w:divsChild>
    </w:div>
    <w:div w:id="987054386">
      <w:marLeft w:val="0"/>
      <w:marRight w:val="0"/>
      <w:marTop w:val="0"/>
      <w:marBottom w:val="0"/>
      <w:divBdr>
        <w:top w:val="none" w:sz="0" w:space="0" w:color="auto"/>
        <w:left w:val="none" w:sz="0" w:space="0" w:color="auto"/>
        <w:bottom w:val="none" w:sz="0" w:space="0" w:color="auto"/>
        <w:right w:val="none" w:sz="0" w:space="0" w:color="auto"/>
      </w:divBdr>
      <w:divsChild>
        <w:div w:id="987054381">
          <w:marLeft w:val="0"/>
          <w:marRight w:val="0"/>
          <w:marTop w:val="0"/>
          <w:marBottom w:val="0"/>
          <w:divBdr>
            <w:top w:val="none" w:sz="0" w:space="0" w:color="auto"/>
            <w:left w:val="none" w:sz="0" w:space="0" w:color="auto"/>
            <w:bottom w:val="none" w:sz="0" w:space="0" w:color="auto"/>
            <w:right w:val="none" w:sz="0" w:space="0" w:color="auto"/>
          </w:divBdr>
        </w:div>
      </w:divsChild>
    </w:div>
    <w:div w:id="987054387">
      <w:marLeft w:val="0"/>
      <w:marRight w:val="0"/>
      <w:marTop w:val="0"/>
      <w:marBottom w:val="0"/>
      <w:divBdr>
        <w:top w:val="none" w:sz="0" w:space="0" w:color="auto"/>
        <w:left w:val="none" w:sz="0" w:space="0" w:color="auto"/>
        <w:bottom w:val="none" w:sz="0" w:space="0" w:color="auto"/>
        <w:right w:val="none" w:sz="0" w:space="0" w:color="auto"/>
      </w:divBdr>
    </w:div>
    <w:div w:id="987054388">
      <w:marLeft w:val="0"/>
      <w:marRight w:val="0"/>
      <w:marTop w:val="0"/>
      <w:marBottom w:val="0"/>
      <w:divBdr>
        <w:top w:val="none" w:sz="0" w:space="0" w:color="auto"/>
        <w:left w:val="none" w:sz="0" w:space="0" w:color="auto"/>
        <w:bottom w:val="none" w:sz="0" w:space="0" w:color="auto"/>
        <w:right w:val="none" w:sz="0" w:space="0" w:color="auto"/>
      </w:divBdr>
      <w:divsChild>
        <w:div w:id="987054408">
          <w:marLeft w:val="0"/>
          <w:marRight w:val="0"/>
          <w:marTop w:val="0"/>
          <w:marBottom w:val="0"/>
          <w:divBdr>
            <w:top w:val="none" w:sz="0" w:space="0" w:color="auto"/>
            <w:left w:val="none" w:sz="0" w:space="0" w:color="auto"/>
            <w:bottom w:val="none" w:sz="0" w:space="0" w:color="auto"/>
            <w:right w:val="none" w:sz="0" w:space="0" w:color="auto"/>
          </w:divBdr>
        </w:div>
      </w:divsChild>
    </w:div>
    <w:div w:id="987054389">
      <w:marLeft w:val="0"/>
      <w:marRight w:val="0"/>
      <w:marTop w:val="0"/>
      <w:marBottom w:val="0"/>
      <w:divBdr>
        <w:top w:val="none" w:sz="0" w:space="0" w:color="auto"/>
        <w:left w:val="none" w:sz="0" w:space="0" w:color="auto"/>
        <w:bottom w:val="none" w:sz="0" w:space="0" w:color="auto"/>
        <w:right w:val="none" w:sz="0" w:space="0" w:color="auto"/>
      </w:divBdr>
      <w:divsChild>
        <w:div w:id="987054400">
          <w:marLeft w:val="0"/>
          <w:marRight w:val="0"/>
          <w:marTop w:val="0"/>
          <w:marBottom w:val="0"/>
          <w:divBdr>
            <w:top w:val="none" w:sz="0" w:space="0" w:color="auto"/>
            <w:left w:val="none" w:sz="0" w:space="0" w:color="auto"/>
            <w:bottom w:val="none" w:sz="0" w:space="0" w:color="auto"/>
            <w:right w:val="none" w:sz="0" w:space="0" w:color="auto"/>
          </w:divBdr>
        </w:div>
        <w:div w:id="987054401">
          <w:marLeft w:val="0"/>
          <w:marRight w:val="0"/>
          <w:marTop w:val="0"/>
          <w:marBottom w:val="0"/>
          <w:divBdr>
            <w:top w:val="none" w:sz="0" w:space="0" w:color="auto"/>
            <w:left w:val="none" w:sz="0" w:space="0" w:color="auto"/>
            <w:bottom w:val="none" w:sz="0" w:space="0" w:color="auto"/>
            <w:right w:val="none" w:sz="0" w:space="0" w:color="auto"/>
          </w:divBdr>
        </w:div>
      </w:divsChild>
    </w:div>
    <w:div w:id="987054390">
      <w:marLeft w:val="0"/>
      <w:marRight w:val="0"/>
      <w:marTop w:val="0"/>
      <w:marBottom w:val="0"/>
      <w:divBdr>
        <w:top w:val="none" w:sz="0" w:space="0" w:color="auto"/>
        <w:left w:val="none" w:sz="0" w:space="0" w:color="auto"/>
        <w:bottom w:val="none" w:sz="0" w:space="0" w:color="auto"/>
        <w:right w:val="none" w:sz="0" w:space="0" w:color="auto"/>
      </w:divBdr>
    </w:div>
    <w:div w:id="987054391">
      <w:marLeft w:val="0"/>
      <w:marRight w:val="0"/>
      <w:marTop w:val="0"/>
      <w:marBottom w:val="0"/>
      <w:divBdr>
        <w:top w:val="none" w:sz="0" w:space="0" w:color="auto"/>
        <w:left w:val="none" w:sz="0" w:space="0" w:color="auto"/>
        <w:bottom w:val="none" w:sz="0" w:space="0" w:color="auto"/>
        <w:right w:val="none" w:sz="0" w:space="0" w:color="auto"/>
      </w:divBdr>
      <w:divsChild>
        <w:div w:id="987054393">
          <w:marLeft w:val="0"/>
          <w:marRight w:val="0"/>
          <w:marTop w:val="0"/>
          <w:marBottom w:val="0"/>
          <w:divBdr>
            <w:top w:val="none" w:sz="0" w:space="0" w:color="auto"/>
            <w:left w:val="none" w:sz="0" w:space="0" w:color="auto"/>
            <w:bottom w:val="none" w:sz="0" w:space="0" w:color="auto"/>
            <w:right w:val="none" w:sz="0" w:space="0" w:color="auto"/>
          </w:divBdr>
        </w:div>
      </w:divsChild>
    </w:div>
    <w:div w:id="987054394">
      <w:marLeft w:val="0"/>
      <w:marRight w:val="0"/>
      <w:marTop w:val="0"/>
      <w:marBottom w:val="0"/>
      <w:divBdr>
        <w:top w:val="none" w:sz="0" w:space="0" w:color="auto"/>
        <w:left w:val="none" w:sz="0" w:space="0" w:color="auto"/>
        <w:bottom w:val="none" w:sz="0" w:space="0" w:color="auto"/>
        <w:right w:val="none" w:sz="0" w:space="0" w:color="auto"/>
      </w:divBdr>
      <w:divsChild>
        <w:div w:id="987054412">
          <w:marLeft w:val="0"/>
          <w:marRight w:val="0"/>
          <w:marTop w:val="0"/>
          <w:marBottom w:val="0"/>
          <w:divBdr>
            <w:top w:val="none" w:sz="0" w:space="0" w:color="auto"/>
            <w:left w:val="none" w:sz="0" w:space="0" w:color="auto"/>
            <w:bottom w:val="none" w:sz="0" w:space="0" w:color="auto"/>
            <w:right w:val="none" w:sz="0" w:space="0" w:color="auto"/>
          </w:divBdr>
        </w:div>
      </w:divsChild>
    </w:div>
    <w:div w:id="987054398">
      <w:marLeft w:val="0"/>
      <w:marRight w:val="0"/>
      <w:marTop w:val="0"/>
      <w:marBottom w:val="0"/>
      <w:divBdr>
        <w:top w:val="none" w:sz="0" w:space="0" w:color="auto"/>
        <w:left w:val="none" w:sz="0" w:space="0" w:color="auto"/>
        <w:bottom w:val="none" w:sz="0" w:space="0" w:color="auto"/>
        <w:right w:val="none" w:sz="0" w:space="0" w:color="auto"/>
      </w:divBdr>
    </w:div>
    <w:div w:id="987054399">
      <w:marLeft w:val="0"/>
      <w:marRight w:val="0"/>
      <w:marTop w:val="0"/>
      <w:marBottom w:val="0"/>
      <w:divBdr>
        <w:top w:val="none" w:sz="0" w:space="0" w:color="auto"/>
        <w:left w:val="none" w:sz="0" w:space="0" w:color="auto"/>
        <w:bottom w:val="none" w:sz="0" w:space="0" w:color="auto"/>
        <w:right w:val="none" w:sz="0" w:space="0" w:color="auto"/>
      </w:divBdr>
    </w:div>
    <w:div w:id="987054402">
      <w:marLeft w:val="0"/>
      <w:marRight w:val="0"/>
      <w:marTop w:val="0"/>
      <w:marBottom w:val="0"/>
      <w:divBdr>
        <w:top w:val="none" w:sz="0" w:space="0" w:color="auto"/>
        <w:left w:val="none" w:sz="0" w:space="0" w:color="auto"/>
        <w:bottom w:val="none" w:sz="0" w:space="0" w:color="auto"/>
        <w:right w:val="none" w:sz="0" w:space="0" w:color="auto"/>
      </w:divBdr>
    </w:div>
    <w:div w:id="987054403">
      <w:marLeft w:val="0"/>
      <w:marRight w:val="0"/>
      <w:marTop w:val="0"/>
      <w:marBottom w:val="0"/>
      <w:divBdr>
        <w:top w:val="none" w:sz="0" w:space="0" w:color="auto"/>
        <w:left w:val="none" w:sz="0" w:space="0" w:color="auto"/>
        <w:bottom w:val="none" w:sz="0" w:space="0" w:color="auto"/>
        <w:right w:val="none" w:sz="0" w:space="0" w:color="auto"/>
      </w:divBdr>
    </w:div>
    <w:div w:id="987054405">
      <w:marLeft w:val="0"/>
      <w:marRight w:val="0"/>
      <w:marTop w:val="0"/>
      <w:marBottom w:val="0"/>
      <w:divBdr>
        <w:top w:val="none" w:sz="0" w:space="0" w:color="auto"/>
        <w:left w:val="none" w:sz="0" w:space="0" w:color="auto"/>
        <w:bottom w:val="none" w:sz="0" w:space="0" w:color="auto"/>
        <w:right w:val="none" w:sz="0" w:space="0" w:color="auto"/>
      </w:divBdr>
      <w:divsChild>
        <w:div w:id="987054379">
          <w:marLeft w:val="0"/>
          <w:marRight w:val="0"/>
          <w:marTop w:val="0"/>
          <w:marBottom w:val="0"/>
          <w:divBdr>
            <w:top w:val="none" w:sz="0" w:space="0" w:color="auto"/>
            <w:left w:val="none" w:sz="0" w:space="0" w:color="auto"/>
            <w:bottom w:val="none" w:sz="0" w:space="0" w:color="auto"/>
            <w:right w:val="none" w:sz="0" w:space="0" w:color="auto"/>
          </w:divBdr>
        </w:div>
        <w:div w:id="987054396">
          <w:marLeft w:val="0"/>
          <w:marRight w:val="0"/>
          <w:marTop w:val="0"/>
          <w:marBottom w:val="0"/>
          <w:divBdr>
            <w:top w:val="none" w:sz="0" w:space="0" w:color="auto"/>
            <w:left w:val="none" w:sz="0" w:space="0" w:color="auto"/>
            <w:bottom w:val="none" w:sz="0" w:space="0" w:color="auto"/>
            <w:right w:val="none" w:sz="0" w:space="0" w:color="auto"/>
          </w:divBdr>
        </w:div>
      </w:divsChild>
    </w:div>
    <w:div w:id="987054406">
      <w:marLeft w:val="0"/>
      <w:marRight w:val="0"/>
      <w:marTop w:val="0"/>
      <w:marBottom w:val="0"/>
      <w:divBdr>
        <w:top w:val="none" w:sz="0" w:space="0" w:color="auto"/>
        <w:left w:val="none" w:sz="0" w:space="0" w:color="auto"/>
        <w:bottom w:val="none" w:sz="0" w:space="0" w:color="auto"/>
        <w:right w:val="none" w:sz="0" w:space="0" w:color="auto"/>
      </w:divBdr>
    </w:div>
    <w:div w:id="987054407">
      <w:marLeft w:val="0"/>
      <w:marRight w:val="0"/>
      <w:marTop w:val="0"/>
      <w:marBottom w:val="0"/>
      <w:divBdr>
        <w:top w:val="none" w:sz="0" w:space="0" w:color="auto"/>
        <w:left w:val="none" w:sz="0" w:space="0" w:color="auto"/>
        <w:bottom w:val="none" w:sz="0" w:space="0" w:color="auto"/>
        <w:right w:val="none" w:sz="0" w:space="0" w:color="auto"/>
      </w:divBdr>
    </w:div>
    <w:div w:id="987054409">
      <w:marLeft w:val="0"/>
      <w:marRight w:val="0"/>
      <w:marTop w:val="0"/>
      <w:marBottom w:val="0"/>
      <w:divBdr>
        <w:top w:val="none" w:sz="0" w:space="0" w:color="auto"/>
        <w:left w:val="none" w:sz="0" w:space="0" w:color="auto"/>
        <w:bottom w:val="none" w:sz="0" w:space="0" w:color="auto"/>
        <w:right w:val="none" w:sz="0" w:space="0" w:color="auto"/>
      </w:divBdr>
      <w:divsChild>
        <w:div w:id="987054392">
          <w:marLeft w:val="0"/>
          <w:marRight w:val="0"/>
          <w:marTop w:val="0"/>
          <w:marBottom w:val="0"/>
          <w:divBdr>
            <w:top w:val="none" w:sz="0" w:space="0" w:color="auto"/>
            <w:left w:val="none" w:sz="0" w:space="0" w:color="auto"/>
            <w:bottom w:val="none" w:sz="0" w:space="0" w:color="auto"/>
            <w:right w:val="none" w:sz="0" w:space="0" w:color="auto"/>
          </w:divBdr>
        </w:div>
      </w:divsChild>
    </w:div>
    <w:div w:id="987054410">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png"/><Relationship Id="rId48" Type="http://schemas.openxmlformats.org/officeDocument/2006/relationships/hyperlink" Target="http://bbs.monilab.com/" TargetMode="External"/><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4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555</TotalTime>
  <Pages>1</Pages>
  <Words>1162</Words>
  <Characters>6626</Characters>
  <Application>Microsoft Office Word</Application>
  <DocSecurity>0</DocSecurity>
  <Lines>55</Lines>
  <Paragraphs>15</Paragraphs>
  <ScaleCrop>false</ScaleCrop>
  <Company>微软中国</Company>
  <LinksUpToDate>false</LinksUpToDate>
  <CharactersWithSpaces>7773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jin junhang</cp:lastModifiedBy>
  <cp:revision>123</cp:revision>
  <cp:lastPrinted>2012-03-29T02:01:00Z</cp:lastPrinted>
  <dcterms:created xsi:type="dcterms:W3CDTF">2012-03-29T06:12:00Z</dcterms:created>
  <dcterms:modified xsi:type="dcterms:W3CDTF">2020-07-06T14:21:00Z</dcterms:modified>
</cp:coreProperties>
</file>