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386FD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right="0"/>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shd w:val="clear" w:fill="FFFFFF"/>
        </w:rPr>
        <w:t>西昌学院关于申报202</w:t>
      </w:r>
      <w:r>
        <w:rPr>
          <w:rFonts w:hint="eastAsia" w:asciiTheme="minorEastAsia" w:hAnsiTheme="minorEastAsia" w:eastAsiaTheme="minorEastAsia" w:cstheme="minorEastAsia"/>
          <w:b/>
          <w:bCs/>
          <w:sz w:val="28"/>
          <w:szCs w:val="28"/>
          <w:shd w:val="clear" w:fill="FFFFFF"/>
          <w:lang w:val="en-US" w:eastAsia="zh-CN"/>
        </w:rPr>
        <w:t>5</w:t>
      </w:r>
      <w:r>
        <w:rPr>
          <w:rFonts w:hint="eastAsia" w:asciiTheme="minorEastAsia" w:hAnsiTheme="minorEastAsia" w:eastAsiaTheme="minorEastAsia" w:cstheme="minorEastAsia"/>
          <w:b/>
          <w:bCs/>
          <w:sz w:val="28"/>
          <w:szCs w:val="28"/>
          <w:shd w:val="clear" w:fill="FFFFFF"/>
        </w:rPr>
        <w:t>年四川省哲学社会科学基金马克思主义理论研究和建设工程</w:t>
      </w:r>
      <w:r>
        <w:rPr>
          <w:rFonts w:hint="eastAsia" w:asciiTheme="minorEastAsia" w:hAnsiTheme="minorEastAsia" w:eastAsiaTheme="minorEastAsia" w:cstheme="minorEastAsia"/>
          <w:b/>
          <w:bCs/>
          <w:sz w:val="28"/>
          <w:szCs w:val="28"/>
          <w:shd w:val="clear" w:fill="FFFFFF"/>
          <w:lang w:val="en-US" w:eastAsia="zh-CN"/>
        </w:rPr>
        <w:t>项目</w:t>
      </w:r>
      <w:r>
        <w:rPr>
          <w:rFonts w:hint="eastAsia" w:asciiTheme="minorEastAsia" w:hAnsiTheme="minorEastAsia" w:eastAsiaTheme="minorEastAsia" w:cstheme="minorEastAsia"/>
          <w:b/>
          <w:bCs/>
          <w:sz w:val="28"/>
          <w:szCs w:val="28"/>
          <w:shd w:val="clear" w:fill="FFFFFF"/>
        </w:rPr>
        <w:t>的通知</w:t>
      </w:r>
    </w:p>
    <w:p w14:paraId="5514FF64">
      <w:pPr>
        <w:keepNext w:val="0"/>
        <w:keepLines w:val="0"/>
        <w:pageBreakBefore w:val="0"/>
        <w:kinsoku/>
        <w:overflowPunct/>
        <w:topLinePunct w:val="0"/>
        <w:autoSpaceDE/>
        <w:autoSpaceDN/>
        <w:bidi w:val="0"/>
        <w:adjustRightInd/>
        <w:snapToGrid/>
        <w:spacing w:line="440" w:lineRule="exact"/>
        <w:textAlignment w:val="auto"/>
        <w:rPr>
          <w:rStyle w:val="5"/>
          <w:rFonts w:hint="eastAsia" w:asciiTheme="minorEastAsia" w:hAnsiTheme="minorEastAsia" w:eastAsiaTheme="minorEastAsia" w:cstheme="minorEastAsia"/>
          <w:b/>
          <w:color w:val="000000"/>
          <w:spacing w:val="0"/>
          <w:sz w:val="24"/>
          <w:szCs w:val="24"/>
          <w:shd w:val="clear" w:fill="FFFFFF"/>
        </w:rPr>
      </w:pPr>
      <w:r>
        <w:rPr>
          <w:rStyle w:val="5"/>
          <w:rFonts w:hint="eastAsia" w:asciiTheme="minorEastAsia" w:hAnsiTheme="minorEastAsia" w:eastAsiaTheme="minorEastAsia" w:cstheme="minorEastAsia"/>
          <w:b/>
          <w:color w:val="000000"/>
          <w:spacing w:val="0"/>
          <w:sz w:val="24"/>
          <w:szCs w:val="24"/>
          <w:shd w:val="clear" w:fill="FFFFFF"/>
        </w:rPr>
        <w:t>各单位、各部门：</w:t>
      </w:r>
    </w:p>
    <w:p w14:paraId="5AD41095">
      <w:pPr>
        <w:keepNext w:val="0"/>
        <w:keepLines w:val="0"/>
        <w:pageBreakBefore w:val="0"/>
        <w:kinsoku/>
        <w:overflowPunct/>
        <w:topLinePunct w:val="0"/>
        <w:autoSpaceDE/>
        <w:autoSpaceDN/>
        <w:bidi w:val="0"/>
        <w:adjustRightInd/>
        <w:snapToGrid/>
        <w:spacing w:line="440" w:lineRule="exact"/>
        <w:ind w:firstLine="566" w:firstLineChars="236"/>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根据</w:t>
      </w:r>
      <w:r>
        <w:rPr>
          <w:rFonts w:hint="eastAsia" w:asciiTheme="minorEastAsia" w:hAnsiTheme="minorEastAsia" w:cstheme="minorEastAsia"/>
          <w:b/>
          <w:bCs/>
          <w:sz w:val="24"/>
          <w:szCs w:val="24"/>
          <w:shd w:val="clear" w:color="auto" w:fill="FFFFFF"/>
          <w:lang w:eastAsia="zh-CN"/>
        </w:rPr>
        <w:t>四川省哲学社会科学工作办公室</w:t>
      </w:r>
      <w:r>
        <w:rPr>
          <w:rFonts w:hint="eastAsia" w:asciiTheme="minorEastAsia" w:hAnsiTheme="minorEastAsia" w:cstheme="minorEastAsia"/>
          <w:sz w:val="24"/>
          <w:szCs w:val="24"/>
          <w:shd w:val="clear" w:color="auto" w:fill="FFFFFF"/>
          <w:lang w:eastAsia="zh-CN"/>
        </w:rPr>
        <w:t>发布的</w:t>
      </w:r>
      <w:r>
        <w:rPr>
          <w:rFonts w:hint="eastAsia" w:asciiTheme="minorEastAsia" w:hAnsiTheme="minorEastAsia" w:eastAsiaTheme="minorEastAsia" w:cstheme="minorEastAsia"/>
          <w:b/>
          <w:bCs/>
          <w:sz w:val="24"/>
          <w:szCs w:val="24"/>
          <w:shd w:val="clear" w:color="auto" w:fill="FFFFFF"/>
        </w:rPr>
        <w:t>《2025年四川省哲学社会科学基金马克思主义理论研究和建设工程项目申报公告》</w:t>
      </w:r>
      <w:r>
        <w:rPr>
          <w:rFonts w:hint="eastAsia" w:asciiTheme="minorEastAsia" w:hAnsiTheme="minorEastAsia" w:cstheme="minorEastAsia"/>
          <w:b w:val="0"/>
          <w:bCs w:val="0"/>
          <w:sz w:val="24"/>
          <w:szCs w:val="24"/>
          <w:shd w:val="clear" w:color="auto" w:fill="FFFFFF"/>
          <w:lang w:eastAsia="zh-CN"/>
        </w:rPr>
        <w:t>精神（详见附件）</w:t>
      </w:r>
      <w:r>
        <w:rPr>
          <w:rFonts w:hint="eastAsia" w:asciiTheme="minorEastAsia" w:hAnsiTheme="minorEastAsia" w:eastAsiaTheme="minorEastAsia" w:cstheme="minorEastAsia"/>
          <w:sz w:val="24"/>
          <w:szCs w:val="24"/>
          <w:shd w:val="clear" w:color="auto" w:fill="FFFFFF"/>
        </w:rPr>
        <w:t>，</w:t>
      </w:r>
      <w:r>
        <w:rPr>
          <w:rFonts w:hint="eastAsia" w:ascii="宋体" w:hAnsi="宋体" w:eastAsia="宋体" w:cs="宋体"/>
          <w:kern w:val="0"/>
          <w:sz w:val="24"/>
          <w:szCs w:val="24"/>
        </w:rPr>
        <w:t>现将项目申报有关事宜通知如下</w:t>
      </w:r>
      <w:r>
        <w:rPr>
          <w:rFonts w:hint="eastAsia" w:asciiTheme="minorEastAsia" w:hAnsiTheme="minorEastAsia" w:eastAsiaTheme="minorEastAsia" w:cstheme="minorEastAsia"/>
          <w:sz w:val="24"/>
          <w:szCs w:val="24"/>
          <w:shd w:val="clear" w:color="auto" w:fill="FFFFFF"/>
        </w:rPr>
        <w:t>：</w:t>
      </w:r>
    </w:p>
    <w:p w14:paraId="77F4EFC7">
      <w:pPr>
        <w:keepNext w:val="0"/>
        <w:keepLines w:val="0"/>
        <w:pageBreakBefore w:val="0"/>
        <w:widowControl/>
        <w:kinsoku/>
        <w:overflowPunct/>
        <w:topLinePunct w:val="0"/>
        <w:autoSpaceDE/>
        <w:autoSpaceDN/>
        <w:bidi w:val="0"/>
        <w:adjustRightInd/>
        <w:snapToGrid/>
        <w:spacing w:line="440" w:lineRule="exact"/>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1、我校申报截止时间</w:t>
      </w:r>
    </w:p>
    <w:p w14:paraId="42101A77">
      <w:pPr>
        <w:keepNext w:val="0"/>
        <w:keepLines w:val="0"/>
        <w:pageBreakBefore w:val="0"/>
        <w:widowControl/>
        <w:kinsoku/>
        <w:overflowPunct/>
        <w:topLinePunct w:val="0"/>
        <w:autoSpaceDE/>
        <w:autoSpaceDN/>
        <w:bidi w:val="0"/>
        <w:adjustRightInd/>
        <w:snapToGrid/>
        <w:spacing w:line="440" w:lineRule="exact"/>
        <w:ind w:firstLine="482" w:firstLineChars="200"/>
        <w:jc w:val="left"/>
        <w:textAlignment w:val="auto"/>
        <w:rPr>
          <w:rFonts w:ascii="宋体" w:hAnsi="宋体" w:eastAsia="宋体" w:cs="宋体"/>
          <w:kern w:val="0"/>
          <w:sz w:val="24"/>
          <w:szCs w:val="24"/>
        </w:rPr>
      </w:pPr>
      <w:r>
        <w:rPr>
          <w:rFonts w:hint="eastAsia" w:ascii="宋体" w:hAnsi="宋体" w:eastAsia="宋体" w:cs="宋体"/>
          <w:b/>
          <w:kern w:val="0"/>
          <w:sz w:val="24"/>
          <w:szCs w:val="24"/>
        </w:rPr>
        <w:t>20</w:t>
      </w:r>
      <w:r>
        <w:rPr>
          <w:rFonts w:hint="eastAsia" w:ascii="宋体" w:hAnsi="宋体" w:eastAsia="宋体" w:cs="宋体"/>
          <w:b/>
          <w:kern w:val="0"/>
          <w:sz w:val="24"/>
          <w:szCs w:val="24"/>
          <w:lang w:val="en-US" w:eastAsia="zh-CN"/>
        </w:rPr>
        <w:t>25</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05</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19</w:t>
      </w:r>
      <w:r>
        <w:rPr>
          <w:rFonts w:hint="eastAsia" w:ascii="宋体" w:hAnsi="宋体" w:eastAsia="宋体" w:cs="宋体"/>
          <w:b/>
          <w:kern w:val="0"/>
          <w:sz w:val="24"/>
          <w:szCs w:val="24"/>
        </w:rPr>
        <w:t>日</w:t>
      </w:r>
      <w:r>
        <w:rPr>
          <w:rFonts w:hint="eastAsia" w:ascii="宋体" w:hAnsi="宋体" w:eastAsia="宋体" w:cs="宋体"/>
          <w:b/>
          <w:kern w:val="0"/>
          <w:sz w:val="24"/>
          <w:szCs w:val="24"/>
          <w:lang w:val="en-US" w:eastAsia="zh-CN"/>
        </w:rPr>
        <w:t>11</w:t>
      </w:r>
      <w:r>
        <w:rPr>
          <w:rFonts w:hint="eastAsia" w:ascii="宋体" w:hAnsi="宋体" w:eastAsia="宋体" w:cs="宋体"/>
          <w:b/>
          <w:kern w:val="0"/>
          <w:sz w:val="24"/>
          <w:szCs w:val="24"/>
        </w:rPr>
        <w:t>：00</w:t>
      </w:r>
      <w:r>
        <w:rPr>
          <w:rFonts w:hint="eastAsia" w:ascii="宋体" w:hAnsi="宋体" w:eastAsia="宋体" w:cs="宋体"/>
          <w:kern w:val="0"/>
          <w:sz w:val="24"/>
          <w:szCs w:val="24"/>
        </w:rPr>
        <w:t>。</w:t>
      </w:r>
    </w:p>
    <w:p w14:paraId="310F346C">
      <w:pPr>
        <w:keepNext w:val="0"/>
        <w:keepLines w:val="0"/>
        <w:pageBreakBefore w:val="0"/>
        <w:widowControl/>
        <w:kinsoku/>
        <w:overflowPunct/>
        <w:topLinePunct w:val="0"/>
        <w:autoSpaceDE/>
        <w:autoSpaceDN/>
        <w:bidi w:val="0"/>
        <w:adjustRightInd/>
        <w:snapToGrid/>
        <w:spacing w:line="440" w:lineRule="exact"/>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2、申报要求</w:t>
      </w:r>
    </w:p>
    <w:p w14:paraId="3FF703A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2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请各位老师于</w:t>
      </w:r>
      <w:r>
        <w:rPr>
          <w:rFonts w:hint="eastAsia" w:ascii="宋体" w:hAnsi="宋体" w:eastAsia="宋体" w:cs="宋体"/>
          <w:b/>
          <w:kern w:val="0"/>
          <w:sz w:val="24"/>
          <w:szCs w:val="24"/>
        </w:rPr>
        <w:t>2025年5月15日9：00至5月19日1</w:t>
      </w:r>
      <w:r>
        <w:rPr>
          <w:rFonts w:hint="eastAsia" w:ascii="宋体" w:hAnsi="宋体" w:eastAsia="宋体" w:cs="宋体"/>
          <w:b/>
          <w:kern w:val="0"/>
          <w:sz w:val="24"/>
          <w:szCs w:val="24"/>
          <w:lang w:val="en-US" w:eastAsia="zh-CN"/>
        </w:rPr>
        <w:t>1</w:t>
      </w:r>
      <w:r>
        <w:rPr>
          <w:rFonts w:hint="eastAsia" w:ascii="宋体" w:hAnsi="宋体" w:eastAsia="宋体" w:cs="宋体"/>
          <w:b/>
          <w:kern w:val="0"/>
          <w:sz w:val="24"/>
          <w:szCs w:val="24"/>
        </w:rPr>
        <w:t>：00</w:t>
      </w:r>
      <w:r>
        <w:rPr>
          <w:rFonts w:hint="eastAsia" w:ascii="宋体" w:hAnsi="宋体" w:eastAsia="宋体" w:cs="宋体"/>
          <w:b/>
          <w:bCs/>
          <w:kern w:val="0"/>
          <w:sz w:val="24"/>
          <w:szCs w:val="24"/>
          <w:lang w:val="en-US" w:eastAsia="zh-CN"/>
        </w:rPr>
        <w:t>期间</w:t>
      </w:r>
      <w:r>
        <w:rPr>
          <w:rFonts w:hint="eastAsia" w:ascii="宋体" w:hAnsi="宋体" w:eastAsia="宋体" w:cs="宋体"/>
          <w:b/>
          <w:bCs/>
          <w:kern w:val="0"/>
          <w:sz w:val="24"/>
          <w:szCs w:val="24"/>
          <w:lang w:eastAsia="zh-CN"/>
        </w:rPr>
        <w:t>登录四川省社科规划管理系统(http://221.236.28.126/)进行申报</w:t>
      </w:r>
      <w:r>
        <w:rPr>
          <w:rFonts w:hint="eastAsia" w:ascii="宋体" w:hAnsi="宋体" w:eastAsia="宋体" w:cs="宋体"/>
          <w:kern w:val="0"/>
          <w:sz w:val="24"/>
          <w:szCs w:val="24"/>
          <w:lang w:eastAsia="zh-CN"/>
        </w:rPr>
        <w:t>。申报流程</w:t>
      </w:r>
      <w:r>
        <w:rPr>
          <w:rFonts w:hint="eastAsia" w:ascii="宋体" w:hAnsi="宋体" w:eastAsia="宋体" w:cs="宋体"/>
          <w:kern w:val="0"/>
          <w:sz w:val="24"/>
          <w:szCs w:val="24"/>
          <w:lang w:val="en-US" w:eastAsia="zh-CN"/>
        </w:rPr>
        <w:t>详见</w:t>
      </w:r>
      <w:r>
        <w:rPr>
          <w:rFonts w:hint="eastAsia" w:ascii="宋体" w:hAnsi="宋体" w:eastAsia="宋体" w:cs="宋体"/>
          <w:b/>
          <w:bCs/>
          <w:kern w:val="0"/>
          <w:sz w:val="24"/>
          <w:szCs w:val="24"/>
          <w:lang w:val="en-US" w:eastAsia="zh-CN"/>
        </w:rPr>
        <w:t>附件1</w:t>
      </w:r>
      <w:r>
        <w:rPr>
          <w:rFonts w:hint="eastAsia" w:ascii="宋体" w:hAnsi="宋体" w:eastAsia="宋体" w:cs="宋体"/>
          <w:kern w:val="0"/>
          <w:sz w:val="24"/>
          <w:szCs w:val="24"/>
          <w:lang w:eastAsia="zh-CN"/>
        </w:rPr>
        <w:t>。</w:t>
      </w:r>
    </w:p>
    <w:p w14:paraId="3CCF2F5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20"/>
        <w:textAlignment w:val="auto"/>
        <w:rPr>
          <w:rFonts w:hint="eastAsia" w:ascii="宋体" w:hAnsi="宋体" w:eastAsia="宋体" w:cs="宋体"/>
          <w:b w:val="0"/>
          <w:bCs w:val="0"/>
          <w:kern w:val="0"/>
          <w:sz w:val="24"/>
          <w:szCs w:val="24"/>
          <w:lang w:eastAsia="zh-CN"/>
        </w:rPr>
      </w:pPr>
      <w:r>
        <w:rPr>
          <w:rFonts w:hint="eastAsia" w:ascii="宋体" w:hAnsi="宋体" w:eastAsia="宋体" w:cs="宋体"/>
          <w:b/>
          <w:bCs/>
          <w:kern w:val="0"/>
          <w:sz w:val="24"/>
          <w:szCs w:val="24"/>
          <w:lang w:eastAsia="zh-CN"/>
        </w:rPr>
        <w:t>请申报老师于</w:t>
      </w:r>
      <w:r>
        <w:rPr>
          <w:rFonts w:hint="eastAsia" w:ascii="宋体" w:hAnsi="宋体" w:eastAsia="宋体" w:cs="宋体"/>
          <w:b/>
          <w:bCs/>
          <w:kern w:val="0"/>
          <w:sz w:val="24"/>
          <w:szCs w:val="24"/>
          <w:lang w:val="en-US" w:eastAsia="zh-CN"/>
        </w:rPr>
        <w:t>2025年05月19日11:00前将</w:t>
      </w:r>
      <w:r>
        <w:rPr>
          <w:rFonts w:hint="eastAsia" w:ascii="宋体" w:hAnsi="宋体" w:eastAsia="宋体" w:cs="宋体"/>
          <w:b w:val="0"/>
          <w:bCs w:val="0"/>
          <w:kern w:val="0"/>
          <w:sz w:val="24"/>
          <w:szCs w:val="24"/>
          <w:lang w:val="en-US" w:eastAsia="zh-CN"/>
        </w:rPr>
        <w:t>审查合格的</w:t>
      </w:r>
      <w:r>
        <w:rPr>
          <w:rFonts w:hint="eastAsia" w:ascii="宋体" w:hAnsi="宋体" w:eastAsia="宋体" w:cs="宋体"/>
          <w:b/>
          <w:bCs/>
          <w:kern w:val="0"/>
          <w:sz w:val="24"/>
          <w:szCs w:val="24"/>
          <w:lang w:val="en-US" w:eastAsia="zh-CN"/>
        </w:rPr>
        <w:t>纸质《申报书》一式五份</w:t>
      </w:r>
      <w:r>
        <w:rPr>
          <w:rFonts w:hint="eastAsia" w:ascii="宋体" w:hAnsi="宋体" w:eastAsia="宋体" w:cs="宋体"/>
          <w:b w:val="0"/>
          <w:bCs w:val="0"/>
          <w:kern w:val="0"/>
          <w:sz w:val="24"/>
          <w:szCs w:val="24"/>
          <w:lang w:val="en-US" w:eastAsia="zh-CN"/>
        </w:rPr>
        <w:t>报送至科技处项目管理科（至正楼4楼421办公室）</w:t>
      </w:r>
      <w:r>
        <w:rPr>
          <w:rFonts w:hint="eastAsia" w:ascii="宋体" w:hAnsi="宋体" w:eastAsia="宋体" w:cs="宋体"/>
          <w:b/>
          <w:bCs/>
          <w:kern w:val="0"/>
          <w:sz w:val="24"/>
          <w:szCs w:val="24"/>
          <w:lang w:val="en-US" w:eastAsia="zh-CN"/>
        </w:rPr>
        <w:t>，申报书电子版同时按申报类别登记至学校科研管理系统申报计划“</w:t>
      </w:r>
      <w:r>
        <w:rPr>
          <w:rFonts w:hint="eastAsia" w:ascii="宋体" w:hAnsi="宋体" w:eastAsia="宋体" w:cs="宋体"/>
          <w:b/>
          <w:bCs/>
          <w:color w:val="FF0000"/>
          <w:kern w:val="0"/>
          <w:sz w:val="24"/>
          <w:szCs w:val="24"/>
          <w:lang w:val="en-US" w:eastAsia="zh-CN"/>
        </w:rPr>
        <w:t>2025年度四川省哲学社会科学基金-重大项目/重点项目/一般项目/青年项目</w:t>
      </w:r>
      <w:r>
        <w:rPr>
          <w:rFonts w:hint="eastAsia" w:ascii="宋体" w:hAnsi="宋体" w:eastAsia="宋体" w:cs="宋体"/>
          <w:b/>
          <w:bCs/>
          <w:kern w:val="0"/>
          <w:sz w:val="24"/>
          <w:szCs w:val="24"/>
          <w:lang w:val="en-US" w:eastAsia="zh-CN"/>
        </w:rPr>
        <w:t>”中，“项目类别/项目来源”填写“</w:t>
      </w:r>
      <w:r>
        <w:rPr>
          <w:rFonts w:hint="eastAsia" w:ascii="宋体" w:hAnsi="宋体" w:eastAsia="宋体" w:cs="宋体"/>
          <w:b/>
          <w:color w:val="FF0000"/>
          <w:kern w:val="0"/>
          <w:sz w:val="24"/>
          <w:szCs w:val="24"/>
          <w:lang w:val="en-US" w:eastAsia="zh-CN"/>
        </w:rPr>
        <w:t>四川省哲社办-马工程项目</w:t>
      </w:r>
      <w:r>
        <w:rPr>
          <w:rFonts w:hint="eastAsia" w:ascii="宋体" w:hAnsi="宋体" w:eastAsia="宋体" w:cs="宋体"/>
          <w:b/>
          <w:bCs/>
          <w:kern w:val="0"/>
          <w:sz w:val="24"/>
          <w:szCs w:val="24"/>
          <w:lang w:val="en-US" w:eastAsia="zh-CN"/>
        </w:rPr>
        <w:t>”申请书封面的“项目编号”务必规范填写</w:t>
      </w:r>
      <w:r>
        <w:rPr>
          <w:rFonts w:hint="eastAsia" w:ascii="宋体" w:hAnsi="宋体" w:eastAsia="宋体" w:cs="宋体"/>
          <w:b w:val="0"/>
          <w:bCs w:val="0"/>
          <w:kern w:val="0"/>
          <w:sz w:val="24"/>
          <w:szCs w:val="24"/>
          <w:lang w:eastAsia="zh-CN"/>
        </w:rPr>
        <w:t>。</w:t>
      </w:r>
    </w:p>
    <w:p w14:paraId="78E0FFF2">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20"/>
        <w:textAlignment w:val="auto"/>
        <w:rPr>
          <w:rStyle w:val="5"/>
          <w:rFonts w:hint="eastAsia" w:asciiTheme="minorEastAsia" w:hAnsiTheme="minorEastAsia" w:eastAsiaTheme="minorEastAsia" w:cstheme="minorEastAsia"/>
          <w:b/>
          <w:color w:val="000000"/>
          <w:spacing w:val="0"/>
          <w:sz w:val="24"/>
          <w:szCs w:val="24"/>
          <w:shd w:val="clear" w:fill="FFFFFF"/>
        </w:rPr>
      </w:pPr>
      <w:r>
        <w:rPr>
          <w:rStyle w:val="5"/>
          <w:rFonts w:hint="eastAsia" w:asciiTheme="minorEastAsia" w:hAnsiTheme="minorEastAsia" w:eastAsiaTheme="minorEastAsia" w:cstheme="minorEastAsia"/>
          <w:b/>
          <w:color w:val="000000"/>
          <w:spacing w:val="0"/>
          <w:sz w:val="24"/>
          <w:szCs w:val="24"/>
          <w:shd w:val="clear" w:fill="FFFFFF"/>
        </w:rPr>
        <w:t>注：</w:t>
      </w:r>
    </w:p>
    <w:p w14:paraId="39BAA55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20"/>
        <w:textAlignment w:val="auto"/>
        <w:rPr>
          <w:rStyle w:val="5"/>
          <w:rFonts w:hint="eastAsia" w:asciiTheme="minorEastAsia" w:hAnsiTheme="minorEastAsia" w:eastAsiaTheme="minorEastAsia" w:cstheme="minorEastAsia"/>
          <w:b/>
          <w:bCs w:val="0"/>
          <w:color w:val="000000"/>
          <w:spacing w:val="0"/>
          <w:sz w:val="24"/>
          <w:szCs w:val="24"/>
          <w:shd w:val="clear" w:fill="FFFFFF"/>
        </w:rPr>
      </w:pPr>
      <w:r>
        <w:rPr>
          <w:rStyle w:val="5"/>
          <w:rFonts w:hint="eastAsia" w:asciiTheme="minorEastAsia" w:hAnsiTheme="minorEastAsia" w:eastAsiaTheme="minorEastAsia" w:cstheme="minorEastAsia"/>
          <w:b/>
          <w:bCs w:val="0"/>
          <w:color w:val="000000"/>
          <w:spacing w:val="0"/>
          <w:sz w:val="24"/>
          <w:szCs w:val="24"/>
          <w:shd w:val="clear" w:fill="FFFFFF"/>
        </w:rPr>
        <w:t>A3纸双面打印，中缝装订；</w:t>
      </w:r>
    </w:p>
    <w:p w14:paraId="0BFB781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20"/>
        <w:textAlignment w:val="auto"/>
        <w:rPr>
          <w:rStyle w:val="5"/>
          <w:rFonts w:hint="default" w:asciiTheme="minorEastAsia" w:hAnsiTheme="minorEastAsia" w:eastAsiaTheme="minorEastAsia" w:cstheme="minorEastAsia"/>
          <w:b/>
          <w:bCs w:val="0"/>
          <w:color w:val="000000"/>
          <w:spacing w:val="0"/>
          <w:sz w:val="24"/>
          <w:szCs w:val="24"/>
          <w:shd w:val="clear" w:fill="FFFFFF"/>
          <w:lang w:val="en-US" w:eastAsia="zh-CN"/>
        </w:rPr>
      </w:pPr>
      <w:r>
        <w:rPr>
          <w:rStyle w:val="5"/>
          <w:rFonts w:hint="eastAsia" w:asciiTheme="minorEastAsia" w:hAnsiTheme="minorEastAsia" w:eastAsiaTheme="minorEastAsia" w:cstheme="minorEastAsia"/>
          <w:b/>
          <w:bCs w:val="0"/>
          <w:color w:val="000000"/>
          <w:spacing w:val="0"/>
          <w:sz w:val="24"/>
          <w:szCs w:val="24"/>
          <w:shd w:val="clear" w:fill="FFFFFF"/>
          <w:lang w:val="en-US" w:eastAsia="zh-CN"/>
        </w:rPr>
        <w:t>申报通知附件中的申报书模板仅供参考，以</w:t>
      </w:r>
      <w:r>
        <w:rPr>
          <w:rFonts w:hint="eastAsia" w:ascii="宋体" w:hAnsi="宋体" w:eastAsia="宋体" w:cs="宋体"/>
          <w:b/>
          <w:bCs/>
          <w:kern w:val="0"/>
          <w:sz w:val="24"/>
          <w:szCs w:val="24"/>
          <w:lang w:eastAsia="zh-CN"/>
        </w:rPr>
        <w:t>四川省社科规划管理系统</w:t>
      </w:r>
      <w:r>
        <w:rPr>
          <w:rFonts w:hint="eastAsia" w:ascii="宋体" w:hAnsi="宋体" w:eastAsia="宋体" w:cs="宋体"/>
          <w:b/>
          <w:bCs/>
          <w:kern w:val="0"/>
          <w:sz w:val="24"/>
          <w:szCs w:val="24"/>
          <w:lang w:val="en-US" w:eastAsia="zh-CN"/>
        </w:rPr>
        <w:t>中下载版本为准。</w:t>
      </w:r>
    </w:p>
    <w:p w14:paraId="03A8FF8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20"/>
        <w:textAlignment w:val="auto"/>
        <w:rPr>
          <w:rFonts w:hint="eastAsia" w:ascii="宋体" w:hAnsi="宋体" w:eastAsia="宋体" w:cs="宋体"/>
          <w:b/>
          <w:bCs w:val="0"/>
          <w:kern w:val="0"/>
          <w:sz w:val="24"/>
          <w:szCs w:val="24"/>
          <w:lang w:val="en-US" w:eastAsia="zh-CN"/>
        </w:rPr>
      </w:pPr>
      <w:r>
        <w:rPr>
          <w:rFonts w:hint="eastAsia" w:ascii="宋体" w:hAnsi="宋体" w:eastAsia="宋体" w:cs="宋体"/>
          <w:b w:val="0"/>
          <w:bCs/>
          <w:kern w:val="0"/>
          <w:sz w:val="24"/>
          <w:szCs w:val="24"/>
        </w:rPr>
        <w:t>《申请书》中“项目负责人所在单位审核意见”请代为填写：</w:t>
      </w:r>
      <w:r>
        <w:rPr>
          <w:rFonts w:hint="eastAsia" w:ascii="宋体" w:hAnsi="宋体" w:eastAsia="宋体" w:cs="宋体"/>
          <w:b/>
          <w:bCs w:val="0"/>
          <w:kern w:val="0"/>
          <w:sz w:val="24"/>
          <w:szCs w:val="24"/>
        </w:rPr>
        <w:t>“申请书所填写的内容属实；该课题负责人和参加者的政治业务素质适合承担本课题的研究工作；本单位能提供完成本课题所需的时间和条件；本单位同意承担本项目的管理任务和信誉保证。”</w:t>
      </w:r>
      <w:r>
        <w:rPr>
          <w:rFonts w:hint="eastAsia" w:ascii="宋体" w:hAnsi="宋体" w:eastAsia="宋体" w:cs="宋体"/>
          <w:b/>
          <w:bCs w:val="0"/>
          <w:kern w:val="0"/>
          <w:sz w:val="24"/>
          <w:szCs w:val="24"/>
          <w:lang w:val="en-US" w:eastAsia="zh-CN"/>
        </w:rPr>
        <w:t>落款时间统一填写为2025年5月19日。</w:t>
      </w:r>
    </w:p>
    <w:p w14:paraId="6540074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right="0" w:firstLine="482" w:firstLineChars="200"/>
        <w:textAlignment w:val="auto"/>
        <w:rPr>
          <w:rFonts w:hint="default" w:ascii="宋体" w:hAnsi="宋体" w:eastAsia="宋体" w:cs="宋体"/>
          <w:b/>
          <w:bCs w:val="0"/>
          <w:kern w:val="0"/>
          <w:sz w:val="24"/>
          <w:szCs w:val="24"/>
          <w:lang w:val="en-US" w:eastAsia="zh-CN"/>
        </w:rPr>
      </w:pPr>
      <w:r>
        <w:rPr>
          <w:rFonts w:hint="eastAsia" w:ascii="宋体" w:hAnsi="宋体" w:eastAsia="宋体" w:cs="宋体"/>
          <w:b/>
          <w:bCs w:val="0"/>
          <w:kern w:val="0"/>
          <w:sz w:val="24"/>
          <w:szCs w:val="24"/>
          <w:lang w:val="en-US" w:eastAsia="zh-CN"/>
        </w:rPr>
        <w:t>4、请各申报人自行预留审核不通过的修改时间</w:t>
      </w:r>
      <w:bookmarkStart w:id="0" w:name="_GoBack"/>
      <w:bookmarkEnd w:id="0"/>
    </w:p>
    <w:p w14:paraId="38C28F0F">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right="0" w:rightChars="0" w:firstLine="480" w:firstLineChars="200"/>
        <w:textAlignment w:val="auto"/>
        <w:rPr>
          <w:rFonts w:hint="eastAsia" w:ascii="宋体" w:hAnsi="宋体" w:eastAsia="宋体" w:cs="宋体"/>
          <w:b w:val="0"/>
          <w:bCs/>
          <w:kern w:val="0"/>
          <w:sz w:val="24"/>
          <w:szCs w:val="24"/>
          <w:lang w:val="en-US" w:eastAsia="zh-CN"/>
        </w:rPr>
      </w:pPr>
      <w:r>
        <w:rPr>
          <w:rFonts w:hint="eastAsia" w:ascii="宋体" w:hAnsi="宋体" w:eastAsia="宋体" w:cs="宋体"/>
          <w:b w:val="0"/>
          <w:bCs/>
          <w:kern w:val="0"/>
          <w:sz w:val="24"/>
          <w:szCs w:val="24"/>
          <w:lang w:val="en-US" w:eastAsia="zh-CN"/>
        </w:rPr>
        <w:t>5、未尽事宜，详见《申报通知》。逾期申报，不予受理。如有疑问，请咨</w:t>
      </w:r>
    </w:p>
    <w:p w14:paraId="10612A71">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right="0" w:rightChars="0"/>
        <w:textAlignment w:val="auto"/>
        <w:rPr>
          <w:rFonts w:hint="eastAsia" w:ascii="宋体" w:hAnsi="宋体" w:eastAsia="宋体" w:cs="宋体"/>
          <w:b w:val="0"/>
          <w:bCs/>
          <w:kern w:val="0"/>
          <w:sz w:val="24"/>
          <w:szCs w:val="24"/>
          <w:lang w:val="en-US" w:eastAsia="zh-CN"/>
        </w:rPr>
      </w:pPr>
      <w:r>
        <w:rPr>
          <w:rFonts w:hint="eastAsia" w:ascii="宋体" w:hAnsi="宋体" w:eastAsia="宋体" w:cs="宋体"/>
          <w:b w:val="0"/>
          <w:bCs/>
          <w:kern w:val="0"/>
          <w:sz w:val="24"/>
          <w:szCs w:val="24"/>
          <w:lang w:val="en-US" w:eastAsia="zh-CN"/>
        </w:rPr>
        <w:t>询科技处张文锋18108216877.有技术问题可联系技术支持（电话：4008001636）。</w:t>
      </w:r>
    </w:p>
    <w:p w14:paraId="01673C0E">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480" w:leftChars="0" w:right="0" w:rightChars="0"/>
        <w:textAlignment w:val="auto"/>
        <w:rPr>
          <w:rFonts w:hint="default" w:ascii="宋体" w:hAnsi="宋体" w:eastAsia="宋体" w:cs="宋体"/>
          <w:b w:val="0"/>
          <w:bCs/>
          <w:kern w:val="0"/>
          <w:sz w:val="24"/>
          <w:szCs w:val="24"/>
          <w:lang w:val="en-US" w:eastAsia="zh-CN"/>
        </w:rPr>
      </w:pPr>
    </w:p>
    <w:p w14:paraId="64E6716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right="0"/>
        <w:jc w:val="righ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pacing w:val="0"/>
          <w:sz w:val="24"/>
          <w:szCs w:val="24"/>
          <w:shd w:val="clear" w:fill="FFFFFF"/>
        </w:rPr>
        <w:t xml:space="preserve">   </w:t>
      </w:r>
      <w:r>
        <w:rPr>
          <w:rFonts w:hint="eastAsia" w:asciiTheme="minorEastAsia" w:hAnsiTheme="minorEastAsia" w:eastAsiaTheme="minorEastAsia" w:cstheme="minorEastAsia"/>
          <w:color w:val="000000"/>
          <w:spacing w:val="0"/>
          <w:sz w:val="24"/>
          <w:szCs w:val="24"/>
          <w:shd w:val="clear" w:fill="FFFFFF"/>
          <w:lang w:eastAsia="zh-CN"/>
        </w:rPr>
        <w:t>科技处</w:t>
      </w:r>
    </w:p>
    <w:p w14:paraId="700A4FF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right="0"/>
        <w:jc w:val="right"/>
        <w:textAlignment w:val="auto"/>
        <w:rPr>
          <w:sz w:val="24"/>
          <w:szCs w:val="24"/>
        </w:rPr>
      </w:pPr>
      <w:r>
        <w:rPr>
          <w:rFonts w:hint="eastAsia" w:asciiTheme="minorEastAsia" w:hAnsiTheme="minorEastAsia" w:eastAsiaTheme="minorEastAsia" w:cstheme="minorEastAsia"/>
          <w:color w:val="000000"/>
          <w:spacing w:val="0"/>
          <w:sz w:val="24"/>
          <w:szCs w:val="24"/>
          <w:shd w:val="clear" w:fill="FFFFFF"/>
        </w:rPr>
        <w:t> 20</w:t>
      </w:r>
      <w:r>
        <w:rPr>
          <w:rFonts w:hint="eastAsia" w:asciiTheme="minorEastAsia" w:hAnsiTheme="minorEastAsia" w:eastAsiaTheme="minorEastAsia" w:cstheme="minorEastAsia"/>
          <w:color w:val="000000"/>
          <w:spacing w:val="0"/>
          <w:sz w:val="24"/>
          <w:szCs w:val="24"/>
          <w:shd w:val="clear" w:fill="FFFFFF"/>
          <w:lang w:val="en-US" w:eastAsia="zh-CN"/>
        </w:rPr>
        <w:t>25</w:t>
      </w:r>
      <w:r>
        <w:rPr>
          <w:rFonts w:hint="eastAsia" w:asciiTheme="minorEastAsia" w:hAnsiTheme="minorEastAsia" w:eastAsiaTheme="minorEastAsia" w:cstheme="minorEastAsia"/>
          <w:color w:val="000000"/>
          <w:spacing w:val="0"/>
          <w:sz w:val="24"/>
          <w:szCs w:val="24"/>
          <w:shd w:val="clear" w:fill="FFFFFF"/>
        </w:rPr>
        <w:t>年</w:t>
      </w:r>
      <w:r>
        <w:rPr>
          <w:rFonts w:hint="eastAsia" w:asciiTheme="minorEastAsia" w:hAnsiTheme="minorEastAsia" w:eastAsiaTheme="minorEastAsia" w:cstheme="minorEastAsia"/>
          <w:color w:val="000000"/>
          <w:spacing w:val="0"/>
          <w:sz w:val="24"/>
          <w:szCs w:val="24"/>
          <w:shd w:val="clear" w:fill="FFFFFF"/>
          <w:lang w:val="en-US" w:eastAsia="zh-CN"/>
        </w:rPr>
        <w:t>04</w:t>
      </w:r>
      <w:r>
        <w:rPr>
          <w:rFonts w:hint="eastAsia" w:asciiTheme="minorEastAsia" w:hAnsiTheme="minorEastAsia" w:eastAsiaTheme="minorEastAsia" w:cstheme="minorEastAsia"/>
          <w:color w:val="000000"/>
          <w:spacing w:val="0"/>
          <w:sz w:val="24"/>
          <w:szCs w:val="24"/>
          <w:shd w:val="clear" w:fill="FFFFFF"/>
        </w:rPr>
        <w:t>月</w:t>
      </w:r>
      <w:r>
        <w:rPr>
          <w:rFonts w:hint="eastAsia" w:asciiTheme="minorEastAsia" w:hAnsiTheme="minorEastAsia" w:eastAsiaTheme="minorEastAsia" w:cstheme="minorEastAsia"/>
          <w:color w:val="000000"/>
          <w:spacing w:val="0"/>
          <w:sz w:val="24"/>
          <w:szCs w:val="24"/>
          <w:shd w:val="clear" w:fill="FFFFFF"/>
          <w:lang w:val="en-US" w:eastAsia="zh-CN"/>
        </w:rPr>
        <w:t>22</w:t>
      </w:r>
      <w:r>
        <w:rPr>
          <w:rFonts w:hint="eastAsia" w:asciiTheme="minorEastAsia" w:hAnsiTheme="minorEastAsia" w:eastAsiaTheme="minorEastAsia" w:cstheme="minorEastAsia"/>
          <w:color w:val="000000"/>
          <w:spacing w:val="0"/>
          <w:sz w:val="24"/>
          <w:szCs w:val="24"/>
          <w:shd w:val="clear"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8C6804"/>
    <w:multiLevelType w:val="singleLevel"/>
    <w:tmpl w:val="858C6804"/>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002960D0"/>
    <w:rsid w:val="002960D0"/>
    <w:rsid w:val="05F20367"/>
    <w:rsid w:val="05F82A6A"/>
    <w:rsid w:val="07E31F99"/>
    <w:rsid w:val="097728F1"/>
    <w:rsid w:val="0CFB4371"/>
    <w:rsid w:val="103E31B1"/>
    <w:rsid w:val="14E44945"/>
    <w:rsid w:val="14F76CAC"/>
    <w:rsid w:val="159261AD"/>
    <w:rsid w:val="1AE00D12"/>
    <w:rsid w:val="1DA54C43"/>
    <w:rsid w:val="21A8143A"/>
    <w:rsid w:val="24BB3FA1"/>
    <w:rsid w:val="284C1C16"/>
    <w:rsid w:val="29C01785"/>
    <w:rsid w:val="2A660AA3"/>
    <w:rsid w:val="2B2C25C4"/>
    <w:rsid w:val="2D364456"/>
    <w:rsid w:val="2E9749F2"/>
    <w:rsid w:val="312A1710"/>
    <w:rsid w:val="31FE52D9"/>
    <w:rsid w:val="33F01EC9"/>
    <w:rsid w:val="35ED3972"/>
    <w:rsid w:val="3F5D1FD9"/>
    <w:rsid w:val="40B23D8D"/>
    <w:rsid w:val="42C8013B"/>
    <w:rsid w:val="44F63625"/>
    <w:rsid w:val="47292EE6"/>
    <w:rsid w:val="4BB76C25"/>
    <w:rsid w:val="4ED43845"/>
    <w:rsid w:val="51B8129B"/>
    <w:rsid w:val="538166C2"/>
    <w:rsid w:val="55446525"/>
    <w:rsid w:val="55466CE5"/>
    <w:rsid w:val="557E3138"/>
    <w:rsid w:val="57BE76E9"/>
    <w:rsid w:val="5A3706C3"/>
    <w:rsid w:val="5A7A662E"/>
    <w:rsid w:val="5F6B6C51"/>
    <w:rsid w:val="637140E1"/>
    <w:rsid w:val="68EE3F10"/>
    <w:rsid w:val="6ABC7E63"/>
    <w:rsid w:val="6B581098"/>
    <w:rsid w:val="7B2A56F6"/>
    <w:rsid w:val="7B8B720A"/>
    <w:rsid w:val="7E917114"/>
    <w:rsid w:val="7F924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微软雅黑" w:hAnsi="微软雅黑" w:eastAsia="微软雅黑" w:cs="微软雅黑"/>
      <w:kern w:val="0"/>
      <w:sz w:val="18"/>
      <w:szCs w:val="18"/>
      <w:lang w:val="en-US" w:eastAsia="zh-CN" w:bidi="ar"/>
    </w:rPr>
  </w:style>
  <w:style w:type="character" w:styleId="5">
    <w:name w:val="Strong"/>
    <w:basedOn w:val="4"/>
    <w:qFormat/>
    <w:uiPriority w:val="0"/>
    <w:rPr>
      <w:b/>
    </w:rPr>
  </w:style>
  <w:style w:type="character" w:styleId="6">
    <w:name w:val="FollowedHyperlink"/>
    <w:basedOn w:val="4"/>
    <w:qFormat/>
    <w:uiPriority w:val="0"/>
    <w:rPr>
      <w:rFonts w:hint="eastAsia" w:ascii="微软雅黑" w:hAnsi="微软雅黑" w:eastAsia="微软雅黑" w:cs="微软雅黑"/>
      <w:color w:val="296FBE"/>
      <w:sz w:val="24"/>
      <w:szCs w:val="24"/>
      <w:u w:val="none"/>
    </w:rPr>
  </w:style>
  <w:style w:type="character" w:styleId="7">
    <w:name w:val="Hyperlink"/>
    <w:basedOn w:val="4"/>
    <w:qFormat/>
    <w:uiPriority w:val="0"/>
    <w:rPr>
      <w:rFonts w:hint="eastAsia" w:ascii="微软雅黑" w:hAnsi="微软雅黑" w:eastAsia="微软雅黑" w:cs="微软雅黑"/>
      <w:color w:val="296FBE"/>
      <w:sz w:val="24"/>
      <w:szCs w:val="24"/>
      <w:u w:val="none"/>
    </w:rPr>
  </w:style>
  <w:style w:type="character" w:customStyle="1" w:styleId="8">
    <w:name w:val="common_over_page_btn2"/>
    <w:basedOn w:val="4"/>
    <w:qFormat/>
    <w:uiPriority w:val="0"/>
  </w:style>
  <w:style w:type="character" w:customStyle="1" w:styleId="9">
    <w:name w:val="button2"/>
    <w:basedOn w:val="4"/>
    <w:qFormat/>
    <w:uiPriority w:val="0"/>
  </w:style>
  <w:style w:type="character" w:customStyle="1" w:styleId="10">
    <w:name w:val="cy"/>
    <w:basedOn w:val="4"/>
    <w:qFormat/>
    <w:uiPriority w:val="0"/>
  </w:style>
  <w:style w:type="character" w:customStyle="1" w:styleId="11">
    <w:name w:val="hilite"/>
    <w:basedOn w:val="4"/>
    <w:qFormat/>
    <w:uiPriority w:val="0"/>
    <w:rPr>
      <w:color w:val="FFFFFF"/>
      <w:shd w:val="clear" w:fill="666677"/>
    </w:rPr>
  </w:style>
  <w:style w:type="character" w:customStyle="1" w:styleId="12">
    <w:name w:val="drapbtn"/>
    <w:basedOn w:val="4"/>
    <w:qFormat/>
    <w:uiPriority w:val="0"/>
  </w:style>
  <w:style w:type="character" w:customStyle="1" w:styleId="13">
    <w:name w:val="tmpztreemove_arrow"/>
    <w:basedOn w:val="4"/>
    <w:qFormat/>
    <w:uiPriority w:val="0"/>
  </w:style>
  <w:style w:type="character" w:customStyle="1" w:styleId="14">
    <w:name w:val="active6"/>
    <w:basedOn w:val="4"/>
    <w:qFormat/>
    <w:uiPriority w:val="0"/>
    <w:rPr>
      <w:color w:val="00FF00"/>
      <w:shd w:val="clear" w:fill="111111"/>
    </w:rPr>
  </w:style>
  <w:style w:type="character" w:customStyle="1" w:styleId="15">
    <w:name w:val="pagechatarealistclose_box"/>
    <w:basedOn w:val="4"/>
    <w:qFormat/>
    <w:uiPriority w:val="0"/>
  </w:style>
  <w:style w:type="character" w:customStyle="1" w:styleId="16">
    <w:name w:val="pagechatarealistclose_box1"/>
    <w:basedOn w:val="4"/>
    <w:qFormat/>
    <w:uiPriority w:val="0"/>
  </w:style>
  <w:style w:type="character" w:customStyle="1" w:styleId="17">
    <w:name w:val="cdropright"/>
    <w:basedOn w:val="4"/>
    <w:qFormat/>
    <w:uiPriority w:val="0"/>
  </w:style>
  <w:style w:type="character" w:customStyle="1" w:styleId="18">
    <w:name w:val="cdropleft"/>
    <w:basedOn w:val="4"/>
    <w:qFormat/>
    <w:uiPriority w:val="0"/>
  </w:style>
  <w:style w:type="character" w:customStyle="1" w:styleId="19">
    <w:name w:val="ico1654"/>
    <w:basedOn w:val="4"/>
    <w:qFormat/>
    <w:uiPriority w:val="0"/>
  </w:style>
  <w:style w:type="character" w:customStyle="1" w:styleId="20">
    <w:name w:val="ico1655"/>
    <w:basedOn w:val="4"/>
    <w:qFormat/>
    <w:uiPriority w:val="0"/>
  </w:style>
  <w:style w:type="character" w:customStyle="1" w:styleId="21">
    <w:name w:val="w32"/>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642</Words>
  <Characters>730</Characters>
  <Lines>0</Lines>
  <Paragraphs>0</Paragraphs>
  <TotalTime>8</TotalTime>
  <ScaleCrop>false</ScaleCrop>
  <LinksUpToDate>false</LinksUpToDate>
  <CharactersWithSpaces>740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2019-12-27T01:47:00Z</dcterms:created>
  <dc:creator>kejic</dc:creator>
  <cp:lastModifiedBy>Administrator</cp:lastModifiedBy>
  <dcterms:modified xsi:type="dcterms:W3CDTF">2025-04-22T03:20:01Z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BB967D42363947E3AD3AA458DF0FB5C7</vt:lpwstr>
  </property>
</Properties>
</file>