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0B58" w:rsidRDefault="00B945C3">
      <w:pPr>
        <w:jc w:val="center"/>
        <w:rPr>
          <w:rFonts w:ascii="Times New Roman" w:eastAsia="宋体" w:hAnsi="Times New Roman" w:cs="Times New Roman"/>
          <w:sz w:val="28"/>
        </w:rPr>
      </w:pPr>
      <w:r>
        <w:rPr>
          <w:rFonts w:ascii="Times New Roman" w:eastAsia="宋体" w:hAnsi="Times New Roman" w:cs="Times New Roman" w:hint="eastAsia"/>
          <w:noProof/>
          <w:color w:val="000000"/>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8"/>
                    <a:stretch>
                      <a:fillRect/>
                    </a:stretch>
                  </pic:blipFill>
                  <pic:spPr>
                    <a:xfrm>
                      <a:off x="0" y="0"/>
                      <a:ext cx="3005455" cy="868680"/>
                    </a:xfrm>
                    <a:prstGeom prst="rect">
                      <a:avLst/>
                    </a:prstGeom>
                  </pic:spPr>
                </pic:pic>
              </a:graphicData>
            </a:graphic>
          </wp:inline>
        </w:drawing>
      </w:r>
    </w:p>
    <w:p w:rsidR="000B0B58" w:rsidRDefault="000B0B58">
      <w:pPr>
        <w:spacing w:line="500" w:lineRule="exact"/>
        <w:ind w:firstLineChars="200" w:firstLine="720"/>
        <w:rPr>
          <w:rFonts w:ascii="Times New Roman" w:eastAsia="宋体" w:hAnsi="Times New Roman" w:cs="Times New Roman"/>
          <w:sz w:val="36"/>
          <w:szCs w:val="36"/>
        </w:rPr>
      </w:pPr>
    </w:p>
    <w:p w:rsidR="000B0B58" w:rsidRDefault="00B945C3">
      <w:pPr>
        <w:spacing w:line="480" w:lineRule="auto"/>
        <w:jc w:val="center"/>
        <w:rPr>
          <w:rFonts w:ascii="Times New Roman" w:eastAsia="宋体" w:hAnsi="Times New Roman" w:cs="Times New Roman"/>
          <w:color w:val="FF0000"/>
          <w:sz w:val="28"/>
          <w:szCs w:val="28"/>
        </w:rPr>
      </w:pPr>
      <w:r>
        <w:rPr>
          <w:rFonts w:ascii="Times New Roman" w:eastAsia="宋体" w:hAnsi="Times New Roman" w:cs="Times New Roman" w:hint="eastAsia"/>
          <w:color w:val="FF0000"/>
          <w:sz w:val="120"/>
          <w:szCs w:val="120"/>
        </w:rPr>
        <w:t>高教信息参考</w:t>
      </w:r>
    </w:p>
    <w:p w:rsidR="000B0B58" w:rsidRDefault="00B945C3">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202</w:t>
      </w:r>
      <w:r>
        <w:rPr>
          <w:rFonts w:ascii="Times New Roman" w:eastAsia="宋体" w:hAnsi="Times New Roman" w:cs="Times New Roman"/>
          <w:b/>
          <w:sz w:val="28"/>
          <w:szCs w:val="28"/>
        </w:rPr>
        <w:t>5</w:t>
      </w:r>
      <w:r>
        <w:rPr>
          <w:rFonts w:ascii="Times New Roman" w:eastAsia="宋体" w:hAnsi="Times New Roman" w:cs="Times New Roman" w:hint="eastAsia"/>
          <w:b/>
          <w:sz w:val="28"/>
          <w:szCs w:val="28"/>
        </w:rPr>
        <w:t>年</w:t>
      </w:r>
      <w:r>
        <w:rPr>
          <w:rFonts w:ascii="Times New Roman" w:eastAsia="宋体" w:hAnsi="Times New Roman" w:cs="Times New Roman"/>
          <w:b/>
          <w:sz w:val="28"/>
          <w:szCs w:val="28"/>
        </w:rPr>
        <w:t>第</w:t>
      </w:r>
      <w:r>
        <w:rPr>
          <w:rFonts w:ascii="Times New Roman" w:eastAsia="宋体" w:hAnsi="Times New Roman" w:cs="Times New Roman"/>
          <w:b/>
          <w:sz w:val="28"/>
          <w:szCs w:val="28"/>
        </w:rPr>
        <w:t>07</w:t>
      </w:r>
      <w:r>
        <w:rPr>
          <w:rFonts w:ascii="Times New Roman" w:eastAsia="宋体" w:hAnsi="Times New Roman" w:cs="Times New Roman"/>
          <w:b/>
          <w:sz w:val="28"/>
          <w:szCs w:val="28"/>
        </w:rPr>
        <w:t>期</w:t>
      </w:r>
    </w:p>
    <w:p w:rsidR="000B0B58" w:rsidRDefault="00B945C3">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b/>
          <w:sz w:val="28"/>
          <w:szCs w:val="28"/>
        </w:rPr>
        <w:t>（总第</w:t>
      </w:r>
      <w:r>
        <w:rPr>
          <w:rFonts w:ascii="Times New Roman" w:eastAsia="宋体" w:hAnsi="Times New Roman" w:cs="Times New Roman"/>
          <w:b/>
          <w:sz w:val="28"/>
          <w:szCs w:val="28"/>
        </w:rPr>
        <w:t>86</w:t>
      </w:r>
      <w:r>
        <w:rPr>
          <w:rFonts w:ascii="Times New Roman" w:eastAsia="宋体" w:hAnsi="Times New Roman" w:cs="Times New Roman"/>
          <w:b/>
          <w:sz w:val="28"/>
          <w:szCs w:val="28"/>
        </w:rPr>
        <w:t>期）</w:t>
      </w:r>
    </w:p>
    <w:p w:rsidR="000B0B58" w:rsidRDefault="00B945C3">
      <w:pPr>
        <w:spacing w:line="500" w:lineRule="exact"/>
        <w:ind w:rightChars="50" w:right="105" w:firstLineChars="100" w:firstLine="281"/>
        <w:rPr>
          <w:rFonts w:ascii="Times New Roman" w:eastAsia="宋体" w:hAnsi="Times New Roman" w:cs="Times New Roman"/>
          <w:b/>
          <w:sz w:val="28"/>
          <w:szCs w:val="28"/>
        </w:rPr>
      </w:pPr>
      <w:r>
        <w:rPr>
          <w:rFonts w:ascii="Times New Roman" w:eastAsia="宋体" w:hAnsi="Times New Roman" w:cs="Times New Roman"/>
          <w:b/>
          <w:sz w:val="28"/>
          <w:szCs w:val="28"/>
        </w:rPr>
        <w:t>发展规划处</w:t>
      </w:r>
      <w:r>
        <w:rPr>
          <w:rFonts w:ascii="Times New Roman" w:eastAsia="宋体" w:hAnsi="Times New Roman" w:cs="Times New Roman" w:hint="eastAsia"/>
          <w:b/>
          <w:sz w:val="28"/>
          <w:szCs w:val="28"/>
        </w:rPr>
        <w:t>高等教育研究所</w:t>
      </w:r>
      <w:r>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 xml:space="preserve"> </w:t>
      </w:r>
      <w:r>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二〇</w:t>
      </w:r>
      <w:r>
        <w:rPr>
          <w:rFonts w:ascii="Times New Roman" w:eastAsia="宋体" w:hAnsi="Times New Roman" w:cs="Times New Roman" w:hint="eastAsia"/>
          <w:b/>
          <w:sz w:val="28"/>
          <w:szCs w:val="28"/>
        </w:rPr>
        <w:t>二五</w:t>
      </w:r>
      <w:r>
        <w:rPr>
          <w:rFonts w:ascii="Times New Roman" w:eastAsia="宋体" w:hAnsi="Times New Roman" w:cs="Times New Roman"/>
          <w:b/>
          <w:sz w:val="28"/>
          <w:szCs w:val="28"/>
        </w:rPr>
        <w:t>年</w:t>
      </w:r>
      <w:r>
        <w:rPr>
          <w:rFonts w:ascii="Times New Roman" w:eastAsia="宋体" w:hAnsi="Times New Roman" w:cs="Times New Roman" w:hint="eastAsia"/>
          <w:b/>
          <w:sz w:val="28"/>
          <w:szCs w:val="28"/>
        </w:rPr>
        <w:t>九</w:t>
      </w:r>
      <w:r>
        <w:rPr>
          <w:rFonts w:ascii="Times New Roman" w:eastAsia="宋体" w:hAnsi="Times New Roman" w:cs="Times New Roman"/>
          <w:b/>
          <w:sz w:val="28"/>
          <w:szCs w:val="28"/>
        </w:rPr>
        <w:t>月</w:t>
      </w:r>
      <w:r>
        <w:rPr>
          <w:rFonts w:ascii="Times New Roman" w:eastAsia="宋体" w:hAnsi="Times New Roman" w:cs="Times New Roman" w:hint="eastAsia"/>
          <w:b/>
          <w:sz w:val="28"/>
          <w:szCs w:val="28"/>
        </w:rPr>
        <w:t>三十</w:t>
      </w:r>
      <w:r>
        <w:rPr>
          <w:rFonts w:ascii="Times New Roman" w:eastAsia="宋体" w:hAnsi="Times New Roman" w:cs="Times New Roman"/>
          <w:b/>
          <w:sz w:val="28"/>
          <w:szCs w:val="28"/>
        </w:rPr>
        <w:t>日</w:t>
      </w:r>
    </w:p>
    <w:p w:rsidR="000B0B58" w:rsidRDefault="00B945C3">
      <w:pPr>
        <w:spacing w:line="500" w:lineRule="exact"/>
        <w:ind w:rightChars="50" w:right="105"/>
        <w:jc w:val="center"/>
        <w:rPr>
          <w:rFonts w:ascii="Times New Roman" w:eastAsia="宋体" w:hAnsi="Times New Roman" w:cs="Times New Roman"/>
          <w:sz w:val="36"/>
          <w:szCs w:val="36"/>
        </w:rPr>
      </w:pPr>
      <w:r>
        <w:rPr>
          <w:rFonts w:ascii="Times New Roman" w:eastAsia="宋体" w:hAnsi="Times New Roman" w:cs="Times New Roman"/>
          <w:b/>
          <w:noProof/>
          <w:sz w:val="28"/>
          <w:szCs w:val="2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margin-left:3pt;margin-top:1.25pt;height:0pt;width:412.5pt;z-index:251660288;mso-width-relative:page;mso-height-relative:page;" filled="f" stroked="t" coordsize="21600,21600" o:gfxdata="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AUmIjTAAAABQEA&#10;AA8AAAAAAAAAAQAgAAAAIgAAAGRycy9kb3ducmV2LnhtbFBLAQIUABQAAAAIAIdO4kDn+C+o5gEA&#10;AKsDAAAOAAAAAAAAAAEAIAAAACIBAABkcnMvZTJvRG9jLnhtbFBLBQYAAAAABgAGAFkBAAB6BQAA&#10;AAA=&#10;">
                <v:fill on="f" focussize="0,0"/>
                <v:stroke weight="2.25pt" color="#FF0000" joinstyle="round"/>
                <v:imagedata o:title=""/>
                <o:lock v:ext="edit" aspectratio="f"/>
              </v:line>
            </w:pict>
          </mc:Fallback>
        </mc:AlternateContent>
      </w:r>
    </w:p>
    <w:p w:rsidR="000B0B58" w:rsidRDefault="00B945C3">
      <w:pPr>
        <w:pStyle w:val="22222"/>
        <w:widowControl/>
        <w:ind w:firstLineChars="0" w:firstLine="0"/>
        <w:jc w:val="center"/>
        <w:rPr>
          <w:rFonts w:ascii="Times New Roman" w:hAnsi="Times New Roman"/>
          <w:b/>
          <w:bCs/>
          <w:sz w:val="36"/>
          <w:szCs w:val="28"/>
        </w:rPr>
      </w:pPr>
      <w:r>
        <w:rPr>
          <w:rFonts w:ascii="Times New Roman" w:hAnsi="Times New Roman" w:hint="eastAsia"/>
          <w:b/>
          <w:bCs/>
          <w:sz w:val="36"/>
          <w:szCs w:val="28"/>
        </w:rPr>
        <w:t>本</w:t>
      </w:r>
      <w:r>
        <w:rPr>
          <w:rFonts w:ascii="Times New Roman" w:hAnsi="Times New Roman" w:hint="eastAsia"/>
          <w:b/>
          <w:bCs/>
          <w:sz w:val="36"/>
          <w:szCs w:val="28"/>
        </w:rPr>
        <w:t xml:space="preserve">  </w:t>
      </w:r>
      <w:r>
        <w:rPr>
          <w:rFonts w:ascii="Times New Roman" w:hAnsi="Times New Roman" w:hint="eastAsia"/>
          <w:b/>
          <w:bCs/>
          <w:sz w:val="36"/>
          <w:szCs w:val="28"/>
        </w:rPr>
        <w:t>期</w:t>
      </w:r>
      <w:r>
        <w:rPr>
          <w:rFonts w:ascii="Times New Roman" w:hAnsi="Times New Roman" w:hint="eastAsia"/>
          <w:b/>
          <w:bCs/>
          <w:sz w:val="36"/>
          <w:szCs w:val="28"/>
        </w:rPr>
        <w:t xml:space="preserve">  </w:t>
      </w:r>
      <w:r>
        <w:rPr>
          <w:rFonts w:ascii="Times New Roman" w:hAnsi="Times New Roman" w:hint="eastAsia"/>
          <w:b/>
          <w:bCs/>
          <w:sz w:val="36"/>
          <w:szCs w:val="28"/>
        </w:rPr>
        <w:t>目</w:t>
      </w:r>
      <w:r>
        <w:rPr>
          <w:rFonts w:ascii="Times New Roman" w:hAnsi="Times New Roman" w:hint="eastAsia"/>
          <w:b/>
          <w:bCs/>
          <w:sz w:val="36"/>
          <w:szCs w:val="28"/>
        </w:rPr>
        <w:t xml:space="preserve">  </w:t>
      </w:r>
      <w:r>
        <w:rPr>
          <w:rFonts w:ascii="Times New Roman" w:hAnsi="Times New Roman" w:hint="eastAsia"/>
          <w:b/>
          <w:bCs/>
          <w:sz w:val="36"/>
          <w:szCs w:val="28"/>
        </w:rPr>
        <w:t>录</w:t>
      </w:r>
    </w:p>
    <w:sdt>
      <w:sdtPr>
        <w:rPr>
          <w:rFonts w:ascii="Times New Roman" w:hAnsi="Times New Roman"/>
          <w:b/>
          <w:lang w:val="zh-CN"/>
        </w:rPr>
        <w:id w:val="800039260"/>
        <w:docPartObj>
          <w:docPartGallery w:val="Table of Contents"/>
          <w:docPartUnique/>
        </w:docPartObj>
      </w:sdtPr>
      <w:sdtEndPr>
        <w:rPr>
          <w:rFonts w:cs="Times New Roman"/>
          <w:b w:val="0"/>
          <w:sz w:val="40"/>
          <w:szCs w:val="28"/>
        </w:rPr>
      </w:sdtEndPr>
      <w:sdtContent>
        <w:p w:rsidR="001F7E91" w:rsidRPr="001F7E91" w:rsidRDefault="00B945C3">
          <w:pPr>
            <w:pStyle w:val="11"/>
            <w:tabs>
              <w:tab w:val="right" w:leader="dot" w:pos="8296"/>
            </w:tabs>
            <w:rPr>
              <w:rFonts w:ascii="Times New Roman" w:hAnsi="Times New Roman" w:cs="Times New Roman"/>
              <w:noProof/>
              <w:sz w:val="28"/>
              <w:szCs w:val="28"/>
            </w:rPr>
          </w:pPr>
          <w:r w:rsidRPr="001F7E91">
            <w:rPr>
              <w:rFonts w:ascii="Times New Roman" w:hAnsi="Times New Roman" w:cs="Times New Roman"/>
              <w:b/>
              <w:sz w:val="28"/>
              <w:szCs w:val="28"/>
            </w:rPr>
            <w:fldChar w:fldCharType="begin"/>
          </w:r>
          <w:r w:rsidRPr="001F7E91">
            <w:rPr>
              <w:rFonts w:ascii="Times New Roman" w:hAnsi="Times New Roman" w:cs="Times New Roman"/>
              <w:sz w:val="28"/>
              <w:szCs w:val="28"/>
            </w:rPr>
            <w:instrText xml:space="preserve"> TOC \o "1-3" \h \z \u </w:instrText>
          </w:r>
          <w:r w:rsidRPr="001F7E91">
            <w:rPr>
              <w:rFonts w:ascii="Times New Roman" w:hAnsi="Times New Roman" w:cs="Times New Roman"/>
              <w:b/>
              <w:sz w:val="28"/>
              <w:szCs w:val="28"/>
            </w:rPr>
            <w:fldChar w:fldCharType="separate"/>
          </w:r>
          <w:hyperlink w:anchor="_Toc210053402" w:history="1">
            <w:r w:rsidR="001F7E91" w:rsidRPr="001F7E91">
              <w:rPr>
                <w:rStyle w:val="af1"/>
                <w:rFonts w:ascii="Times New Roman" w:hAnsi="Times New Roman" w:cs="Times New Roman"/>
                <w:noProof/>
                <w:sz w:val="28"/>
                <w:szCs w:val="28"/>
              </w:rPr>
              <w:t>【思政建设】</w:t>
            </w:r>
            <w:r w:rsidR="001F7E91" w:rsidRPr="001F7E91">
              <w:rPr>
                <w:rFonts w:ascii="Times New Roman" w:hAnsi="Times New Roman" w:cs="Times New Roman"/>
                <w:noProof/>
                <w:webHidden/>
                <w:sz w:val="28"/>
                <w:szCs w:val="28"/>
              </w:rPr>
              <w:tab/>
            </w:r>
            <w:r w:rsidR="001F7E91" w:rsidRPr="001F7E91">
              <w:rPr>
                <w:rFonts w:ascii="Times New Roman" w:hAnsi="Times New Roman" w:cs="Times New Roman"/>
                <w:noProof/>
                <w:webHidden/>
                <w:sz w:val="28"/>
                <w:szCs w:val="28"/>
              </w:rPr>
              <w:fldChar w:fldCharType="begin"/>
            </w:r>
            <w:r w:rsidR="001F7E91" w:rsidRPr="001F7E91">
              <w:rPr>
                <w:rFonts w:ascii="Times New Roman" w:hAnsi="Times New Roman" w:cs="Times New Roman"/>
                <w:noProof/>
                <w:webHidden/>
                <w:sz w:val="28"/>
                <w:szCs w:val="28"/>
              </w:rPr>
              <w:instrText xml:space="preserve"> PAGEREF _Toc210053402 \h </w:instrText>
            </w:r>
            <w:r w:rsidR="001F7E91" w:rsidRPr="001F7E91">
              <w:rPr>
                <w:rFonts w:ascii="Times New Roman" w:hAnsi="Times New Roman" w:cs="Times New Roman"/>
                <w:noProof/>
                <w:webHidden/>
                <w:sz w:val="28"/>
                <w:szCs w:val="28"/>
              </w:rPr>
            </w:r>
            <w:r w:rsidR="001F7E91" w:rsidRPr="001F7E91">
              <w:rPr>
                <w:rFonts w:ascii="Times New Roman" w:hAnsi="Times New Roman" w:cs="Times New Roman"/>
                <w:noProof/>
                <w:webHidden/>
                <w:sz w:val="28"/>
                <w:szCs w:val="28"/>
              </w:rPr>
              <w:fldChar w:fldCharType="separate"/>
            </w:r>
            <w:r w:rsidR="001F7E91" w:rsidRPr="001F7E91">
              <w:rPr>
                <w:rFonts w:ascii="Times New Roman" w:hAnsi="Times New Roman" w:cs="Times New Roman"/>
                <w:noProof/>
                <w:webHidden/>
                <w:sz w:val="28"/>
                <w:szCs w:val="28"/>
              </w:rPr>
              <w:t>1</w:t>
            </w:r>
            <w:r w:rsidR="001F7E91"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03"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中国教育报：精准深入推进大中小学思政课一体化建设</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_Toc210053403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1</w:t>
            </w:r>
            <w:r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04"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中国教育报：思政大课推动一体化建设</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_Toc210053404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4</w:t>
            </w:r>
            <w:r w:rsidRPr="001F7E91">
              <w:rPr>
                <w:rFonts w:ascii="Times New Roman" w:hAnsi="Times New Roman" w:cs="Times New Roman"/>
                <w:noProof/>
                <w:webHidden/>
                <w:sz w:val="28"/>
                <w:szCs w:val="28"/>
              </w:rPr>
              <w:fldChar w:fldCharType="end"/>
            </w:r>
          </w:hyperlink>
        </w:p>
        <w:p w:rsidR="001F7E91" w:rsidRPr="001F7E91" w:rsidRDefault="001F7E91">
          <w:pPr>
            <w:pStyle w:val="11"/>
            <w:tabs>
              <w:tab w:val="right" w:leader="dot" w:pos="8296"/>
            </w:tabs>
            <w:rPr>
              <w:rFonts w:ascii="Times New Roman" w:hAnsi="Times New Roman" w:cs="Times New Roman"/>
              <w:noProof/>
              <w:sz w:val="28"/>
              <w:szCs w:val="28"/>
            </w:rPr>
          </w:pPr>
          <w:hyperlink w:anchor="_Toc210053405" w:history="1">
            <w:r w:rsidRPr="001F7E91">
              <w:rPr>
                <w:rStyle w:val="af1"/>
                <w:rFonts w:ascii="Times New Roman" w:hAnsi="Times New Roman" w:cs="Times New Roman"/>
                <w:noProof/>
                <w:sz w:val="28"/>
                <w:szCs w:val="28"/>
              </w:rPr>
              <w:t>【教育要闻】</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_Toc210053405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8</w:t>
            </w:r>
            <w:r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06"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教育部党组学习贯彻习近平总书记在纪念中国人民抗日战争暨世界反法西斯战争胜利</w:t>
            </w:r>
            <w:r w:rsidRPr="001F7E91">
              <w:rPr>
                <w:rStyle w:val="af1"/>
                <w:rFonts w:ascii="Times New Roman" w:eastAsiaTheme="majorEastAsia" w:hAnsi="Times New Roman" w:cs="Times New Roman"/>
                <w:noProof/>
                <w:sz w:val="28"/>
                <w:szCs w:val="28"/>
              </w:rPr>
              <w:t>80</w:t>
            </w:r>
            <w:r w:rsidRPr="001F7E91">
              <w:rPr>
                <w:rStyle w:val="af1"/>
                <w:rFonts w:ascii="Times New Roman" w:eastAsiaTheme="majorEastAsia" w:hAnsi="Times New Roman" w:cs="Times New Roman"/>
                <w:noProof/>
                <w:sz w:val="28"/>
                <w:szCs w:val="28"/>
              </w:rPr>
              <w:t>周年大会上的重要讲话精神</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_Toc210053406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8</w:t>
            </w:r>
            <w:r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07"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教育部召开铸牢中华民族共同体意识工作座谈会</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_Toc210053407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9</w:t>
            </w:r>
            <w:r w:rsidRPr="001F7E91">
              <w:rPr>
                <w:rFonts w:ascii="Times New Roman" w:hAnsi="Times New Roman" w:cs="Times New Roman"/>
                <w:noProof/>
                <w:webHidden/>
                <w:sz w:val="28"/>
                <w:szCs w:val="28"/>
              </w:rPr>
              <w:fldChar w:fldCharType="end"/>
            </w:r>
          </w:hyperlink>
        </w:p>
        <w:p w:rsidR="001F7E91" w:rsidRPr="001F7E91" w:rsidRDefault="001F7E91">
          <w:pPr>
            <w:pStyle w:val="11"/>
            <w:tabs>
              <w:tab w:val="right" w:leader="dot" w:pos="8296"/>
            </w:tabs>
            <w:rPr>
              <w:rFonts w:ascii="Times New Roman" w:hAnsi="Times New Roman" w:cs="Times New Roman"/>
              <w:noProof/>
              <w:sz w:val="28"/>
              <w:szCs w:val="28"/>
            </w:rPr>
          </w:pPr>
          <w:hyperlink w:anchor="_Toc210053408" w:history="1">
            <w:r w:rsidRPr="001F7E91">
              <w:rPr>
                <w:rStyle w:val="af1"/>
                <w:rFonts w:ascii="Times New Roman" w:hAnsi="Times New Roman" w:cs="Times New Roman"/>
                <w:noProof/>
                <w:sz w:val="28"/>
                <w:szCs w:val="28"/>
              </w:rPr>
              <w:t>【热点聚焦】</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_Toc210053408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10</w:t>
            </w:r>
            <w:r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09"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中国教育报：锚定教育强国目标</w:t>
            </w:r>
            <w:r w:rsidRPr="001F7E91">
              <w:rPr>
                <w:rStyle w:val="af1"/>
                <w:rFonts w:ascii="Times New Roman" w:eastAsiaTheme="majorEastAsia" w:hAnsi="Times New Roman" w:cs="Times New Roman"/>
                <w:noProof/>
                <w:sz w:val="28"/>
                <w:szCs w:val="28"/>
              </w:rPr>
              <w:t xml:space="preserve"> </w:t>
            </w:r>
            <w:r w:rsidRPr="001F7E91">
              <w:rPr>
                <w:rStyle w:val="af1"/>
                <w:rFonts w:ascii="Times New Roman" w:eastAsiaTheme="majorEastAsia" w:hAnsi="Times New Roman" w:cs="Times New Roman"/>
                <w:noProof/>
                <w:sz w:val="28"/>
                <w:szCs w:val="28"/>
              </w:rPr>
              <w:t>做好</w:t>
            </w:r>
            <w:r w:rsidRPr="001F7E91">
              <w:rPr>
                <w:rStyle w:val="af1"/>
                <w:rFonts w:ascii="Times New Roman" w:eastAsiaTheme="majorEastAsia" w:hAnsi="Times New Roman" w:cs="Times New Roman" w:hint="eastAsia"/>
                <w:noProof/>
                <w:sz w:val="28"/>
                <w:szCs w:val="28"/>
              </w:rPr>
              <w:t>“十五五”</w:t>
            </w:r>
            <w:r w:rsidRPr="001F7E91">
              <w:rPr>
                <w:rStyle w:val="af1"/>
                <w:rFonts w:ascii="Times New Roman" w:eastAsiaTheme="majorEastAsia" w:hAnsi="Times New Roman" w:cs="Times New Roman"/>
                <w:noProof/>
                <w:sz w:val="28"/>
                <w:szCs w:val="28"/>
              </w:rPr>
              <w:t>规划</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_Toc210053409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10</w:t>
            </w:r>
            <w:r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10"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AI+</w:t>
            </w:r>
            <w:r w:rsidRPr="001F7E91">
              <w:rPr>
                <w:rStyle w:val="af1"/>
                <w:rFonts w:ascii="Times New Roman" w:eastAsiaTheme="majorEastAsia" w:hAnsi="Times New Roman" w:cs="Times New Roman"/>
                <w:noProof/>
                <w:sz w:val="28"/>
                <w:szCs w:val="28"/>
              </w:rPr>
              <w:t>高等教育：改变与被改变的</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_Toc210053410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12</w:t>
            </w:r>
            <w:r w:rsidRPr="001F7E91">
              <w:rPr>
                <w:rFonts w:ascii="Times New Roman" w:hAnsi="Times New Roman" w:cs="Times New Roman"/>
                <w:noProof/>
                <w:webHidden/>
                <w:sz w:val="28"/>
                <w:szCs w:val="28"/>
              </w:rPr>
              <w:fldChar w:fldCharType="end"/>
            </w:r>
          </w:hyperlink>
        </w:p>
        <w:p w:rsidR="001F7E91" w:rsidRPr="001F7E91" w:rsidRDefault="001F7E91">
          <w:pPr>
            <w:pStyle w:val="11"/>
            <w:tabs>
              <w:tab w:val="right" w:leader="dot" w:pos="8296"/>
            </w:tabs>
            <w:rPr>
              <w:rFonts w:ascii="Times New Roman" w:hAnsi="Times New Roman" w:cs="Times New Roman"/>
              <w:noProof/>
              <w:sz w:val="28"/>
              <w:szCs w:val="28"/>
            </w:rPr>
          </w:pPr>
          <w:hyperlink w:anchor="_Toc210053411" w:history="1">
            <w:r w:rsidRPr="001F7E91">
              <w:rPr>
                <w:rStyle w:val="af1"/>
                <w:rFonts w:ascii="Times New Roman" w:hAnsi="Times New Roman" w:cs="Times New Roman"/>
                <w:noProof/>
                <w:sz w:val="28"/>
                <w:szCs w:val="28"/>
              </w:rPr>
              <w:t>【院校扫描】</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_Toc210053411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17</w:t>
            </w:r>
            <w:r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12"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天水师范大学：构建</w:t>
            </w:r>
            <w:r w:rsidRPr="001F7E91">
              <w:rPr>
                <w:rStyle w:val="af1"/>
                <w:rFonts w:ascii="Times New Roman" w:eastAsiaTheme="majorEastAsia" w:hAnsi="Times New Roman" w:cs="Times New Roman" w:hint="eastAsia"/>
                <w:noProof/>
                <w:sz w:val="28"/>
                <w:szCs w:val="28"/>
              </w:rPr>
              <w:t>“一体两翼”格局</w:t>
            </w:r>
            <w:r w:rsidRPr="001F7E91">
              <w:rPr>
                <w:rStyle w:val="af1"/>
                <w:rFonts w:ascii="Times New Roman" w:eastAsiaTheme="majorEastAsia" w:hAnsi="Times New Roman" w:cs="Times New Roman" w:hint="eastAsia"/>
                <w:noProof/>
                <w:sz w:val="28"/>
                <w:szCs w:val="28"/>
              </w:rPr>
              <w:t xml:space="preserve"> </w:t>
            </w:r>
            <w:r w:rsidRPr="001F7E91">
              <w:rPr>
                <w:rStyle w:val="af1"/>
                <w:rFonts w:ascii="Times New Roman" w:eastAsiaTheme="majorEastAsia" w:hAnsi="Times New Roman" w:cs="Times New Roman" w:hint="eastAsia"/>
                <w:noProof/>
                <w:sz w:val="28"/>
                <w:szCs w:val="28"/>
              </w:rPr>
              <w:t>实施“三抓九强”</w:t>
            </w:r>
            <w:r w:rsidRPr="001F7E91">
              <w:rPr>
                <w:rStyle w:val="af1"/>
                <w:rFonts w:ascii="Times New Roman" w:eastAsiaTheme="majorEastAsia" w:hAnsi="Times New Roman" w:cs="Times New Roman"/>
                <w:noProof/>
                <w:sz w:val="28"/>
                <w:szCs w:val="28"/>
              </w:rPr>
              <w:t>行动</w:t>
            </w:r>
            <w:r w:rsidRPr="001F7E91">
              <w:rPr>
                <w:rFonts w:ascii="Times New Roman" w:hAnsi="Times New Roman" w:cs="Times New Roman"/>
                <w:noProof/>
                <w:webHidden/>
                <w:sz w:val="28"/>
                <w:szCs w:val="28"/>
              </w:rPr>
              <w:lastRenderedPageBreak/>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_Toc210053412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17</w:t>
            </w:r>
            <w:r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13"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安康学院：</w:t>
            </w:r>
            <w:r w:rsidRPr="001F7E91">
              <w:rPr>
                <w:rStyle w:val="af1"/>
                <w:rFonts w:ascii="Times New Roman" w:eastAsiaTheme="majorEastAsia" w:hAnsi="Times New Roman" w:cs="Times New Roman" w:hint="eastAsia"/>
                <w:noProof/>
                <w:sz w:val="28"/>
                <w:szCs w:val="28"/>
              </w:rPr>
              <w:t>“六维协同”</w:t>
            </w:r>
            <w:bookmarkStart w:id="0" w:name="_GoBack"/>
            <w:bookmarkEnd w:id="0"/>
            <w:r w:rsidRPr="001F7E91">
              <w:rPr>
                <w:rStyle w:val="af1"/>
                <w:rFonts w:ascii="Times New Roman" w:eastAsiaTheme="majorEastAsia" w:hAnsi="Times New Roman" w:cs="Times New Roman"/>
                <w:noProof/>
                <w:sz w:val="28"/>
                <w:szCs w:val="28"/>
              </w:rPr>
              <w:t>构建全周期教师发展体系</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_Toc210053413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20</w:t>
            </w:r>
            <w:r w:rsidRPr="001F7E91">
              <w:rPr>
                <w:rFonts w:ascii="Times New Roman" w:hAnsi="Times New Roman" w:cs="Times New Roman"/>
                <w:noProof/>
                <w:webHidden/>
                <w:sz w:val="28"/>
                <w:szCs w:val="28"/>
              </w:rPr>
              <w:fldChar w:fldCharType="end"/>
            </w:r>
          </w:hyperlink>
        </w:p>
        <w:p w:rsidR="001F7E91" w:rsidRPr="001F7E91" w:rsidRDefault="001F7E91">
          <w:pPr>
            <w:pStyle w:val="11"/>
            <w:tabs>
              <w:tab w:val="right" w:leader="dot" w:pos="8296"/>
            </w:tabs>
            <w:rPr>
              <w:rFonts w:ascii="Times New Roman" w:hAnsi="Times New Roman" w:cs="Times New Roman"/>
              <w:noProof/>
              <w:sz w:val="28"/>
              <w:szCs w:val="28"/>
            </w:rPr>
          </w:pPr>
          <w:hyperlink w:anchor="_Toc210053414" w:history="1">
            <w:r w:rsidRPr="001F7E91">
              <w:rPr>
                <w:rStyle w:val="af1"/>
                <w:rFonts w:ascii="Times New Roman" w:hAnsi="Times New Roman" w:cs="Times New Roman"/>
                <w:noProof/>
                <w:sz w:val="28"/>
                <w:szCs w:val="28"/>
              </w:rPr>
              <w:t>【转型探索】</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_Toc210053414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24</w:t>
            </w:r>
            <w:r w:rsidRPr="001F7E91">
              <w:rPr>
                <w:rFonts w:ascii="Times New Roman" w:hAnsi="Times New Roman" w:cs="Times New Roman"/>
                <w:noProof/>
                <w:webHidden/>
                <w:sz w:val="28"/>
                <w:szCs w:val="28"/>
              </w:rPr>
              <w:fldChar w:fldCharType="end"/>
            </w:r>
          </w:hyperlink>
        </w:p>
        <w:p w:rsidR="001F7E91" w:rsidRPr="001F7E91" w:rsidRDefault="001F7E91">
          <w:pPr>
            <w:pStyle w:val="21"/>
            <w:tabs>
              <w:tab w:val="right" w:leader="dot" w:pos="8296"/>
            </w:tabs>
            <w:rPr>
              <w:rFonts w:ascii="Times New Roman" w:hAnsi="Times New Roman" w:cs="Times New Roman"/>
              <w:noProof/>
              <w:sz w:val="28"/>
              <w:szCs w:val="28"/>
            </w:rPr>
          </w:pPr>
          <w:hyperlink w:anchor="_Toc210053415" w:history="1">
            <w:r w:rsidRPr="001F7E91">
              <w:rPr>
                <w:rStyle w:val="af1"/>
                <w:rFonts w:ascii="Times New Roman" w:eastAsiaTheme="majorEastAsia" w:hAnsi="Times New Roman" w:cs="Times New Roman"/>
                <w:noProof/>
                <w:sz w:val="28"/>
                <w:szCs w:val="28"/>
              </w:rPr>
              <w:sym w:font="Wingdings" w:char="F075"/>
            </w:r>
            <w:r w:rsidRPr="001F7E91">
              <w:rPr>
                <w:rStyle w:val="af1"/>
                <w:rFonts w:ascii="Times New Roman" w:eastAsiaTheme="majorEastAsia" w:hAnsi="Times New Roman" w:cs="Times New Roman"/>
                <w:noProof/>
                <w:sz w:val="28"/>
                <w:szCs w:val="28"/>
              </w:rPr>
              <w:t>中国教育报：以</w:t>
            </w:r>
            <w:r w:rsidRPr="001F7E91">
              <w:rPr>
                <w:rStyle w:val="af1"/>
                <w:rFonts w:ascii="Times New Roman" w:eastAsiaTheme="majorEastAsia" w:hAnsi="Times New Roman" w:cs="Times New Roman" w:hint="eastAsia"/>
                <w:noProof/>
                <w:sz w:val="28"/>
                <w:szCs w:val="28"/>
              </w:rPr>
              <w:t>“智”塑“商”、融“工”强“商”</w:t>
            </w:r>
            <w:r w:rsidRPr="001F7E91">
              <w:rPr>
                <w:rFonts w:ascii="Times New Roman" w:hAnsi="Times New Roman" w:cs="Times New Roman"/>
                <w:noProof/>
                <w:webHidden/>
                <w:sz w:val="28"/>
                <w:szCs w:val="28"/>
              </w:rPr>
              <w:tab/>
            </w:r>
            <w:r w:rsidRPr="001F7E91">
              <w:rPr>
                <w:rFonts w:ascii="Times New Roman" w:hAnsi="Times New Roman" w:cs="Times New Roman"/>
                <w:noProof/>
                <w:webHidden/>
                <w:sz w:val="28"/>
                <w:szCs w:val="28"/>
              </w:rPr>
              <w:fldChar w:fldCharType="begin"/>
            </w:r>
            <w:r w:rsidRPr="001F7E91">
              <w:rPr>
                <w:rFonts w:ascii="Times New Roman" w:hAnsi="Times New Roman" w:cs="Times New Roman"/>
                <w:noProof/>
                <w:webHidden/>
                <w:sz w:val="28"/>
                <w:szCs w:val="28"/>
              </w:rPr>
              <w:instrText xml:space="preserve"> PAGEREF _Toc210053415 \h </w:instrText>
            </w:r>
            <w:r w:rsidRPr="001F7E91">
              <w:rPr>
                <w:rFonts w:ascii="Times New Roman" w:hAnsi="Times New Roman" w:cs="Times New Roman"/>
                <w:noProof/>
                <w:webHidden/>
                <w:sz w:val="28"/>
                <w:szCs w:val="28"/>
              </w:rPr>
            </w:r>
            <w:r w:rsidRPr="001F7E91">
              <w:rPr>
                <w:rFonts w:ascii="Times New Roman" w:hAnsi="Times New Roman" w:cs="Times New Roman"/>
                <w:noProof/>
                <w:webHidden/>
                <w:sz w:val="28"/>
                <w:szCs w:val="28"/>
              </w:rPr>
              <w:fldChar w:fldCharType="separate"/>
            </w:r>
            <w:r w:rsidRPr="001F7E91">
              <w:rPr>
                <w:rFonts w:ascii="Times New Roman" w:hAnsi="Times New Roman" w:cs="Times New Roman"/>
                <w:noProof/>
                <w:webHidden/>
                <w:sz w:val="28"/>
                <w:szCs w:val="28"/>
              </w:rPr>
              <w:t>24</w:t>
            </w:r>
            <w:r w:rsidRPr="001F7E91">
              <w:rPr>
                <w:rFonts w:ascii="Times New Roman" w:hAnsi="Times New Roman" w:cs="Times New Roman"/>
                <w:noProof/>
                <w:webHidden/>
                <w:sz w:val="28"/>
                <w:szCs w:val="28"/>
              </w:rPr>
              <w:fldChar w:fldCharType="end"/>
            </w:r>
          </w:hyperlink>
        </w:p>
        <w:p w:rsidR="000B0B58" w:rsidRDefault="00B945C3">
          <w:pPr>
            <w:pStyle w:val="11"/>
            <w:tabs>
              <w:tab w:val="right" w:leader="dot" w:pos="8296"/>
            </w:tabs>
            <w:snapToGrid w:val="0"/>
            <w:spacing w:line="500" w:lineRule="exact"/>
            <w:rPr>
              <w:rFonts w:ascii="Times New Roman" w:hAnsi="Times New Roman" w:cs="Times New Roman"/>
              <w:sz w:val="40"/>
              <w:szCs w:val="28"/>
            </w:rPr>
            <w:sectPr w:rsidR="000B0B58">
              <w:pgSz w:w="11906" w:h="16838"/>
              <w:pgMar w:top="1440" w:right="1800" w:bottom="1440" w:left="1800" w:header="851" w:footer="992" w:gutter="0"/>
              <w:cols w:space="425"/>
              <w:docGrid w:type="lines" w:linePitch="312"/>
            </w:sectPr>
          </w:pPr>
          <w:r w:rsidRPr="001F7E91">
            <w:rPr>
              <w:rFonts w:ascii="Times New Roman" w:hAnsi="Times New Roman" w:cs="Times New Roman"/>
              <w:sz w:val="28"/>
              <w:szCs w:val="28"/>
              <w:lang w:val="zh-CN"/>
            </w:rPr>
            <w:fldChar w:fldCharType="end"/>
          </w:r>
        </w:p>
      </w:sdtContent>
    </w:sdt>
    <w:p w:rsidR="000B0B58" w:rsidRPr="00EF766F" w:rsidRDefault="00B945C3">
      <w:pPr>
        <w:pStyle w:val="af5"/>
        <w:rPr>
          <w:rFonts w:ascii="Times New Roman" w:hAnsi="Times New Roman"/>
        </w:rPr>
      </w:pPr>
      <w:bookmarkStart w:id="1" w:name="OLE_LINK3"/>
      <w:bookmarkStart w:id="2" w:name="_Toc210053402"/>
      <w:r w:rsidRPr="00EF766F">
        <w:rPr>
          <w:rFonts w:ascii="Times New Roman" w:hAnsi="Times New Roman" w:hint="eastAsia"/>
        </w:rPr>
        <w:lastRenderedPageBreak/>
        <w:t>【思政建设】</w:t>
      </w:r>
      <w:bookmarkEnd w:id="1"/>
      <w:bookmarkEnd w:id="2"/>
    </w:p>
    <w:p w:rsidR="000B0B58" w:rsidRPr="00EF766F" w:rsidRDefault="000B0B58">
      <w:pPr>
        <w:pStyle w:val="22222"/>
        <w:ind w:firstLineChars="0" w:firstLine="0"/>
        <w:jc w:val="center"/>
        <w:rPr>
          <w:rFonts w:ascii="Times New Roman" w:hAnsi="Times New Roman"/>
        </w:rPr>
      </w:pPr>
    </w:p>
    <w:p w:rsidR="000B0B58" w:rsidRPr="00EF766F" w:rsidRDefault="00B945C3">
      <w:pPr>
        <w:pStyle w:val="11111"/>
        <w:ind w:firstLine="643"/>
        <w:jc w:val="both"/>
        <w:rPr>
          <w:rFonts w:ascii="Times New Roman" w:eastAsiaTheme="majorEastAsia" w:hAnsi="Times New Roman" w:cstheme="majorEastAsia" w:hint="default"/>
          <w:color w:val="auto"/>
        </w:rPr>
      </w:pPr>
      <w:bookmarkStart w:id="3" w:name="_Toc210053403"/>
      <w:r w:rsidRPr="00EF766F">
        <w:rPr>
          <w:rFonts w:ascii="Times New Roman" w:eastAsiaTheme="majorEastAsia" w:hAnsi="Times New Roman" w:cstheme="majorEastAsia"/>
          <w:color w:val="auto"/>
        </w:rPr>
        <w:sym w:font="Wingdings" w:char="F075"/>
      </w:r>
      <w:r w:rsidRPr="00EF766F">
        <w:rPr>
          <w:rFonts w:ascii="Times New Roman" w:eastAsiaTheme="majorEastAsia" w:hAnsi="Times New Roman" w:cstheme="majorEastAsia"/>
          <w:color w:val="auto"/>
        </w:rPr>
        <w:t>中国教育报：精准深入推进大中小学</w:t>
      </w:r>
      <w:proofErr w:type="gramStart"/>
      <w:r w:rsidRPr="00EF766F">
        <w:rPr>
          <w:rFonts w:ascii="Times New Roman" w:eastAsiaTheme="majorEastAsia" w:hAnsi="Times New Roman" w:cstheme="majorEastAsia"/>
          <w:color w:val="auto"/>
        </w:rPr>
        <w:t>思政课</w:t>
      </w:r>
      <w:proofErr w:type="gramEnd"/>
      <w:r w:rsidRPr="00EF766F">
        <w:rPr>
          <w:rFonts w:ascii="Times New Roman" w:eastAsiaTheme="majorEastAsia" w:hAnsi="Times New Roman" w:cstheme="majorEastAsia"/>
          <w:color w:val="auto"/>
        </w:rPr>
        <w:t>一体化建设</w:t>
      </w:r>
      <w:bookmarkEnd w:id="3"/>
    </w:p>
    <w:p w:rsidR="000B0B58" w:rsidRPr="00EF766F" w:rsidRDefault="00B945C3">
      <w:pPr>
        <w:pStyle w:val="22222"/>
        <w:rPr>
          <w:rFonts w:ascii="Times New Roman" w:hAnsi="Times New Roman"/>
        </w:rPr>
      </w:pPr>
      <w:bookmarkStart w:id="4" w:name="OLE_LINK4"/>
      <w:r w:rsidRPr="00EF766F">
        <w:rPr>
          <w:rFonts w:ascii="Times New Roman" w:hAnsi="Times New Roman" w:hint="eastAsia"/>
        </w:rPr>
        <w:t>9</w:t>
      </w:r>
      <w:r w:rsidRPr="00EF766F">
        <w:rPr>
          <w:rFonts w:ascii="Times New Roman" w:hAnsi="Times New Roman" w:hint="eastAsia"/>
        </w:rPr>
        <w:t>月</w:t>
      </w:r>
      <w:r w:rsidRPr="00EF766F">
        <w:rPr>
          <w:rFonts w:ascii="Times New Roman" w:hAnsi="Times New Roman" w:hint="eastAsia"/>
        </w:rPr>
        <w:t>1</w:t>
      </w:r>
      <w:r w:rsidRPr="00EF766F">
        <w:rPr>
          <w:rFonts w:ascii="Times New Roman" w:hAnsi="Times New Roman" w:hint="eastAsia"/>
        </w:rPr>
        <w:t>日，中宣部、中央广播电视总台和教育部联合主办公益节目</w:t>
      </w:r>
      <w:r w:rsidRPr="00EF766F">
        <w:rPr>
          <w:rFonts w:ascii="Times New Roman" w:hAnsi="Times New Roman" w:hint="eastAsia"/>
        </w:rPr>
        <w:t>2025</w:t>
      </w:r>
      <w:r w:rsidRPr="00EF766F">
        <w:rPr>
          <w:rFonts w:ascii="Times New Roman" w:hAnsi="Times New Roman" w:hint="eastAsia"/>
        </w:rPr>
        <w:t>年《开学第一课》，聚焦弘扬伟大抗战精神，为全国学生上了一堂具有先导性</w:t>
      </w:r>
      <w:proofErr w:type="gramStart"/>
      <w:r w:rsidRPr="00EF766F">
        <w:rPr>
          <w:rFonts w:ascii="Times New Roman" w:hAnsi="Times New Roman" w:hint="eastAsia"/>
        </w:rPr>
        <w:t>的思政大课</w:t>
      </w:r>
      <w:proofErr w:type="gramEnd"/>
      <w:r w:rsidRPr="00EF766F">
        <w:rPr>
          <w:rFonts w:ascii="Times New Roman" w:hAnsi="Times New Roman" w:hint="eastAsia"/>
        </w:rPr>
        <w:t>。</w:t>
      </w:r>
      <w:r w:rsidRPr="00EF766F">
        <w:rPr>
          <w:rFonts w:ascii="Times New Roman" w:hAnsi="Times New Roman" w:hint="eastAsia"/>
        </w:rPr>
        <w:t>3</w:t>
      </w:r>
      <w:r w:rsidRPr="00EF766F">
        <w:rPr>
          <w:rFonts w:ascii="Times New Roman" w:hAnsi="Times New Roman" w:hint="eastAsia"/>
        </w:rPr>
        <w:t>日，全国大中小学生共同聆听了习近平总书记在纪念中国人民抗日战争暨世界反法西斯战争胜利</w:t>
      </w:r>
      <w:r w:rsidRPr="00EF766F">
        <w:rPr>
          <w:rFonts w:ascii="Times New Roman" w:hAnsi="Times New Roman" w:hint="eastAsia"/>
        </w:rPr>
        <w:t>80</w:t>
      </w:r>
      <w:r w:rsidRPr="00EF766F">
        <w:rPr>
          <w:rFonts w:ascii="Times New Roman" w:hAnsi="Times New Roman" w:hint="eastAsia"/>
        </w:rPr>
        <w:t>周年大会上的重要讲话，观看了阅兵直播，共同上了一堂“大思政课”。</w:t>
      </w:r>
    </w:p>
    <w:p w:rsidR="000B0B58" w:rsidRPr="00EF766F" w:rsidRDefault="00B945C3">
      <w:pPr>
        <w:pStyle w:val="22222"/>
        <w:rPr>
          <w:rFonts w:ascii="Times New Roman" w:hAnsi="Times New Roman"/>
        </w:rPr>
      </w:pPr>
      <w:r w:rsidRPr="00EF766F">
        <w:rPr>
          <w:rFonts w:ascii="Times New Roman" w:hAnsi="Times New Roman" w:hint="eastAsia"/>
        </w:rPr>
        <w:t>推进大中小学</w:t>
      </w:r>
      <w:proofErr w:type="gramStart"/>
      <w:r w:rsidRPr="00EF766F">
        <w:rPr>
          <w:rFonts w:ascii="Times New Roman" w:hAnsi="Times New Roman" w:hint="eastAsia"/>
        </w:rPr>
        <w:t>思政课</w:t>
      </w:r>
      <w:proofErr w:type="gramEnd"/>
      <w:r w:rsidRPr="00EF766F">
        <w:rPr>
          <w:rFonts w:ascii="Times New Roman" w:hAnsi="Times New Roman" w:hint="eastAsia"/>
        </w:rPr>
        <w:t>一体化建设，是习近平总书记关于</w:t>
      </w:r>
      <w:proofErr w:type="gramStart"/>
      <w:r w:rsidRPr="00EF766F">
        <w:rPr>
          <w:rFonts w:ascii="Times New Roman" w:hAnsi="Times New Roman" w:hint="eastAsia"/>
        </w:rPr>
        <w:t>思政课</w:t>
      </w:r>
      <w:proofErr w:type="gramEnd"/>
      <w:r w:rsidRPr="00EF766F">
        <w:rPr>
          <w:rFonts w:ascii="Times New Roman" w:hAnsi="Times New Roman" w:hint="eastAsia"/>
        </w:rPr>
        <w:t>建设的重要部署，是深化</w:t>
      </w:r>
      <w:proofErr w:type="gramStart"/>
      <w:r w:rsidRPr="00EF766F">
        <w:rPr>
          <w:rFonts w:ascii="Times New Roman" w:hAnsi="Times New Roman" w:hint="eastAsia"/>
        </w:rPr>
        <w:t>思政课改革</w:t>
      </w:r>
      <w:proofErr w:type="gramEnd"/>
      <w:r w:rsidRPr="00EF766F">
        <w:rPr>
          <w:rFonts w:ascii="Times New Roman" w:hAnsi="Times New Roman" w:hint="eastAsia"/>
        </w:rPr>
        <w:t>的重要任务，是从整体上办好</w:t>
      </w:r>
      <w:proofErr w:type="gramStart"/>
      <w:r w:rsidRPr="00EF766F">
        <w:rPr>
          <w:rFonts w:ascii="Times New Roman" w:hAnsi="Times New Roman" w:hint="eastAsia"/>
        </w:rPr>
        <w:t>思政课</w:t>
      </w:r>
      <w:proofErr w:type="gramEnd"/>
      <w:r w:rsidRPr="00EF766F">
        <w:rPr>
          <w:rFonts w:ascii="Times New Roman" w:hAnsi="Times New Roman" w:hint="eastAsia"/>
        </w:rPr>
        <w:t>的重要抓手。大中小学</w:t>
      </w:r>
      <w:proofErr w:type="gramStart"/>
      <w:r w:rsidRPr="00EF766F">
        <w:rPr>
          <w:rFonts w:ascii="Times New Roman" w:hAnsi="Times New Roman" w:hint="eastAsia"/>
        </w:rPr>
        <w:t>思政课</w:t>
      </w:r>
      <w:proofErr w:type="gramEnd"/>
      <w:r w:rsidRPr="00EF766F">
        <w:rPr>
          <w:rFonts w:ascii="Times New Roman" w:hAnsi="Times New Roman" w:hint="eastAsia"/>
        </w:rPr>
        <w:t>一体化建设的基础工程是同上一堂</w:t>
      </w:r>
      <w:proofErr w:type="gramStart"/>
      <w:r w:rsidRPr="00EF766F">
        <w:rPr>
          <w:rFonts w:ascii="Times New Roman" w:hAnsi="Times New Roman" w:hint="eastAsia"/>
        </w:rPr>
        <w:t>思政课</w:t>
      </w:r>
      <w:proofErr w:type="gramEnd"/>
      <w:r w:rsidRPr="00EF766F">
        <w:rPr>
          <w:rFonts w:ascii="Times New Roman" w:hAnsi="Times New Roman" w:hint="eastAsia"/>
        </w:rPr>
        <w:t>。目前，教育部门就大中小学</w:t>
      </w:r>
      <w:proofErr w:type="gramStart"/>
      <w:r w:rsidRPr="00EF766F">
        <w:rPr>
          <w:rFonts w:ascii="Times New Roman" w:hAnsi="Times New Roman" w:hint="eastAsia"/>
        </w:rPr>
        <w:t>思政课</w:t>
      </w:r>
      <w:proofErr w:type="gramEnd"/>
      <w:r w:rsidRPr="00EF766F">
        <w:rPr>
          <w:rFonts w:ascii="Times New Roman" w:hAnsi="Times New Roman" w:hint="eastAsia"/>
        </w:rPr>
        <w:t>一体化建设进行了系统部署，专门设计平台机制予以推进，分专题组织开展了系列大中小学生同上一堂</w:t>
      </w:r>
      <w:proofErr w:type="gramStart"/>
      <w:r w:rsidRPr="00EF766F">
        <w:rPr>
          <w:rFonts w:ascii="Times New Roman" w:hAnsi="Times New Roman" w:hint="eastAsia"/>
        </w:rPr>
        <w:t>思政课</w:t>
      </w:r>
      <w:proofErr w:type="gramEnd"/>
      <w:r w:rsidRPr="00EF766F">
        <w:rPr>
          <w:rFonts w:ascii="Times New Roman" w:hAnsi="Times New Roman" w:hint="eastAsia"/>
        </w:rPr>
        <w:t>。办好新时代</w:t>
      </w:r>
      <w:proofErr w:type="gramStart"/>
      <w:r w:rsidRPr="00EF766F">
        <w:rPr>
          <w:rFonts w:ascii="Times New Roman" w:hAnsi="Times New Roman" w:hint="eastAsia"/>
        </w:rPr>
        <w:t>思政课</w:t>
      </w:r>
      <w:proofErr w:type="gramEnd"/>
      <w:r w:rsidRPr="00EF766F">
        <w:rPr>
          <w:rFonts w:ascii="Times New Roman" w:hAnsi="Times New Roman" w:hint="eastAsia"/>
        </w:rPr>
        <w:t>，需加大力度精准深入地推进大中小学</w:t>
      </w:r>
      <w:proofErr w:type="gramStart"/>
      <w:r w:rsidRPr="00EF766F">
        <w:rPr>
          <w:rFonts w:ascii="Times New Roman" w:hAnsi="Times New Roman" w:hint="eastAsia"/>
        </w:rPr>
        <w:t>思政课</w:t>
      </w:r>
      <w:proofErr w:type="gramEnd"/>
      <w:r w:rsidRPr="00EF766F">
        <w:rPr>
          <w:rFonts w:ascii="Times New Roman" w:hAnsi="Times New Roman" w:hint="eastAsia"/>
        </w:rPr>
        <w:t>一体化建设，充分发挥大中小学</w:t>
      </w:r>
      <w:proofErr w:type="gramStart"/>
      <w:r w:rsidRPr="00EF766F">
        <w:rPr>
          <w:rFonts w:ascii="Times New Roman" w:hAnsi="Times New Roman" w:hint="eastAsia"/>
        </w:rPr>
        <w:t>一</w:t>
      </w:r>
      <w:proofErr w:type="gramEnd"/>
      <w:r w:rsidRPr="00EF766F">
        <w:rPr>
          <w:rFonts w:ascii="Times New Roman" w:hAnsi="Times New Roman" w:hint="eastAsia"/>
        </w:rPr>
        <w:t>以贯之开设</w:t>
      </w:r>
      <w:proofErr w:type="gramStart"/>
      <w:r w:rsidRPr="00EF766F">
        <w:rPr>
          <w:rFonts w:ascii="Times New Roman" w:hAnsi="Times New Roman" w:hint="eastAsia"/>
        </w:rPr>
        <w:t>思政课</w:t>
      </w:r>
      <w:proofErr w:type="gramEnd"/>
      <w:r w:rsidRPr="00EF766F">
        <w:rPr>
          <w:rFonts w:ascii="Times New Roman" w:hAnsi="Times New Roman" w:hint="eastAsia"/>
        </w:rPr>
        <w:t>的整体优势，切实</w:t>
      </w:r>
      <w:proofErr w:type="gramStart"/>
      <w:r w:rsidRPr="00EF766F">
        <w:rPr>
          <w:rFonts w:ascii="Times New Roman" w:hAnsi="Times New Roman" w:hint="eastAsia"/>
        </w:rPr>
        <w:t>提升思政引领</w:t>
      </w:r>
      <w:proofErr w:type="gramEnd"/>
      <w:r w:rsidRPr="00EF766F">
        <w:rPr>
          <w:rFonts w:ascii="Times New Roman" w:hAnsi="Times New Roman" w:hint="eastAsia"/>
        </w:rPr>
        <w:t>力，加快建设教育强国。</w:t>
      </w:r>
    </w:p>
    <w:p w:rsidR="000B0B58" w:rsidRPr="00EF766F" w:rsidRDefault="00B945C3">
      <w:pPr>
        <w:pStyle w:val="22222"/>
        <w:ind w:firstLine="562"/>
        <w:rPr>
          <w:rFonts w:ascii="Times New Roman" w:hAnsi="Times New Roman"/>
          <w:b/>
        </w:rPr>
      </w:pPr>
      <w:r w:rsidRPr="00EF766F">
        <w:rPr>
          <w:rFonts w:ascii="Times New Roman" w:hAnsi="Times New Roman" w:hint="eastAsia"/>
          <w:b/>
        </w:rPr>
        <w:t>基本逻辑：</w:t>
      </w:r>
      <w:proofErr w:type="gramStart"/>
      <w:r w:rsidRPr="00EF766F">
        <w:rPr>
          <w:rFonts w:ascii="Times New Roman" w:hAnsi="Times New Roman" w:hint="eastAsia"/>
          <w:b/>
        </w:rPr>
        <w:t>思政课面临</w:t>
      </w:r>
      <w:proofErr w:type="gramEnd"/>
      <w:r w:rsidRPr="00EF766F">
        <w:rPr>
          <w:rFonts w:ascii="Times New Roman" w:hAnsi="Times New Roman" w:hint="eastAsia"/>
          <w:b/>
        </w:rPr>
        <w:t>问题一体化解决</w:t>
      </w:r>
    </w:p>
    <w:p w:rsidR="000B0B58" w:rsidRPr="00EF766F" w:rsidRDefault="00B945C3">
      <w:pPr>
        <w:pStyle w:val="22222"/>
        <w:rPr>
          <w:rFonts w:ascii="Times New Roman" w:hAnsi="Times New Roman"/>
        </w:rPr>
      </w:pPr>
      <w:r w:rsidRPr="00EF766F">
        <w:rPr>
          <w:rFonts w:ascii="Times New Roman" w:hAnsi="Times New Roman" w:hint="eastAsia"/>
        </w:rPr>
        <w:t>推动新时代</w:t>
      </w:r>
      <w:proofErr w:type="gramStart"/>
      <w:r w:rsidRPr="00EF766F">
        <w:rPr>
          <w:rFonts w:ascii="Times New Roman" w:hAnsi="Times New Roman" w:hint="eastAsia"/>
        </w:rPr>
        <w:t>思政课</w:t>
      </w:r>
      <w:proofErr w:type="gramEnd"/>
      <w:r w:rsidRPr="00EF766F">
        <w:rPr>
          <w:rFonts w:ascii="Times New Roman" w:hAnsi="Times New Roman" w:hint="eastAsia"/>
        </w:rPr>
        <w:t>建设内涵式发展，要坚持问题导向和问题意识。从问题本源来说，要解决大中小学</w:t>
      </w:r>
      <w:proofErr w:type="gramStart"/>
      <w:r w:rsidRPr="00EF766F">
        <w:rPr>
          <w:rFonts w:ascii="Times New Roman" w:hAnsi="Times New Roman" w:hint="eastAsia"/>
        </w:rPr>
        <w:t>思政课</w:t>
      </w:r>
      <w:proofErr w:type="gramEnd"/>
      <w:r w:rsidRPr="00EF766F">
        <w:rPr>
          <w:rFonts w:ascii="Times New Roman" w:hAnsi="Times New Roman" w:hint="eastAsia"/>
        </w:rPr>
        <w:t>建设一体化程度不够这一基本问题。长期以来，在管理体制上，大学</w:t>
      </w:r>
      <w:proofErr w:type="gramStart"/>
      <w:r w:rsidRPr="00EF766F">
        <w:rPr>
          <w:rFonts w:ascii="Times New Roman" w:hAnsi="Times New Roman" w:hint="eastAsia"/>
        </w:rPr>
        <w:t>思政课</w:t>
      </w:r>
      <w:proofErr w:type="gramEnd"/>
      <w:r w:rsidRPr="00EF766F">
        <w:rPr>
          <w:rFonts w:ascii="Times New Roman" w:hAnsi="Times New Roman" w:hint="eastAsia"/>
        </w:rPr>
        <w:t>与中小学</w:t>
      </w:r>
      <w:proofErr w:type="gramStart"/>
      <w:r w:rsidRPr="00EF766F">
        <w:rPr>
          <w:rFonts w:ascii="Times New Roman" w:hAnsi="Times New Roman" w:hint="eastAsia"/>
        </w:rPr>
        <w:t>思政课</w:t>
      </w:r>
      <w:proofErr w:type="gramEnd"/>
      <w:r w:rsidRPr="00EF766F">
        <w:rPr>
          <w:rFonts w:ascii="Times New Roman" w:hAnsi="Times New Roman" w:hint="eastAsia"/>
        </w:rPr>
        <w:t>在教育系统分属不同部门管理，其间的联动紧密度需进一步提升，也就是亟待形成一体化推进大中小学</w:t>
      </w:r>
      <w:proofErr w:type="gramStart"/>
      <w:r w:rsidRPr="00EF766F">
        <w:rPr>
          <w:rFonts w:ascii="Times New Roman" w:hAnsi="Times New Roman" w:hint="eastAsia"/>
        </w:rPr>
        <w:t>思政课</w:t>
      </w:r>
      <w:proofErr w:type="gramEnd"/>
      <w:r w:rsidRPr="00EF766F">
        <w:rPr>
          <w:rFonts w:ascii="Times New Roman" w:hAnsi="Times New Roman" w:hint="eastAsia"/>
        </w:rPr>
        <w:t>建设的工作机制。在具体问题层面，大中小学各学段都要对标对表，自觉对号入座，增强解决问题的政治自觉、思想自觉和行动自觉。</w:t>
      </w:r>
    </w:p>
    <w:p w:rsidR="000B0B58" w:rsidRPr="00EF766F" w:rsidRDefault="00B945C3">
      <w:pPr>
        <w:pStyle w:val="22222"/>
        <w:rPr>
          <w:rFonts w:ascii="Times New Roman" w:hAnsi="Times New Roman"/>
        </w:rPr>
      </w:pPr>
      <w:r w:rsidRPr="00EF766F">
        <w:rPr>
          <w:rFonts w:ascii="Times New Roman" w:hAnsi="Times New Roman" w:hint="eastAsia"/>
        </w:rPr>
        <w:t>在推动解决</w:t>
      </w:r>
      <w:proofErr w:type="gramStart"/>
      <w:r w:rsidRPr="00EF766F">
        <w:rPr>
          <w:rFonts w:ascii="Times New Roman" w:hAnsi="Times New Roman" w:hint="eastAsia"/>
        </w:rPr>
        <w:t>思政课面临</w:t>
      </w:r>
      <w:proofErr w:type="gramEnd"/>
      <w:r w:rsidRPr="00EF766F">
        <w:rPr>
          <w:rFonts w:ascii="Times New Roman" w:hAnsi="Times New Roman" w:hint="eastAsia"/>
        </w:rPr>
        <w:t>问题的过程中，学校和</w:t>
      </w:r>
      <w:proofErr w:type="gramStart"/>
      <w:r w:rsidRPr="00EF766F">
        <w:rPr>
          <w:rFonts w:ascii="Times New Roman" w:hAnsi="Times New Roman" w:hint="eastAsia"/>
        </w:rPr>
        <w:t>思政课</w:t>
      </w:r>
      <w:proofErr w:type="gramEnd"/>
      <w:r w:rsidRPr="00EF766F">
        <w:rPr>
          <w:rFonts w:ascii="Times New Roman" w:hAnsi="Times New Roman" w:hint="eastAsia"/>
        </w:rPr>
        <w:t>教师要树立系统思维、坚持一体解决，对同一类问题的解决，要考虑到大中小学</w:t>
      </w:r>
      <w:r w:rsidRPr="00EF766F">
        <w:rPr>
          <w:rFonts w:ascii="Times New Roman" w:hAnsi="Times New Roman" w:hint="eastAsia"/>
        </w:rPr>
        <w:lastRenderedPageBreak/>
        <w:t>纵向衔接，不可各自为战；对不同问题的解决，也要注意问题之间的相互关联，遵循</w:t>
      </w:r>
      <w:proofErr w:type="gramStart"/>
      <w:r w:rsidRPr="00EF766F">
        <w:rPr>
          <w:rFonts w:ascii="Times New Roman" w:hAnsi="Times New Roman" w:hint="eastAsia"/>
        </w:rPr>
        <w:t>思政课</w:t>
      </w:r>
      <w:proofErr w:type="gramEnd"/>
      <w:r w:rsidRPr="00EF766F">
        <w:rPr>
          <w:rFonts w:ascii="Times New Roman" w:hAnsi="Times New Roman" w:hint="eastAsia"/>
        </w:rPr>
        <w:t>建设的内在规律。只有一体化解决</w:t>
      </w:r>
      <w:proofErr w:type="gramStart"/>
      <w:r w:rsidRPr="00EF766F">
        <w:rPr>
          <w:rFonts w:ascii="Times New Roman" w:hAnsi="Times New Roman" w:hint="eastAsia"/>
        </w:rPr>
        <w:t>思政课</w:t>
      </w:r>
      <w:proofErr w:type="gramEnd"/>
      <w:r w:rsidRPr="00EF766F">
        <w:rPr>
          <w:rFonts w:ascii="Times New Roman" w:hAnsi="Times New Roman" w:hint="eastAsia"/>
        </w:rPr>
        <w:t>建设所面临的问题，才能抓住要害和根本，不至于头疼</w:t>
      </w:r>
      <w:proofErr w:type="gramStart"/>
      <w:r w:rsidRPr="00EF766F">
        <w:rPr>
          <w:rFonts w:ascii="Times New Roman" w:hAnsi="Times New Roman" w:hint="eastAsia"/>
        </w:rPr>
        <w:t>医</w:t>
      </w:r>
      <w:proofErr w:type="gramEnd"/>
      <w:r w:rsidRPr="00EF766F">
        <w:rPr>
          <w:rFonts w:ascii="Times New Roman" w:hAnsi="Times New Roman" w:hint="eastAsia"/>
        </w:rPr>
        <w:t>头、脚疼</w:t>
      </w:r>
      <w:proofErr w:type="gramStart"/>
      <w:r w:rsidRPr="00EF766F">
        <w:rPr>
          <w:rFonts w:ascii="Times New Roman" w:hAnsi="Times New Roman" w:hint="eastAsia"/>
        </w:rPr>
        <w:t>医</w:t>
      </w:r>
      <w:proofErr w:type="gramEnd"/>
      <w:r w:rsidRPr="00EF766F">
        <w:rPr>
          <w:rFonts w:ascii="Times New Roman" w:hAnsi="Times New Roman" w:hint="eastAsia"/>
        </w:rPr>
        <w:t>脚，进而从整体上构建</w:t>
      </w:r>
      <w:proofErr w:type="gramStart"/>
      <w:r w:rsidRPr="00EF766F">
        <w:rPr>
          <w:rFonts w:ascii="Times New Roman" w:hAnsi="Times New Roman" w:hint="eastAsia"/>
        </w:rPr>
        <w:t>起思政课</w:t>
      </w:r>
      <w:proofErr w:type="gramEnd"/>
      <w:r w:rsidRPr="00EF766F">
        <w:rPr>
          <w:rFonts w:ascii="Times New Roman" w:hAnsi="Times New Roman" w:hint="eastAsia"/>
        </w:rPr>
        <w:t>建设内涵式发展的良好生态。</w:t>
      </w:r>
    </w:p>
    <w:p w:rsidR="000B0B58" w:rsidRPr="00EF766F" w:rsidRDefault="00B945C3">
      <w:pPr>
        <w:pStyle w:val="22222"/>
        <w:ind w:firstLine="562"/>
        <w:rPr>
          <w:rFonts w:ascii="Times New Roman" w:hAnsi="Times New Roman"/>
          <w:b/>
        </w:rPr>
      </w:pPr>
      <w:r w:rsidRPr="00EF766F">
        <w:rPr>
          <w:rFonts w:ascii="Times New Roman" w:hAnsi="Times New Roman" w:hint="eastAsia"/>
          <w:b/>
        </w:rPr>
        <w:t>顶层设计：</w:t>
      </w:r>
      <w:proofErr w:type="gramStart"/>
      <w:r w:rsidRPr="00EF766F">
        <w:rPr>
          <w:rFonts w:ascii="Times New Roman" w:hAnsi="Times New Roman" w:hint="eastAsia"/>
          <w:b/>
        </w:rPr>
        <w:t>思政课</w:t>
      </w:r>
      <w:proofErr w:type="gramEnd"/>
      <w:r w:rsidRPr="00EF766F">
        <w:rPr>
          <w:rFonts w:ascii="Times New Roman" w:hAnsi="Times New Roman" w:hint="eastAsia"/>
          <w:b/>
        </w:rPr>
        <w:t>课程内容一体化设置</w:t>
      </w:r>
    </w:p>
    <w:p w:rsidR="000B0B58" w:rsidRPr="00EF766F" w:rsidRDefault="00B945C3">
      <w:pPr>
        <w:pStyle w:val="22222"/>
        <w:rPr>
          <w:rFonts w:ascii="Times New Roman" w:hAnsi="Times New Roman"/>
        </w:rPr>
      </w:pPr>
      <w:r w:rsidRPr="00EF766F">
        <w:rPr>
          <w:rFonts w:ascii="Times New Roman" w:hAnsi="Times New Roman" w:hint="eastAsia"/>
        </w:rPr>
        <w:t>在大中小学普遍开设</w:t>
      </w:r>
      <w:proofErr w:type="gramStart"/>
      <w:r w:rsidRPr="00EF766F">
        <w:rPr>
          <w:rFonts w:ascii="Times New Roman" w:hAnsi="Times New Roman" w:hint="eastAsia"/>
        </w:rPr>
        <w:t>思政课</w:t>
      </w:r>
      <w:proofErr w:type="gramEnd"/>
      <w:r w:rsidRPr="00EF766F">
        <w:rPr>
          <w:rFonts w:ascii="Times New Roman" w:hAnsi="Times New Roman" w:hint="eastAsia"/>
        </w:rPr>
        <w:t>，是中国特色社会主义教育的重要制度设计，关乎培养什么人、怎样培养人、为谁培养人这个根本性问题。在</w:t>
      </w:r>
      <w:proofErr w:type="gramStart"/>
      <w:r w:rsidRPr="00EF766F">
        <w:rPr>
          <w:rFonts w:ascii="Times New Roman" w:hAnsi="Times New Roman" w:hint="eastAsia"/>
        </w:rPr>
        <w:t>不</w:t>
      </w:r>
      <w:proofErr w:type="gramEnd"/>
      <w:r w:rsidRPr="00EF766F">
        <w:rPr>
          <w:rFonts w:ascii="Times New Roman" w:hAnsi="Times New Roman" w:hint="eastAsia"/>
        </w:rPr>
        <w:t>同学段开设哪些</w:t>
      </w:r>
      <w:proofErr w:type="gramStart"/>
      <w:r w:rsidRPr="00EF766F">
        <w:rPr>
          <w:rFonts w:ascii="Times New Roman" w:hAnsi="Times New Roman" w:hint="eastAsia"/>
        </w:rPr>
        <w:t>思政课</w:t>
      </w:r>
      <w:proofErr w:type="gramEnd"/>
      <w:r w:rsidRPr="00EF766F">
        <w:rPr>
          <w:rFonts w:ascii="Times New Roman" w:hAnsi="Times New Roman" w:hint="eastAsia"/>
        </w:rPr>
        <w:t>、讲授什么内容，属于国家事权，应在国家层面</w:t>
      </w:r>
      <w:proofErr w:type="gramStart"/>
      <w:r w:rsidRPr="00EF766F">
        <w:rPr>
          <w:rFonts w:ascii="Times New Roman" w:hAnsi="Times New Roman" w:hint="eastAsia"/>
        </w:rPr>
        <w:t>作出</w:t>
      </w:r>
      <w:proofErr w:type="gramEnd"/>
      <w:r w:rsidRPr="00EF766F">
        <w:rPr>
          <w:rFonts w:ascii="Times New Roman" w:hAnsi="Times New Roman" w:hint="eastAsia"/>
        </w:rPr>
        <w:t>顶层设计。《教育强国建设规划纲要（</w:t>
      </w:r>
      <w:r w:rsidRPr="00EF766F">
        <w:rPr>
          <w:rFonts w:ascii="Times New Roman" w:hAnsi="Times New Roman" w:hint="eastAsia"/>
        </w:rPr>
        <w:t>2024</w:t>
      </w:r>
      <w:r w:rsidRPr="00EF766F">
        <w:rPr>
          <w:rFonts w:ascii="Times New Roman" w:hAnsi="Times New Roman" w:hint="eastAsia"/>
        </w:rPr>
        <w:t>—</w:t>
      </w:r>
      <w:r w:rsidRPr="00EF766F">
        <w:rPr>
          <w:rFonts w:ascii="Times New Roman" w:hAnsi="Times New Roman" w:hint="eastAsia"/>
        </w:rPr>
        <w:t>2035</w:t>
      </w:r>
      <w:r w:rsidRPr="00EF766F">
        <w:rPr>
          <w:rFonts w:ascii="Times New Roman" w:hAnsi="Times New Roman" w:hint="eastAsia"/>
        </w:rPr>
        <w:t>年）》明确指出：“开好讲好‘习近平新时代中国特色社会主义思想概论’课，系统完善中小学思政课课程标准，整体优化设计高校思政课课程方案，推进大中小学思政课一体化改革创新。”这就要求我们，要在大中小学贯通构建起以习近平新时代中国特色社会主义思想为核心内容的</w:t>
      </w:r>
      <w:proofErr w:type="gramStart"/>
      <w:r w:rsidRPr="00EF766F">
        <w:rPr>
          <w:rFonts w:ascii="Times New Roman" w:hAnsi="Times New Roman" w:hint="eastAsia"/>
        </w:rPr>
        <w:t>思政课</w:t>
      </w:r>
      <w:proofErr w:type="gramEnd"/>
      <w:r w:rsidRPr="00EF766F">
        <w:rPr>
          <w:rFonts w:ascii="Times New Roman" w:hAnsi="Times New Roman" w:hint="eastAsia"/>
        </w:rPr>
        <w:t>课程体系和教材体系。</w:t>
      </w:r>
    </w:p>
    <w:p w:rsidR="000B0B58" w:rsidRPr="00EF766F" w:rsidRDefault="00B945C3">
      <w:pPr>
        <w:pStyle w:val="22222"/>
        <w:ind w:firstLine="562"/>
        <w:rPr>
          <w:rFonts w:ascii="Times New Roman" w:hAnsi="Times New Roman"/>
          <w:b/>
        </w:rPr>
      </w:pPr>
      <w:r w:rsidRPr="00EF766F">
        <w:rPr>
          <w:rFonts w:ascii="Times New Roman" w:hAnsi="Times New Roman" w:hint="eastAsia"/>
          <w:b/>
        </w:rPr>
        <w:t>关键抓手：</w:t>
      </w:r>
      <w:proofErr w:type="gramStart"/>
      <w:r w:rsidRPr="00EF766F">
        <w:rPr>
          <w:rFonts w:ascii="Times New Roman" w:hAnsi="Times New Roman" w:hint="eastAsia"/>
          <w:b/>
        </w:rPr>
        <w:t>思政课</w:t>
      </w:r>
      <w:proofErr w:type="gramEnd"/>
      <w:r w:rsidRPr="00EF766F">
        <w:rPr>
          <w:rFonts w:ascii="Times New Roman" w:hAnsi="Times New Roman" w:hint="eastAsia"/>
          <w:b/>
        </w:rPr>
        <w:t>教学管理一体化组织</w:t>
      </w:r>
    </w:p>
    <w:p w:rsidR="000B0B58" w:rsidRPr="00EF766F" w:rsidRDefault="00B945C3">
      <w:pPr>
        <w:pStyle w:val="22222"/>
        <w:rPr>
          <w:rFonts w:ascii="Times New Roman" w:hAnsi="Times New Roman"/>
        </w:rPr>
      </w:pPr>
      <w:proofErr w:type="gramStart"/>
      <w:r w:rsidRPr="00EF766F">
        <w:rPr>
          <w:rFonts w:ascii="Times New Roman" w:hAnsi="Times New Roman" w:hint="eastAsia"/>
        </w:rPr>
        <w:t>思政课</w:t>
      </w:r>
      <w:proofErr w:type="gramEnd"/>
      <w:r w:rsidRPr="00EF766F">
        <w:rPr>
          <w:rFonts w:ascii="Times New Roman" w:hAnsi="Times New Roman" w:hint="eastAsia"/>
        </w:rPr>
        <w:t>课程设置方案确定以后，关键是要按照方案抓好教学管理。</w:t>
      </w:r>
      <w:proofErr w:type="gramStart"/>
      <w:r w:rsidRPr="00EF766F">
        <w:rPr>
          <w:rFonts w:ascii="Times New Roman" w:hAnsi="Times New Roman" w:hint="eastAsia"/>
        </w:rPr>
        <w:t>思政课</w:t>
      </w:r>
      <w:proofErr w:type="gramEnd"/>
      <w:r w:rsidRPr="00EF766F">
        <w:rPr>
          <w:rFonts w:ascii="Times New Roman" w:hAnsi="Times New Roman" w:hint="eastAsia"/>
        </w:rPr>
        <w:t>教学管理主责在部省两级教育部门。推进大中小学</w:t>
      </w:r>
      <w:proofErr w:type="gramStart"/>
      <w:r w:rsidRPr="00EF766F">
        <w:rPr>
          <w:rFonts w:ascii="Times New Roman" w:hAnsi="Times New Roman" w:hint="eastAsia"/>
        </w:rPr>
        <w:t>思政课</w:t>
      </w:r>
      <w:proofErr w:type="gramEnd"/>
      <w:r w:rsidRPr="00EF766F">
        <w:rPr>
          <w:rFonts w:ascii="Times New Roman" w:hAnsi="Times New Roman" w:hint="eastAsia"/>
        </w:rPr>
        <w:t>一体化建设，在具体操作层面需要一体化组织开展教学管理，整合相应管理部门，做到政出一门、劲使一处。我们要结合实施新时代立德树人工程、深入推进大中小学思想政治教育一体化建设的大背景，从体制机制上就</w:t>
      </w:r>
      <w:proofErr w:type="gramStart"/>
      <w:r w:rsidRPr="00EF766F">
        <w:rPr>
          <w:rFonts w:ascii="Times New Roman" w:hAnsi="Times New Roman" w:hint="eastAsia"/>
        </w:rPr>
        <w:t>思政课</w:t>
      </w:r>
      <w:proofErr w:type="gramEnd"/>
      <w:r w:rsidRPr="00EF766F">
        <w:rPr>
          <w:rFonts w:ascii="Times New Roman" w:hAnsi="Times New Roman" w:hint="eastAsia"/>
        </w:rPr>
        <w:t>教学管理进行整合重塑，避免各管一段、各自为战。</w:t>
      </w:r>
    </w:p>
    <w:p w:rsidR="000B0B58" w:rsidRPr="00EF766F" w:rsidRDefault="00B945C3">
      <w:pPr>
        <w:pStyle w:val="22222"/>
        <w:rPr>
          <w:rFonts w:ascii="Times New Roman" w:hAnsi="Times New Roman"/>
        </w:rPr>
      </w:pPr>
      <w:r w:rsidRPr="00EF766F">
        <w:rPr>
          <w:rFonts w:ascii="Times New Roman" w:hAnsi="Times New Roman" w:hint="eastAsia"/>
        </w:rPr>
        <w:t>实现大中小学</w:t>
      </w:r>
      <w:proofErr w:type="gramStart"/>
      <w:r w:rsidRPr="00EF766F">
        <w:rPr>
          <w:rFonts w:ascii="Times New Roman" w:hAnsi="Times New Roman" w:hint="eastAsia"/>
        </w:rPr>
        <w:t>思政课</w:t>
      </w:r>
      <w:proofErr w:type="gramEnd"/>
      <w:r w:rsidRPr="00EF766F">
        <w:rPr>
          <w:rFonts w:ascii="Times New Roman" w:hAnsi="Times New Roman" w:hint="eastAsia"/>
        </w:rPr>
        <w:t>教学管理一体化，能有效推动</w:t>
      </w:r>
      <w:proofErr w:type="gramStart"/>
      <w:r w:rsidRPr="00EF766F">
        <w:rPr>
          <w:rFonts w:ascii="Times New Roman" w:hAnsi="Times New Roman" w:hint="eastAsia"/>
        </w:rPr>
        <w:t>思政课</w:t>
      </w:r>
      <w:proofErr w:type="gramEnd"/>
      <w:r w:rsidRPr="00EF766F">
        <w:rPr>
          <w:rFonts w:ascii="Times New Roman" w:hAnsi="Times New Roman" w:hint="eastAsia"/>
        </w:rPr>
        <w:t>顶层设计方案在实施过程中更好地体现整体性，避免交叉重叠、缺空断档。同时，这也有助于在大中小学</w:t>
      </w:r>
      <w:proofErr w:type="gramStart"/>
      <w:r w:rsidRPr="00EF766F">
        <w:rPr>
          <w:rFonts w:ascii="Times New Roman" w:hAnsi="Times New Roman" w:hint="eastAsia"/>
        </w:rPr>
        <w:t>思政课不</w:t>
      </w:r>
      <w:proofErr w:type="gramEnd"/>
      <w:r w:rsidRPr="00EF766F">
        <w:rPr>
          <w:rFonts w:ascii="Times New Roman" w:hAnsi="Times New Roman" w:hint="eastAsia"/>
        </w:rPr>
        <w:t>同学段统筹配置教学支撑资源，提高</w:t>
      </w:r>
      <w:proofErr w:type="gramStart"/>
      <w:r w:rsidRPr="00EF766F">
        <w:rPr>
          <w:rFonts w:ascii="Times New Roman" w:hAnsi="Times New Roman" w:hint="eastAsia"/>
        </w:rPr>
        <w:t>思政课</w:t>
      </w:r>
      <w:proofErr w:type="gramEnd"/>
      <w:r w:rsidRPr="00EF766F">
        <w:rPr>
          <w:rFonts w:ascii="Times New Roman" w:hAnsi="Times New Roman" w:hint="eastAsia"/>
        </w:rPr>
        <w:t>教学管理效能，提升</w:t>
      </w:r>
      <w:proofErr w:type="gramStart"/>
      <w:r w:rsidRPr="00EF766F">
        <w:rPr>
          <w:rFonts w:ascii="Times New Roman" w:hAnsi="Times New Roman" w:hint="eastAsia"/>
        </w:rPr>
        <w:t>思政课</w:t>
      </w:r>
      <w:proofErr w:type="gramEnd"/>
      <w:r w:rsidRPr="00EF766F">
        <w:rPr>
          <w:rFonts w:ascii="Times New Roman" w:hAnsi="Times New Roman" w:hint="eastAsia"/>
        </w:rPr>
        <w:t>教学质量。</w:t>
      </w:r>
    </w:p>
    <w:p w:rsidR="000B0B58" w:rsidRPr="00EF766F" w:rsidRDefault="00B945C3">
      <w:pPr>
        <w:pStyle w:val="22222"/>
        <w:ind w:firstLine="562"/>
        <w:rPr>
          <w:rFonts w:ascii="Times New Roman" w:hAnsi="Times New Roman"/>
          <w:b/>
        </w:rPr>
      </w:pPr>
      <w:r w:rsidRPr="00EF766F">
        <w:rPr>
          <w:rFonts w:ascii="Times New Roman" w:hAnsi="Times New Roman" w:hint="eastAsia"/>
          <w:b/>
        </w:rPr>
        <w:t>基础工程：</w:t>
      </w:r>
      <w:proofErr w:type="gramStart"/>
      <w:r w:rsidRPr="00EF766F">
        <w:rPr>
          <w:rFonts w:ascii="Times New Roman" w:hAnsi="Times New Roman" w:hint="eastAsia"/>
          <w:b/>
        </w:rPr>
        <w:t>思政课</w:t>
      </w:r>
      <w:proofErr w:type="gramEnd"/>
      <w:r w:rsidRPr="00EF766F">
        <w:rPr>
          <w:rFonts w:ascii="Times New Roman" w:hAnsi="Times New Roman" w:hint="eastAsia"/>
          <w:b/>
        </w:rPr>
        <w:t>教师队伍一体化培养</w:t>
      </w:r>
    </w:p>
    <w:p w:rsidR="000B0B58" w:rsidRPr="00EF766F" w:rsidRDefault="00B945C3">
      <w:pPr>
        <w:pStyle w:val="22222"/>
        <w:rPr>
          <w:rFonts w:ascii="Times New Roman" w:hAnsi="Times New Roman"/>
        </w:rPr>
      </w:pPr>
      <w:r w:rsidRPr="00EF766F">
        <w:rPr>
          <w:rFonts w:ascii="Times New Roman" w:hAnsi="Times New Roman" w:hint="eastAsia"/>
        </w:rPr>
        <w:t>习近平总书记强调，“办好思想政治理论课关键在教师，关键在</w:t>
      </w:r>
      <w:r w:rsidRPr="00EF766F">
        <w:rPr>
          <w:rFonts w:ascii="Times New Roman" w:hAnsi="Times New Roman" w:hint="eastAsia"/>
        </w:rPr>
        <w:lastRenderedPageBreak/>
        <w:t>发挥教师的积极性、主动性、创造性”。实现大中小学</w:t>
      </w:r>
      <w:proofErr w:type="gramStart"/>
      <w:r w:rsidRPr="00EF766F">
        <w:rPr>
          <w:rFonts w:ascii="Times New Roman" w:hAnsi="Times New Roman" w:hint="eastAsia"/>
        </w:rPr>
        <w:t>思政课</w:t>
      </w:r>
      <w:proofErr w:type="gramEnd"/>
      <w:r w:rsidRPr="00EF766F">
        <w:rPr>
          <w:rFonts w:ascii="Times New Roman" w:hAnsi="Times New Roman" w:hint="eastAsia"/>
        </w:rPr>
        <w:t>教师一体化培养，是</w:t>
      </w:r>
      <w:proofErr w:type="gramStart"/>
      <w:r w:rsidRPr="00EF766F">
        <w:rPr>
          <w:rFonts w:ascii="Times New Roman" w:hAnsi="Times New Roman" w:hint="eastAsia"/>
        </w:rPr>
        <w:t>思政课</w:t>
      </w:r>
      <w:proofErr w:type="gramEnd"/>
      <w:r w:rsidRPr="00EF766F">
        <w:rPr>
          <w:rFonts w:ascii="Times New Roman" w:hAnsi="Times New Roman" w:hint="eastAsia"/>
        </w:rPr>
        <w:t>建设的基础工程。从当下</w:t>
      </w:r>
      <w:proofErr w:type="gramStart"/>
      <w:r w:rsidRPr="00EF766F">
        <w:rPr>
          <w:rFonts w:ascii="Times New Roman" w:hAnsi="Times New Roman" w:hint="eastAsia"/>
        </w:rPr>
        <w:t>思政课</w:t>
      </w:r>
      <w:proofErr w:type="gramEnd"/>
      <w:r w:rsidRPr="00EF766F">
        <w:rPr>
          <w:rFonts w:ascii="Times New Roman" w:hAnsi="Times New Roman" w:hint="eastAsia"/>
        </w:rPr>
        <w:t>教师队伍的实际学科背景来看，还有不少教师出身其他学科专业，迫切需要进一步夯实马克思主义理论、中共党史</w:t>
      </w:r>
      <w:proofErr w:type="gramStart"/>
      <w:r w:rsidRPr="00EF766F">
        <w:rPr>
          <w:rFonts w:ascii="Times New Roman" w:hAnsi="Times New Roman" w:hint="eastAsia"/>
        </w:rPr>
        <w:t>党建学</w:t>
      </w:r>
      <w:proofErr w:type="gramEnd"/>
      <w:r w:rsidRPr="00EF766F">
        <w:rPr>
          <w:rFonts w:ascii="Times New Roman" w:hAnsi="Times New Roman" w:hint="eastAsia"/>
        </w:rPr>
        <w:t>等学科专业基础，下更大功夫强化培养培训。</w:t>
      </w:r>
    </w:p>
    <w:p w:rsidR="000B0B58" w:rsidRPr="00EF766F" w:rsidRDefault="00B945C3">
      <w:pPr>
        <w:pStyle w:val="22222"/>
        <w:rPr>
          <w:rFonts w:ascii="Times New Roman" w:hAnsi="Times New Roman"/>
        </w:rPr>
      </w:pPr>
      <w:r w:rsidRPr="00EF766F">
        <w:rPr>
          <w:rFonts w:ascii="Times New Roman" w:hAnsi="Times New Roman" w:hint="eastAsia"/>
        </w:rPr>
        <w:t>第一，要把习近平新时代中国特色社会主义思想作为</w:t>
      </w:r>
      <w:proofErr w:type="gramStart"/>
      <w:r w:rsidRPr="00EF766F">
        <w:rPr>
          <w:rFonts w:ascii="Times New Roman" w:hAnsi="Times New Roman" w:hint="eastAsia"/>
        </w:rPr>
        <w:t>思政课</w:t>
      </w:r>
      <w:proofErr w:type="gramEnd"/>
      <w:r w:rsidRPr="00EF766F">
        <w:rPr>
          <w:rFonts w:ascii="Times New Roman" w:hAnsi="Times New Roman" w:hint="eastAsia"/>
        </w:rPr>
        <w:t>教师的基本理论素养，整体设计大中小学</w:t>
      </w:r>
      <w:proofErr w:type="gramStart"/>
      <w:r w:rsidRPr="00EF766F">
        <w:rPr>
          <w:rFonts w:ascii="Times New Roman" w:hAnsi="Times New Roman" w:hint="eastAsia"/>
        </w:rPr>
        <w:t>思政课</w:t>
      </w:r>
      <w:proofErr w:type="gramEnd"/>
      <w:r w:rsidRPr="00EF766F">
        <w:rPr>
          <w:rFonts w:ascii="Times New Roman" w:hAnsi="Times New Roman" w:hint="eastAsia"/>
        </w:rPr>
        <w:t>教师理论培训，在全面学、整体学习近平新时代中国特色社会主义思想的基础之上，做到持续学、跟进学习近平总书记重要讲话精神，做到与党的创新理论武装同步，如此才能实现</w:t>
      </w:r>
      <w:proofErr w:type="gramStart"/>
      <w:r w:rsidRPr="00EF766F">
        <w:rPr>
          <w:rFonts w:ascii="Times New Roman" w:hAnsi="Times New Roman" w:hint="eastAsia"/>
        </w:rPr>
        <w:t>思政课</w:t>
      </w:r>
      <w:proofErr w:type="gramEnd"/>
      <w:r w:rsidRPr="00EF766F">
        <w:rPr>
          <w:rFonts w:ascii="Times New Roman" w:hAnsi="Times New Roman" w:hint="eastAsia"/>
        </w:rPr>
        <w:t>教师政治强。第二，要统筹大中小学</w:t>
      </w:r>
      <w:proofErr w:type="gramStart"/>
      <w:r w:rsidRPr="00EF766F">
        <w:rPr>
          <w:rFonts w:ascii="Times New Roman" w:hAnsi="Times New Roman" w:hint="eastAsia"/>
        </w:rPr>
        <w:t>思政课</w:t>
      </w:r>
      <w:proofErr w:type="gramEnd"/>
      <w:r w:rsidRPr="00EF766F">
        <w:rPr>
          <w:rFonts w:ascii="Times New Roman" w:hAnsi="Times New Roman" w:hint="eastAsia"/>
        </w:rPr>
        <w:t>教师不断</w:t>
      </w:r>
      <w:proofErr w:type="gramStart"/>
      <w:r w:rsidRPr="00EF766F">
        <w:rPr>
          <w:rFonts w:ascii="Times New Roman" w:hAnsi="Times New Roman" w:hint="eastAsia"/>
        </w:rPr>
        <w:t>厚植家国</w:t>
      </w:r>
      <w:proofErr w:type="gramEnd"/>
      <w:r w:rsidRPr="00EF766F">
        <w:rPr>
          <w:rFonts w:ascii="Times New Roman" w:hAnsi="Times New Roman" w:hint="eastAsia"/>
        </w:rPr>
        <w:t>情怀、传道情怀和仁爱情怀，从思想灵魂深处解决好对</w:t>
      </w:r>
      <w:proofErr w:type="gramStart"/>
      <w:r w:rsidRPr="00EF766F">
        <w:rPr>
          <w:rFonts w:ascii="Times New Roman" w:hAnsi="Times New Roman" w:hint="eastAsia"/>
        </w:rPr>
        <w:t>思政课</w:t>
      </w:r>
      <w:proofErr w:type="gramEnd"/>
      <w:r w:rsidRPr="00EF766F">
        <w:rPr>
          <w:rFonts w:ascii="Times New Roman" w:hAnsi="Times New Roman" w:hint="eastAsia"/>
        </w:rPr>
        <w:t>重要性的认识问题，自觉从维护党长期执政的角度审视自身工作，以更好状态、更高质量完成立德树人根本任务，切实做到情怀深。第三，要一体培养</w:t>
      </w:r>
      <w:proofErr w:type="gramStart"/>
      <w:r w:rsidRPr="00EF766F">
        <w:rPr>
          <w:rFonts w:ascii="Times New Roman" w:hAnsi="Times New Roman" w:hint="eastAsia"/>
        </w:rPr>
        <w:t>思政课</w:t>
      </w:r>
      <w:proofErr w:type="gramEnd"/>
      <w:r w:rsidRPr="00EF766F">
        <w:rPr>
          <w:rFonts w:ascii="Times New Roman" w:hAnsi="Times New Roman" w:hint="eastAsia"/>
        </w:rPr>
        <w:t>教师掌握辩证唯物主义和历史唯物主义，善于运用创新思维、辩证思维，善于运用矛盾分析等方法开展教学，切实做到思维新。第四，要引导</w:t>
      </w:r>
      <w:proofErr w:type="gramStart"/>
      <w:r w:rsidRPr="00EF766F">
        <w:rPr>
          <w:rFonts w:ascii="Times New Roman" w:hAnsi="Times New Roman" w:hint="eastAsia"/>
        </w:rPr>
        <w:t>思政课</w:t>
      </w:r>
      <w:proofErr w:type="gramEnd"/>
      <w:r w:rsidRPr="00EF766F">
        <w:rPr>
          <w:rFonts w:ascii="Times New Roman" w:hAnsi="Times New Roman" w:hint="eastAsia"/>
        </w:rPr>
        <w:t>教师广泛涉猎其他哲学社会科学和自然科学知识，具备国际视野、历史视野，切实做到视野广。第五，要对</w:t>
      </w:r>
      <w:proofErr w:type="gramStart"/>
      <w:r w:rsidRPr="00EF766F">
        <w:rPr>
          <w:rFonts w:ascii="Times New Roman" w:hAnsi="Times New Roman" w:hint="eastAsia"/>
        </w:rPr>
        <w:t>思政课</w:t>
      </w:r>
      <w:proofErr w:type="gramEnd"/>
      <w:r w:rsidRPr="00EF766F">
        <w:rPr>
          <w:rFonts w:ascii="Times New Roman" w:hAnsi="Times New Roman" w:hint="eastAsia"/>
        </w:rPr>
        <w:t>教师统一严格要求，督促其课上课下一致、网上网下一致，既遵守教学纪律，也遵守政治纪律和政治规矩，切实做到自律严。第六，要一体抓好</w:t>
      </w:r>
      <w:proofErr w:type="gramStart"/>
      <w:r w:rsidRPr="00EF766F">
        <w:rPr>
          <w:rFonts w:ascii="Times New Roman" w:hAnsi="Times New Roman" w:hint="eastAsia"/>
        </w:rPr>
        <w:t>思政课</w:t>
      </w:r>
      <w:proofErr w:type="gramEnd"/>
      <w:r w:rsidRPr="00EF766F">
        <w:rPr>
          <w:rFonts w:ascii="Times New Roman" w:hAnsi="Times New Roman" w:hint="eastAsia"/>
        </w:rPr>
        <w:t>教师修身修为，勉励他们自觉</w:t>
      </w:r>
      <w:proofErr w:type="gramStart"/>
      <w:r w:rsidRPr="00EF766F">
        <w:rPr>
          <w:rFonts w:ascii="Times New Roman" w:hAnsi="Times New Roman" w:hint="eastAsia"/>
        </w:rPr>
        <w:t>做为</w:t>
      </w:r>
      <w:proofErr w:type="gramEnd"/>
      <w:r w:rsidRPr="00EF766F">
        <w:rPr>
          <w:rFonts w:ascii="Times New Roman" w:hAnsi="Times New Roman" w:hint="eastAsia"/>
        </w:rPr>
        <w:t>学为人的表率，做让学生喜爱的大先生，切实做到人格正。</w:t>
      </w:r>
    </w:p>
    <w:p w:rsidR="000B0B58" w:rsidRPr="00EF766F" w:rsidRDefault="00B945C3">
      <w:pPr>
        <w:pStyle w:val="22222"/>
        <w:rPr>
          <w:rFonts w:ascii="Times New Roman" w:hAnsi="Times New Roman"/>
        </w:rPr>
      </w:pPr>
      <w:r w:rsidRPr="00EF766F">
        <w:rPr>
          <w:rFonts w:ascii="Times New Roman" w:hAnsi="Times New Roman" w:hint="eastAsia"/>
        </w:rPr>
        <w:t>只有将习近平总书记关于政治要强、情怀要深、思维要新、视野要广、自律要严、人格要正的要求，在大中小学</w:t>
      </w:r>
      <w:proofErr w:type="gramStart"/>
      <w:r w:rsidRPr="00EF766F">
        <w:rPr>
          <w:rFonts w:ascii="Times New Roman" w:hAnsi="Times New Roman" w:hint="eastAsia"/>
        </w:rPr>
        <w:t>思政课</w:t>
      </w:r>
      <w:proofErr w:type="gramEnd"/>
      <w:r w:rsidRPr="00EF766F">
        <w:rPr>
          <w:rFonts w:ascii="Times New Roman" w:hAnsi="Times New Roman" w:hint="eastAsia"/>
        </w:rPr>
        <w:t>教师培养培训的不同层面一贯到底，才能建设一支讲好</w:t>
      </w:r>
      <w:proofErr w:type="gramStart"/>
      <w:r w:rsidRPr="00EF766F">
        <w:rPr>
          <w:rFonts w:ascii="Times New Roman" w:hAnsi="Times New Roman" w:hint="eastAsia"/>
        </w:rPr>
        <w:t>思政课</w:t>
      </w:r>
      <w:proofErr w:type="gramEnd"/>
      <w:r w:rsidRPr="00EF766F">
        <w:rPr>
          <w:rFonts w:ascii="Times New Roman" w:hAnsi="Times New Roman" w:hint="eastAsia"/>
        </w:rPr>
        <w:t>的坚强队伍，为大中小学</w:t>
      </w:r>
      <w:proofErr w:type="gramStart"/>
      <w:r w:rsidRPr="00EF766F">
        <w:rPr>
          <w:rFonts w:ascii="Times New Roman" w:hAnsi="Times New Roman" w:hint="eastAsia"/>
        </w:rPr>
        <w:t>思政课</w:t>
      </w:r>
      <w:proofErr w:type="gramEnd"/>
      <w:r w:rsidRPr="00EF766F">
        <w:rPr>
          <w:rFonts w:ascii="Times New Roman" w:hAnsi="Times New Roman" w:hint="eastAsia"/>
        </w:rPr>
        <w:t>一体化建设打下坚实的基础。</w:t>
      </w:r>
    </w:p>
    <w:p w:rsidR="000B0B58" w:rsidRPr="00EF766F" w:rsidRDefault="00B945C3">
      <w:pPr>
        <w:pStyle w:val="22222"/>
        <w:ind w:firstLine="562"/>
        <w:rPr>
          <w:rFonts w:ascii="Times New Roman" w:hAnsi="Times New Roman"/>
          <w:b/>
        </w:rPr>
      </w:pPr>
      <w:r w:rsidRPr="00EF766F">
        <w:rPr>
          <w:rFonts w:ascii="Times New Roman" w:hAnsi="Times New Roman" w:hint="eastAsia"/>
          <w:b/>
        </w:rPr>
        <w:t>核心要义：</w:t>
      </w:r>
      <w:proofErr w:type="gramStart"/>
      <w:r w:rsidRPr="00EF766F">
        <w:rPr>
          <w:rFonts w:ascii="Times New Roman" w:hAnsi="Times New Roman" w:hint="eastAsia"/>
          <w:b/>
        </w:rPr>
        <w:t>思政课</w:t>
      </w:r>
      <w:proofErr w:type="gramEnd"/>
      <w:r w:rsidRPr="00EF766F">
        <w:rPr>
          <w:rFonts w:ascii="Times New Roman" w:hAnsi="Times New Roman" w:hint="eastAsia"/>
          <w:b/>
        </w:rPr>
        <w:t>建设要求一体化落实</w:t>
      </w:r>
    </w:p>
    <w:p w:rsidR="000B0B58" w:rsidRPr="00EF766F" w:rsidRDefault="00B945C3">
      <w:pPr>
        <w:pStyle w:val="22222"/>
        <w:rPr>
          <w:rFonts w:ascii="Times New Roman" w:hAnsi="Times New Roman"/>
        </w:rPr>
      </w:pPr>
      <w:r w:rsidRPr="00EF766F">
        <w:rPr>
          <w:rFonts w:ascii="Times New Roman" w:hAnsi="Times New Roman" w:hint="eastAsia"/>
        </w:rPr>
        <w:t>党的十八大以来，习近平总书记高度重视</w:t>
      </w:r>
      <w:proofErr w:type="gramStart"/>
      <w:r w:rsidRPr="00EF766F">
        <w:rPr>
          <w:rFonts w:ascii="Times New Roman" w:hAnsi="Times New Roman" w:hint="eastAsia"/>
        </w:rPr>
        <w:t>思政课</w:t>
      </w:r>
      <w:proofErr w:type="gramEnd"/>
      <w:r w:rsidRPr="00EF766F">
        <w:rPr>
          <w:rFonts w:ascii="Times New Roman" w:hAnsi="Times New Roman" w:hint="eastAsia"/>
        </w:rPr>
        <w:t>建设，就办好新</w:t>
      </w:r>
      <w:r w:rsidRPr="00EF766F">
        <w:rPr>
          <w:rFonts w:ascii="Times New Roman" w:hAnsi="Times New Roman" w:hint="eastAsia"/>
        </w:rPr>
        <w:lastRenderedPageBreak/>
        <w:t>时代学校</w:t>
      </w:r>
      <w:proofErr w:type="gramStart"/>
      <w:r w:rsidRPr="00EF766F">
        <w:rPr>
          <w:rFonts w:ascii="Times New Roman" w:hAnsi="Times New Roman" w:hint="eastAsia"/>
        </w:rPr>
        <w:t>思政课发表</w:t>
      </w:r>
      <w:proofErr w:type="gramEnd"/>
      <w:r w:rsidRPr="00EF766F">
        <w:rPr>
          <w:rFonts w:ascii="Times New Roman" w:hAnsi="Times New Roman" w:hint="eastAsia"/>
        </w:rPr>
        <w:t>一系列重要讲话，</w:t>
      </w:r>
      <w:proofErr w:type="gramStart"/>
      <w:r w:rsidRPr="00EF766F">
        <w:rPr>
          <w:rFonts w:ascii="Times New Roman" w:hAnsi="Times New Roman" w:hint="eastAsia"/>
        </w:rPr>
        <w:t>作出</w:t>
      </w:r>
      <w:proofErr w:type="gramEnd"/>
      <w:r w:rsidRPr="00EF766F">
        <w:rPr>
          <w:rFonts w:ascii="Times New Roman" w:hAnsi="Times New Roman" w:hint="eastAsia"/>
        </w:rPr>
        <w:t>一系列重要指示，为抓好</w:t>
      </w:r>
      <w:proofErr w:type="gramStart"/>
      <w:r w:rsidRPr="00EF766F">
        <w:rPr>
          <w:rFonts w:ascii="Times New Roman" w:hAnsi="Times New Roman" w:hint="eastAsia"/>
        </w:rPr>
        <w:t>思政课</w:t>
      </w:r>
      <w:proofErr w:type="gramEnd"/>
      <w:r w:rsidRPr="00EF766F">
        <w:rPr>
          <w:rFonts w:ascii="Times New Roman" w:hAnsi="Times New Roman" w:hint="eastAsia"/>
        </w:rPr>
        <w:t>建设提供了根本遵循。习近平总书记既将办好</w:t>
      </w:r>
      <w:proofErr w:type="gramStart"/>
      <w:r w:rsidRPr="00EF766F">
        <w:rPr>
          <w:rFonts w:ascii="Times New Roman" w:hAnsi="Times New Roman" w:hint="eastAsia"/>
        </w:rPr>
        <w:t>思政课</w:t>
      </w:r>
      <w:proofErr w:type="gramEnd"/>
      <w:r w:rsidRPr="00EF766F">
        <w:rPr>
          <w:rFonts w:ascii="Times New Roman" w:hAnsi="Times New Roman" w:hint="eastAsia"/>
        </w:rPr>
        <w:t>放在坚持和发展中国特色社会主义、建设社会主义现代化强国、实现中华民族伟大复兴的高度来深刻阐述其重大意义，也在具体层面对</w:t>
      </w:r>
      <w:proofErr w:type="gramStart"/>
      <w:r w:rsidRPr="00EF766F">
        <w:rPr>
          <w:rFonts w:ascii="Times New Roman" w:hAnsi="Times New Roman" w:hint="eastAsia"/>
        </w:rPr>
        <w:t>思政课</w:t>
      </w:r>
      <w:proofErr w:type="gramEnd"/>
      <w:r w:rsidRPr="00EF766F">
        <w:rPr>
          <w:rFonts w:ascii="Times New Roman" w:hAnsi="Times New Roman" w:hint="eastAsia"/>
        </w:rPr>
        <w:t>教师队伍提出“六要”的要求，对</w:t>
      </w:r>
      <w:proofErr w:type="gramStart"/>
      <w:r w:rsidRPr="00EF766F">
        <w:rPr>
          <w:rFonts w:ascii="Times New Roman" w:hAnsi="Times New Roman" w:hint="eastAsia"/>
        </w:rPr>
        <w:t>思政课</w:t>
      </w:r>
      <w:proofErr w:type="gramEnd"/>
      <w:r w:rsidRPr="00EF766F">
        <w:rPr>
          <w:rFonts w:ascii="Times New Roman" w:hAnsi="Times New Roman" w:hint="eastAsia"/>
        </w:rPr>
        <w:t>教学提出“八个相统一”的要求；</w:t>
      </w:r>
      <w:proofErr w:type="gramStart"/>
      <w:r w:rsidRPr="00EF766F">
        <w:rPr>
          <w:rFonts w:ascii="Times New Roman" w:hAnsi="Times New Roman" w:hint="eastAsia"/>
        </w:rPr>
        <w:t>既就思政课</w:t>
      </w:r>
      <w:proofErr w:type="gramEnd"/>
      <w:r w:rsidRPr="00EF766F">
        <w:rPr>
          <w:rFonts w:ascii="Times New Roman" w:hAnsi="Times New Roman" w:hint="eastAsia"/>
        </w:rPr>
        <w:t>自身建设系统提出要求，也将</w:t>
      </w:r>
      <w:proofErr w:type="gramStart"/>
      <w:r w:rsidRPr="00EF766F">
        <w:rPr>
          <w:rFonts w:ascii="Times New Roman" w:hAnsi="Times New Roman" w:hint="eastAsia"/>
        </w:rPr>
        <w:t>思政课</w:t>
      </w:r>
      <w:proofErr w:type="gramEnd"/>
      <w:r w:rsidRPr="00EF766F">
        <w:rPr>
          <w:rFonts w:ascii="Times New Roman" w:hAnsi="Times New Roman" w:hint="eastAsia"/>
        </w:rPr>
        <w:t>放在党的创新理论武装大局中审视，提出</w:t>
      </w:r>
      <w:proofErr w:type="gramStart"/>
      <w:r w:rsidRPr="00EF766F">
        <w:rPr>
          <w:rFonts w:ascii="Times New Roman" w:hAnsi="Times New Roman" w:hint="eastAsia"/>
        </w:rPr>
        <w:t>思政课</w:t>
      </w:r>
      <w:proofErr w:type="gramEnd"/>
      <w:r w:rsidRPr="00EF766F">
        <w:rPr>
          <w:rFonts w:ascii="Times New Roman" w:hAnsi="Times New Roman" w:hint="eastAsia"/>
        </w:rPr>
        <w:t>建设与党的创新理论武装同步推进的要求。</w:t>
      </w:r>
    </w:p>
    <w:p w:rsidR="000B0B58" w:rsidRPr="00EF766F" w:rsidRDefault="00B945C3">
      <w:pPr>
        <w:pStyle w:val="22222"/>
        <w:rPr>
          <w:rFonts w:ascii="Times New Roman" w:hAnsi="Times New Roman"/>
        </w:rPr>
      </w:pPr>
      <w:r w:rsidRPr="00EF766F">
        <w:rPr>
          <w:rFonts w:ascii="Times New Roman" w:hAnsi="Times New Roman" w:hint="eastAsia"/>
        </w:rPr>
        <w:t>习近平总书记关于</w:t>
      </w:r>
      <w:proofErr w:type="gramStart"/>
      <w:r w:rsidRPr="00EF766F">
        <w:rPr>
          <w:rFonts w:ascii="Times New Roman" w:hAnsi="Times New Roman" w:hint="eastAsia"/>
        </w:rPr>
        <w:t>思政课</w:t>
      </w:r>
      <w:proofErr w:type="gramEnd"/>
      <w:r w:rsidRPr="00EF766F">
        <w:rPr>
          <w:rFonts w:ascii="Times New Roman" w:hAnsi="Times New Roman" w:hint="eastAsia"/>
        </w:rPr>
        <w:t>建设的重要论述，适用于大中小学</w:t>
      </w:r>
      <w:proofErr w:type="gramStart"/>
      <w:r w:rsidRPr="00EF766F">
        <w:rPr>
          <w:rFonts w:ascii="Times New Roman" w:hAnsi="Times New Roman" w:hint="eastAsia"/>
        </w:rPr>
        <w:t>不</w:t>
      </w:r>
      <w:proofErr w:type="gramEnd"/>
      <w:r w:rsidRPr="00EF766F">
        <w:rPr>
          <w:rFonts w:ascii="Times New Roman" w:hAnsi="Times New Roman" w:hint="eastAsia"/>
        </w:rPr>
        <w:t>同学段。在贯彻落实过程中，必须结合</w:t>
      </w:r>
      <w:proofErr w:type="gramStart"/>
      <w:r w:rsidRPr="00EF766F">
        <w:rPr>
          <w:rFonts w:ascii="Times New Roman" w:hAnsi="Times New Roman" w:hint="eastAsia"/>
        </w:rPr>
        <w:t>不</w:t>
      </w:r>
      <w:proofErr w:type="gramEnd"/>
      <w:r w:rsidRPr="00EF766F">
        <w:rPr>
          <w:rFonts w:ascii="Times New Roman" w:hAnsi="Times New Roman" w:hint="eastAsia"/>
        </w:rPr>
        <w:t>同学</w:t>
      </w:r>
      <w:proofErr w:type="gramStart"/>
      <w:r w:rsidRPr="00EF766F">
        <w:rPr>
          <w:rFonts w:ascii="Times New Roman" w:hAnsi="Times New Roman" w:hint="eastAsia"/>
        </w:rPr>
        <w:t>段实际</w:t>
      </w:r>
      <w:proofErr w:type="gramEnd"/>
      <w:r w:rsidRPr="00EF766F">
        <w:rPr>
          <w:rFonts w:ascii="Times New Roman" w:hAnsi="Times New Roman" w:hint="eastAsia"/>
        </w:rPr>
        <w:t>一体化推进。各级党委要把</w:t>
      </w:r>
      <w:proofErr w:type="gramStart"/>
      <w:r w:rsidRPr="00EF766F">
        <w:rPr>
          <w:rFonts w:ascii="Times New Roman" w:hAnsi="Times New Roman" w:hint="eastAsia"/>
        </w:rPr>
        <w:t>思政课</w:t>
      </w:r>
      <w:proofErr w:type="gramEnd"/>
      <w:r w:rsidRPr="00EF766F">
        <w:rPr>
          <w:rFonts w:ascii="Times New Roman" w:hAnsi="Times New Roman" w:hint="eastAsia"/>
        </w:rPr>
        <w:t>建设摆上重要议程，完整准确全面贯彻好习近平总书记关于</w:t>
      </w:r>
      <w:proofErr w:type="gramStart"/>
      <w:r w:rsidRPr="00EF766F">
        <w:rPr>
          <w:rFonts w:ascii="Times New Roman" w:hAnsi="Times New Roman" w:hint="eastAsia"/>
        </w:rPr>
        <w:t>思政课</w:t>
      </w:r>
      <w:proofErr w:type="gramEnd"/>
      <w:r w:rsidRPr="00EF766F">
        <w:rPr>
          <w:rFonts w:ascii="Times New Roman" w:hAnsi="Times New Roman" w:hint="eastAsia"/>
        </w:rPr>
        <w:t>建设的重要讲话和重要指示精神，切实建立起党委统一领导、党政齐抓共管、有关部门各负其责、全社会协同配合的工作格局，形成全党全社会努力办好</w:t>
      </w:r>
      <w:proofErr w:type="gramStart"/>
      <w:r w:rsidRPr="00EF766F">
        <w:rPr>
          <w:rFonts w:ascii="Times New Roman" w:hAnsi="Times New Roman" w:hint="eastAsia"/>
        </w:rPr>
        <w:t>思政课</w:t>
      </w:r>
      <w:proofErr w:type="gramEnd"/>
      <w:r w:rsidRPr="00EF766F">
        <w:rPr>
          <w:rFonts w:ascii="Times New Roman" w:hAnsi="Times New Roman" w:hint="eastAsia"/>
        </w:rPr>
        <w:t>、教师认真讲好</w:t>
      </w:r>
      <w:proofErr w:type="gramStart"/>
      <w:r w:rsidRPr="00EF766F">
        <w:rPr>
          <w:rFonts w:ascii="Times New Roman" w:hAnsi="Times New Roman" w:hint="eastAsia"/>
        </w:rPr>
        <w:t>思政课</w:t>
      </w:r>
      <w:proofErr w:type="gramEnd"/>
      <w:r w:rsidRPr="00EF766F">
        <w:rPr>
          <w:rFonts w:ascii="Times New Roman" w:hAnsi="Times New Roman" w:hint="eastAsia"/>
        </w:rPr>
        <w:t>、学生积极学好</w:t>
      </w:r>
      <w:proofErr w:type="gramStart"/>
      <w:r w:rsidRPr="00EF766F">
        <w:rPr>
          <w:rFonts w:ascii="Times New Roman" w:hAnsi="Times New Roman" w:hint="eastAsia"/>
        </w:rPr>
        <w:t>思政课</w:t>
      </w:r>
      <w:proofErr w:type="gramEnd"/>
      <w:r w:rsidRPr="00EF766F">
        <w:rPr>
          <w:rFonts w:ascii="Times New Roman" w:hAnsi="Times New Roman" w:hint="eastAsia"/>
        </w:rPr>
        <w:t>的良好氛围。在这方面，大中小学也要齐用力、成合力。</w:t>
      </w:r>
    </w:p>
    <w:p w:rsidR="000B0B58" w:rsidRPr="00EF766F" w:rsidRDefault="00B945C3">
      <w:pPr>
        <w:pStyle w:val="22222"/>
        <w:rPr>
          <w:rFonts w:ascii="Times New Roman" w:hAnsi="Times New Roman" w:cs="宋体"/>
        </w:rPr>
      </w:pPr>
      <w:r w:rsidRPr="00EF766F">
        <w:rPr>
          <w:rFonts w:ascii="Times New Roman" w:hAnsi="Times New Roman" w:cs="宋体" w:hint="eastAsia"/>
        </w:rPr>
        <w:t>（摘编自《中国教育报》</w:t>
      </w:r>
      <w:r w:rsidRPr="00EF766F">
        <w:rPr>
          <w:rFonts w:ascii="Times New Roman" w:hAnsi="Times New Roman" w:cs="宋体" w:hint="eastAsia"/>
        </w:rPr>
        <w:t>202</w:t>
      </w:r>
      <w:r w:rsidRPr="00EF766F">
        <w:rPr>
          <w:rFonts w:ascii="Times New Roman" w:hAnsi="Times New Roman" w:cs="宋体"/>
        </w:rPr>
        <w:t>5</w:t>
      </w:r>
      <w:r w:rsidRPr="00EF766F">
        <w:rPr>
          <w:rFonts w:ascii="Times New Roman" w:hAnsi="Times New Roman" w:cs="宋体" w:hint="eastAsia"/>
        </w:rPr>
        <w:t>年</w:t>
      </w:r>
      <w:r w:rsidRPr="00EF766F">
        <w:rPr>
          <w:rFonts w:ascii="Times New Roman" w:hAnsi="Times New Roman" w:cs="宋体"/>
        </w:rPr>
        <w:t>09</w:t>
      </w:r>
      <w:r w:rsidRPr="00EF766F">
        <w:rPr>
          <w:rFonts w:ascii="Times New Roman" w:hAnsi="Times New Roman" w:cs="宋体" w:hint="eastAsia"/>
        </w:rPr>
        <w:t>月</w:t>
      </w:r>
      <w:r w:rsidRPr="00EF766F">
        <w:rPr>
          <w:rFonts w:ascii="Times New Roman" w:hAnsi="Times New Roman" w:cs="宋体"/>
        </w:rPr>
        <w:t>04</w:t>
      </w:r>
      <w:r w:rsidRPr="00EF766F">
        <w:rPr>
          <w:rFonts w:ascii="Times New Roman" w:hAnsi="Times New Roman" w:cs="宋体" w:hint="eastAsia"/>
        </w:rPr>
        <w:t>日第</w:t>
      </w:r>
      <w:r w:rsidRPr="00EF766F">
        <w:rPr>
          <w:rFonts w:ascii="Times New Roman" w:hAnsi="Times New Roman" w:cs="宋体" w:hint="eastAsia"/>
        </w:rPr>
        <w:t>0</w:t>
      </w:r>
      <w:r w:rsidRPr="00EF766F">
        <w:rPr>
          <w:rFonts w:ascii="Times New Roman" w:hAnsi="Times New Roman" w:cs="宋体"/>
        </w:rPr>
        <w:t>6</w:t>
      </w:r>
      <w:r w:rsidRPr="00EF766F">
        <w:rPr>
          <w:rFonts w:ascii="Times New Roman" w:hAnsi="Times New Roman" w:cs="宋体" w:hint="eastAsia"/>
        </w:rPr>
        <w:t>版）</w:t>
      </w:r>
      <w:bookmarkEnd w:id="4"/>
    </w:p>
    <w:p w:rsidR="000B0B58" w:rsidRPr="00EF766F" w:rsidRDefault="000B0B58">
      <w:pPr>
        <w:pStyle w:val="22222"/>
        <w:rPr>
          <w:rFonts w:ascii="Times New Roman" w:hAnsi="Times New Roman" w:cs="宋体"/>
        </w:rPr>
      </w:pPr>
    </w:p>
    <w:p w:rsidR="000B0B58" w:rsidRPr="00EF766F" w:rsidRDefault="00B945C3">
      <w:pPr>
        <w:pStyle w:val="11111"/>
        <w:ind w:firstLine="643"/>
        <w:jc w:val="both"/>
        <w:rPr>
          <w:rFonts w:ascii="Times New Roman" w:eastAsiaTheme="majorEastAsia" w:hAnsi="Times New Roman" w:cstheme="majorEastAsia" w:hint="default"/>
          <w:color w:val="auto"/>
        </w:rPr>
      </w:pPr>
      <w:bookmarkStart w:id="5" w:name="_Toc210053404"/>
      <w:r w:rsidRPr="00EF766F">
        <w:rPr>
          <w:rFonts w:ascii="Times New Roman" w:eastAsiaTheme="majorEastAsia" w:hAnsi="Times New Roman" w:cstheme="majorEastAsia"/>
          <w:color w:val="auto"/>
        </w:rPr>
        <w:sym w:font="Wingdings" w:char="F075"/>
      </w:r>
      <w:r w:rsidRPr="00EF766F">
        <w:rPr>
          <w:rFonts w:ascii="Times New Roman" w:eastAsiaTheme="majorEastAsia" w:hAnsi="Times New Roman" w:cstheme="majorEastAsia"/>
          <w:color w:val="auto"/>
        </w:rPr>
        <w:t>中国教育报：</w:t>
      </w:r>
      <w:proofErr w:type="gramStart"/>
      <w:r w:rsidR="002160F2" w:rsidRPr="00EF766F">
        <w:rPr>
          <w:rFonts w:ascii="Times New Roman" w:eastAsiaTheme="majorEastAsia" w:hAnsi="Times New Roman" w:cstheme="majorEastAsia"/>
          <w:color w:val="auto"/>
        </w:rPr>
        <w:t>思政大课</w:t>
      </w:r>
      <w:proofErr w:type="gramEnd"/>
      <w:r w:rsidR="002160F2" w:rsidRPr="00EF766F">
        <w:rPr>
          <w:rFonts w:ascii="Times New Roman" w:eastAsiaTheme="majorEastAsia" w:hAnsi="Times New Roman" w:cstheme="majorEastAsia"/>
          <w:color w:val="auto"/>
        </w:rPr>
        <w:t>推动一体化建设</w:t>
      </w:r>
      <w:bookmarkEnd w:id="5"/>
    </w:p>
    <w:p w:rsidR="002160F2" w:rsidRPr="00EF766F" w:rsidRDefault="002160F2" w:rsidP="002160F2">
      <w:pPr>
        <w:pStyle w:val="22222"/>
        <w:rPr>
          <w:rFonts w:ascii="Times New Roman" w:hAnsi="Times New Roman"/>
        </w:rPr>
      </w:pPr>
      <w:r w:rsidRPr="00EF766F">
        <w:rPr>
          <w:rFonts w:ascii="Times New Roman" w:hAnsi="Times New Roman" w:hint="eastAsia"/>
        </w:rPr>
        <w:t>为纪念中国人民抗日战争暨世界反法西斯战争胜利</w:t>
      </w:r>
      <w:r w:rsidRPr="00EF766F">
        <w:rPr>
          <w:rFonts w:ascii="Times New Roman" w:hAnsi="Times New Roman" w:hint="eastAsia"/>
        </w:rPr>
        <w:t>80</w:t>
      </w:r>
      <w:r w:rsidRPr="00EF766F">
        <w:rPr>
          <w:rFonts w:ascii="Times New Roman" w:hAnsi="Times New Roman" w:hint="eastAsia"/>
        </w:rPr>
        <w:t>周年，</w:t>
      </w:r>
      <w:r w:rsidRPr="00EF766F">
        <w:rPr>
          <w:rFonts w:ascii="Times New Roman" w:hAnsi="Times New Roman" w:hint="eastAsia"/>
        </w:rPr>
        <w:t>9</w:t>
      </w:r>
      <w:r w:rsidRPr="00EF766F">
        <w:rPr>
          <w:rFonts w:ascii="Times New Roman" w:hAnsi="Times New Roman" w:hint="eastAsia"/>
        </w:rPr>
        <w:t>月</w:t>
      </w:r>
      <w:r w:rsidRPr="00EF766F">
        <w:rPr>
          <w:rFonts w:ascii="Times New Roman" w:hAnsi="Times New Roman" w:hint="eastAsia"/>
        </w:rPr>
        <w:t>15</w:t>
      </w:r>
      <w:r w:rsidRPr="00EF766F">
        <w:rPr>
          <w:rFonts w:ascii="Times New Roman" w:hAnsi="Times New Roman" w:hint="eastAsia"/>
        </w:rPr>
        <w:t>日至</w:t>
      </w:r>
      <w:r w:rsidRPr="00EF766F">
        <w:rPr>
          <w:rFonts w:ascii="Times New Roman" w:hAnsi="Times New Roman" w:hint="eastAsia"/>
        </w:rPr>
        <w:t>18</w:t>
      </w:r>
      <w:r w:rsidRPr="00EF766F">
        <w:rPr>
          <w:rFonts w:ascii="Times New Roman" w:hAnsi="Times New Roman" w:hint="eastAsia"/>
        </w:rPr>
        <w:t>日，全国大中小学生同上一堂由“众志成城”“中流砥柱”“精神丰碑”和“大国担当”四个篇章构成</w:t>
      </w:r>
      <w:proofErr w:type="gramStart"/>
      <w:r w:rsidRPr="00EF766F">
        <w:rPr>
          <w:rFonts w:ascii="Times New Roman" w:hAnsi="Times New Roman" w:hint="eastAsia"/>
        </w:rPr>
        <w:t>的思政大课</w:t>
      </w:r>
      <w:proofErr w:type="gramEnd"/>
      <w:r w:rsidRPr="00EF766F">
        <w:rPr>
          <w:rFonts w:ascii="Times New Roman" w:hAnsi="Times New Roman" w:hint="eastAsia"/>
        </w:rPr>
        <w:t>，涵盖了小学、初中、高中（中职）和大学四个学段。这堂</w:t>
      </w:r>
      <w:proofErr w:type="gramStart"/>
      <w:r w:rsidRPr="00EF766F">
        <w:rPr>
          <w:rFonts w:ascii="Times New Roman" w:hAnsi="Times New Roman" w:hint="eastAsia"/>
        </w:rPr>
        <w:t>课抓住</w:t>
      </w:r>
      <w:proofErr w:type="gramEnd"/>
      <w:r w:rsidRPr="00EF766F">
        <w:rPr>
          <w:rFonts w:ascii="Times New Roman" w:hAnsi="Times New Roman" w:hint="eastAsia"/>
        </w:rPr>
        <w:t>了波澜壮阔的抗战史中的四个方面，通过同上一堂</w:t>
      </w:r>
      <w:proofErr w:type="gramStart"/>
      <w:r w:rsidRPr="00EF766F">
        <w:rPr>
          <w:rFonts w:ascii="Times New Roman" w:hAnsi="Times New Roman" w:hint="eastAsia"/>
        </w:rPr>
        <w:t>思政课</w:t>
      </w:r>
      <w:proofErr w:type="gramEnd"/>
      <w:r w:rsidRPr="00EF766F">
        <w:rPr>
          <w:rFonts w:ascii="Times New Roman" w:hAnsi="Times New Roman" w:hint="eastAsia"/>
        </w:rPr>
        <w:t>的形式，提升了整体育人效能。</w:t>
      </w:r>
    </w:p>
    <w:p w:rsidR="002160F2" w:rsidRPr="00EF766F" w:rsidRDefault="002160F2" w:rsidP="002160F2">
      <w:pPr>
        <w:pStyle w:val="22222"/>
        <w:ind w:firstLine="562"/>
        <w:rPr>
          <w:rFonts w:ascii="Times New Roman" w:hAnsi="Times New Roman"/>
          <w:b/>
        </w:rPr>
      </w:pPr>
      <w:r w:rsidRPr="00EF766F">
        <w:rPr>
          <w:rFonts w:ascii="Times New Roman" w:hAnsi="Times New Roman" w:hint="eastAsia"/>
          <w:b/>
        </w:rPr>
        <w:t>抓住</w:t>
      </w:r>
      <w:proofErr w:type="gramStart"/>
      <w:r w:rsidRPr="00EF766F">
        <w:rPr>
          <w:rFonts w:ascii="Times New Roman" w:hAnsi="Times New Roman" w:hint="eastAsia"/>
          <w:b/>
        </w:rPr>
        <w:t>思政课</w:t>
      </w:r>
      <w:proofErr w:type="gramEnd"/>
      <w:r w:rsidRPr="00EF766F">
        <w:rPr>
          <w:rFonts w:ascii="Times New Roman" w:hAnsi="Times New Roman" w:hint="eastAsia"/>
          <w:b/>
        </w:rPr>
        <w:t>育人重要节点</w:t>
      </w:r>
    </w:p>
    <w:p w:rsidR="002160F2" w:rsidRPr="00EF766F" w:rsidRDefault="002160F2" w:rsidP="002160F2">
      <w:pPr>
        <w:pStyle w:val="22222"/>
        <w:rPr>
          <w:rFonts w:ascii="Times New Roman" w:hAnsi="Times New Roman"/>
        </w:rPr>
      </w:pPr>
      <w:r w:rsidRPr="00EF766F">
        <w:rPr>
          <w:rFonts w:ascii="Times New Roman" w:hAnsi="Times New Roman" w:hint="eastAsia"/>
        </w:rPr>
        <w:t>习近平总书记日前主持召开中央政治局常委会会议，听取中国人民抗日战争暨世界反法西斯战争胜利</w:t>
      </w:r>
      <w:r w:rsidRPr="00EF766F">
        <w:rPr>
          <w:rFonts w:ascii="Times New Roman" w:hAnsi="Times New Roman" w:hint="eastAsia"/>
        </w:rPr>
        <w:t>80</w:t>
      </w:r>
      <w:r w:rsidRPr="00EF766F">
        <w:rPr>
          <w:rFonts w:ascii="Times New Roman" w:hAnsi="Times New Roman" w:hint="eastAsia"/>
        </w:rPr>
        <w:t>周年纪念活动总结报告并发表重要讲话强调，要充分用好纪念活动激发的强大正能量，持续用好纪念活动这本生动的爱国主义教材，把活动激发出的自信心、自豪感、</w:t>
      </w:r>
      <w:r w:rsidRPr="00EF766F">
        <w:rPr>
          <w:rFonts w:ascii="Times New Roman" w:hAnsi="Times New Roman" w:hint="eastAsia"/>
        </w:rPr>
        <w:lastRenderedPageBreak/>
        <w:t>精气</w:t>
      </w:r>
      <w:proofErr w:type="gramStart"/>
      <w:r w:rsidRPr="00EF766F">
        <w:rPr>
          <w:rFonts w:ascii="Times New Roman" w:hAnsi="Times New Roman" w:hint="eastAsia"/>
        </w:rPr>
        <w:t>神运用</w:t>
      </w:r>
      <w:proofErr w:type="gramEnd"/>
      <w:r w:rsidRPr="00EF766F">
        <w:rPr>
          <w:rFonts w:ascii="Times New Roman" w:hAnsi="Times New Roman" w:hint="eastAsia"/>
        </w:rPr>
        <w:t>好发扬好。</w:t>
      </w:r>
    </w:p>
    <w:p w:rsidR="002160F2" w:rsidRPr="00EF766F" w:rsidRDefault="002160F2" w:rsidP="002160F2">
      <w:pPr>
        <w:pStyle w:val="22222"/>
        <w:rPr>
          <w:rFonts w:ascii="Times New Roman" w:hAnsi="Times New Roman"/>
        </w:rPr>
      </w:pPr>
      <w:r w:rsidRPr="00EF766F">
        <w:rPr>
          <w:rFonts w:ascii="Times New Roman" w:hAnsi="Times New Roman" w:hint="eastAsia"/>
        </w:rPr>
        <w:t>全国大中小学生同上</w:t>
      </w:r>
      <w:proofErr w:type="gramStart"/>
      <w:r w:rsidRPr="00EF766F">
        <w:rPr>
          <w:rFonts w:ascii="Times New Roman" w:hAnsi="Times New Roman" w:hint="eastAsia"/>
        </w:rPr>
        <w:t>一堂思政大课</w:t>
      </w:r>
      <w:proofErr w:type="gramEnd"/>
      <w:r w:rsidRPr="00EF766F">
        <w:rPr>
          <w:rFonts w:ascii="Times New Roman" w:hAnsi="Times New Roman" w:hint="eastAsia"/>
        </w:rPr>
        <w:t>，充分抓住了纪念中国人民抗日战争暨世界反法西斯战争胜利</w:t>
      </w:r>
      <w:r w:rsidRPr="00EF766F">
        <w:rPr>
          <w:rFonts w:ascii="Times New Roman" w:hAnsi="Times New Roman" w:hint="eastAsia"/>
        </w:rPr>
        <w:t>80</w:t>
      </w:r>
      <w:r w:rsidRPr="00EF766F">
        <w:rPr>
          <w:rFonts w:ascii="Times New Roman" w:hAnsi="Times New Roman" w:hint="eastAsia"/>
        </w:rPr>
        <w:t>周年的重要历史节点。在共同经历庄严隆重、大气磅礴、震撼人心、激励奋进的抗战纪念盛典后，同上</w:t>
      </w:r>
      <w:proofErr w:type="gramStart"/>
      <w:r w:rsidRPr="00EF766F">
        <w:rPr>
          <w:rFonts w:ascii="Times New Roman" w:hAnsi="Times New Roman" w:hint="eastAsia"/>
        </w:rPr>
        <w:t>一堂思政大课</w:t>
      </w:r>
      <w:proofErr w:type="gramEnd"/>
      <w:r w:rsidRPr="00EF766F">
        <w:rPr>
          <w:rFonts w:ascii="Times New Roman" w:hAnsi="Times New Roman" w:hint="eastAsia"/>
        </w:rPr>
        <w:t>，一方面充分把握了重大历史节点的时效、相关事件的影响和传播情况，另一方面能及时掌握学生的关注点、感受度和参与度，强化了思想政治教育客观历史性和主观能动性的统一，</w:t>
      </w:r>
      <w:proofErr w:type="gramStart"/>
      <w:r w:rsidRPr="00EF766F">
        <w:rPr>
          <w:rFonts w:ascii="Times New Roman" w:hAnsi="Times New Roman" w:hint="eastAsia"/>
        </w:rPr>
        <w:t>让客观</w:t>
      </w:r>
      <w:proofErr w:type="gramEnd"/>
      <w:r w:rsidRPr="00EF766F">
        <w:rPr>
          <w:rFonts w:ascii="Times New Roman" w:hAnsi="Times New Roman" w:hint="eastAsia"/>
        </w:rPr>
        <w:t>的历史事件时间节点变成重要的育人时间节点。</w:t>
      </w:r>
    </w:p>
    <w:p w:rsidR="002160F2" w:rsidRPr="00EF766F" w:rsidRDefault="002160F2" w:rsidP="002160F2">
      <w:pPr>
        <w:pStyle w:val="22222"/>
        <w:rPr>
          <w:rFonts w:ascii="Times New Roman" w:hAnsi="Times New Roman"/>
        </w:rPr>
      </w:pPr>
      <w:r w:rsidRPr="00EF766F">
        <w:rPr>
          <w:rFonts w:ascii="Times New Roman" w:hAnsi="Times New Roman" w:hint="eastAsia"/>
        </w:rPr>
        <w:t>纪念中国人民抗日战争暨世界反法西斯战争胜利</w:t>
      </w:r>
      <w:r w:rsidRPr="00EF766F">
        <w:rPr>
          <w:rFonts w:ascii="Times New Roman" w:hAnsi="Times New Roman" w:hint="eastAsia"/>
        </w:rPr>
        <w:t>80</w:t>
      </w:r>
      <w:r w:rsidRPr="00EF766F">
        <w:rPr>
          <w:rFonts w:ascii="Times New Roman" w:hAnsi="Times New Roman" w:hint="eastAsia"/>
        </w:rPr>
        <w:t>周年活动是世界范围内关注的重要事件，同上</w:t>
      </w:r>
      <w:proofErr w:type="gramStart"/>
      <w:r w:rsidRPr="00EF766F">
        <w:rPr>
          <w:rFonts w:ascii="Times New Roman" w:hAnsi="Times New Roman" w:hint="eastAsia"/>
        </w:rPr>
        <w:t>一堂思政大课</w:t>
      </w:r>
      <w:proofErr w:type="gramEnd"/>
      <w:r w:rsidRPr="00EF766F">
        <w:rPr>
          <w:rFonts w:ascii="Times New Roman" w:hAnsi="Times New Roman" w:hint="eastAsia"/>
        </w:rPr>
        <w:t>，能够充分用好纪念活动这本生动的爱国主义教材，用好纪念活动激发的强大正能量，帮助学生塑造昂扬向上、积极进取的精神风貌。舆论关切让课堂</w:t>
      </w:r>
      <w:proofErr w:type="gramStart"/>
      <w:r w:rsidRPr="00EF766F">
        <w:rPr>
          <w:rFonts w:ascii="Times New Roman" w:hAnsi="Times New Roman" w:hint="eastAsia"/>
        </w:rPr>
        <w:t>的思政话语</w:t>
      </w:r>
      <w:proofErr w:type="gramEnd"/>
      <w:r w:rsidRPr="00EF766F">
        <w:rPr>
          <w:rFonts w:ascii="Times New Roman" w:hAnsi="Times New Roman" w:hint="eastAsia"/>
        </w:rPr>
        <w:t>与社会话语共振，将宏观叙事转化为学生可感可知的精神符号，促进了文化共识与核心价值的深度耦合。在一体化视域下，高校可发挥理论高地优势，以中国人民抗日战争暨世界反法西斯战争胜利</w:t>
      </w:r>
      <w:r w:rsidRPr="00EF766F">
        <w:rPr>
          <w:rFonts w:ascii="Times New Roman" w:hAnsi="Times New Roman" w:hint="eastAsia"/>
        </w:rPr>
        <w:t>80</w:t>
      </w:r>
      <w:r w:rsidRPr="00EF766F">
        <w:rPr>
          <w:rFonts w:ascii="Times New Roman" w:hAnsi="Times New Roman" w:hint="eastAsia"/>
        </w:rPr>
        <w:t>周年为历史坐标，系统阐释马克思主义中国化时代化与伟大抗战精神的内在关联，</w:t>
      </w:r>
      <w:proofErr w:type="gramStart"/>
      <w:r w:rsidRPr="00EF766F">
        <w:rPr>
          <w:rFonts w:ascii="Times New Roman" w:hAnsi="Times New Roman" w:hint="eastAsia"/>
        </w:rPr>
        <w:t>强化思政大课</w:t>
      </w:r>
      <w:proofErr w:type="gramEnd"/>
      <w:r w:rsidRPr="00EF766F">
        <w:rPr>
          <w:rFonts w:ascii="Times New Roman" w:hAnsi="Times New Roman" w:hint="eastAsia"/>
        </w:rPr>
        <w:t>的理论深度和历史宽度。</w:t>
      </w:r>
    </w:p>
    <w:p w:rsidR="002160F2" w:rsidRPr="00EF766F" w:rsidRDefault="002160F2" w:rsidP="002160F2">
      <w:pPr>
        <w:pStyle w:val="22222"/>
        <w:ind w:firstLine="562"/>
        <w:rPr>
          <w:rFonts w:ascii="Times New Roman" w:hAnsi="Times New Roman"/>
          <w:b/>
        </w:rPr>
      </w:pPr>
      <w:r w:rsidRPr="00EF766F">
        <w:rPr>
          <w:rFonts w:ascii="Times New Roman" w:hAnsi="Times New Roman" w:hint="eastAsia"/>
          <w:b/>
        </w:rPr>
        <w:t>利用</w:t>
      </w:r>
      <w:proofErr w:type="gramStart"/>
      <w:r w:rsidRPr="00EF766F">
        <w:rPr>
          <w:rFonts w:ascii="Times New Roman" w:hAnsi="Times New Roman" w:hint="eastAsia"/>
          <w:b/>
        </w:rPr>
        <w:t>思政课</w:t>
      </w:r>
      <w:proofErr w:type="gramEnd"/>
      <w:r w:rsidRPr="00EF766F">
        <w:rPr>
          <w:rFonts w:ascii="Times New Roman" w:hAnsi="Times New Roman" w:hint="eastAsia"/>
          <w:b/>
        </w:rPr>
        <w:t>育人场馆资源</w:t>
      </w:r>
    </w:p>
    <w:p w:rsidR="002160F2" w:rsidRPr="00EF766F" w:rsidRDefault="002160F2" w:rsidP="002160F2">
      <w:pPr>
        <w:pStyle w:val="22222"/>
        <w:rPr>
          <w:rFonts w:ascii="Times New Roman" w:hAnsi="Times New Roman"/>
        </w:rPr>
      </w:pPr>
      <w:r w:rsidRPr="00EF766F">
        <w:rPr>
          <w:rFonts w:ascii="Times New Roman" w:hAnsi="Times New Roman" w:hint="eastAsia"/>
        </w:rPr>
        <w:t>习近平总书记指出，“‘大思政课’我们要善用之，一定要跟现实结合起来”，强调“思政课不仅应该在课堂上讲，也应该在社会生活中来讲”。</w:t>
      </w:r>
    </w:p>
    <w:p w:rsidR="002160F2" w:rsidRPr="00EF766F" w:rsidRDefault="002160F2" w:rsidP="002160F2">
      <w:pPr>
        <w:pStyle w:val="22222"/>
        <w:rPr>
          <w:rFonts w:ascii="Times New Roman" w:hAnsi="Times New Roman"/>
        </w:rPr>
      </w:pPr>
      <w:r w:rsidRPr="00EF766F">
        <w:rPr>
          <w:rFonts w:ascii="Times New Roman" w:hAnsi="Times New Roman" w:hint="eastAsia"/>
        </w:rPr>
        <w:t>空间是师生的对话场、交流场，也是教育活动的</w:t>
      </w:r>
      <w:proofErr w:type="gramStart"/>
      <w:r w:rsidRPr="00EF766F">
        <w:rPr>
          <w:rFonts w:ascii="Times New Roman" w:hAnsi="Times New Roman" w:hint="eastAsia"/>
        </w:rPr>
        <w:t>实践场域</w:t>
      </w:r>
      <w:proofErr w:type="gramEnd"/>
      <w:r w:rsidRPr="00EF766F">
        <w:rPr>
          <w:rFonts w:ascii="Times New Roman" w:hAnsi="Times New Roman" w:hint="eastAsia"/>
        </w:rPr>
        <w:t>。注重</w:t>
      </w:r>
      <w:proofErr w:type="gramStart"/>
      <w:r w:rsidRPr="00EF766F">
        <w:rPr>
          <w:rFonts w:ascii="Times New Roman" w:hAnsi="Times New Roman" w:hint="eastAsia"/>
        </w:rPr>
        <w:t>空间场</w:t>
      </w:r>
      <w:proofErr w:type="gramEnd"/>
      <w:r w:rsidRPr="00EF766F">
        <w:rPr>
          <w:rFonts w:ascii="Times New Roman" w:hAnsi="Times New Roman" w:hint="eastAsia"/>
        </w:rPr>
        <w:t>域的变化并利用有效的</w:t>
      </w:r>
      <w:proofErr w:type="gramStart"/>
      <w:r w:rsidRPr="00EF766F">
        <w:rPr>
          <w:rFonts w:ascii="Times New Roman" w:hAnsi="Times New Roman" w:hint="eastAsia"/>
        </w:rPr>
        <w:t>空间场域资源提升思政课</w:t>
      </w:r>
      <w:proofErr w:type="gramEnd"/>
      <w:r w:rsidRPr="00EF766F">
        <w:rPr>
          <w:rFonts w:ascii="Times New Roman" w:hAnsi="Times New Roman" w:hint="eastAsia"/>
        </w:rPr>
        <w:t>的鲜活性，是</w:t>
      </w:r>
      <w:proofErr w:type="gramStart"/>
      <w:r w:rsidRPr="00EF766F">
        <w:rPr>
          <w:rFonts w:ascii="Times New Roman" w:hAnsi="Times New Roman" w:hint="eastAsia"/>
        </w:rPr>
        <w:t>思政课改革</w:t>
      </w:r>
      <w:proofErr w:type="gramEnd"/>
      <w:r w:rsidRPr="00EF766F">
        <w:rPr>
          <w:rFonts w:ascii="Times New Roman" w:hAnsi="Times New Roman" w:hint="eastAsia"/>
        </w:rPr>
        <w:t>创新的时代要求。</w:t>
      </w:r>
    </w:p>
    <w:p w:rsidR="002160F2" w:rsidRPr="00EF766F" w:rsidRDefault="002160F2" w:rsidP="002160F2">
      <w:pPr>
        <w:pStyle w:val="22222"/>
        <w:rPr>
          <w:rFonts w:ascii="Times New Roman" w:hAnsi="Times New Roman"/>
        </w:rPr>
      </w:pPr>
      <w:proofErr w:type="gramStart"/>
      <w:r w:rsidRPr="00EF766F">
        <w:rPr>
          <w:rFonts w:ascii="Times New Roman" w:hAnsi="Times New Roman" w:hint="eastAsia"/>
        </w:rPr>
        <w:t>这堂思政大课</w:t>
      </w:r>
      <w:proofErr w:type="gramEnd"/>
      <w:r w:rsidRPr="00EF766F">
        <w:rPr>
          <w:rFonts w:ascii="Times New Roman" w:hAnsi="Times New Roman" w:hint="eastAsia"/>
        </w:rPr>
        <w:t>的四个篇章，都将课堂讲授、人物对话与实践探索结合起来，甚至通过人工智能赋能形成跨时空“对话”，结合广阔的</w:t>
      </w:r>
      <w:proofErr w:type="gramStart"/>
      <w:r w:rsidRPr="00EF766F">
        <w:rPr>
          <w:rFonts w:ascii="Times New Roman" w:hAnsi="Times New Roman" w:hint="eastAsia"/>
        </w:rPr>
        <w:t>空间场域</w:t>
      </w:r>
      <w:proofErr w:type="gramEnd"/>
      <w:r w:rsidRPr="00EF766F">
        <w:rPr>
          <w:rFonts w:ascii="Times New Roman" w:hAnsi="Times New Roman" w:hint="eastAsia"/>
        </w:rPr>
        <w:t>，通过强调</w:t>
      </w:r>
      <w:proofErr w:type="gramStart"/>
      <w:r w:rsidRPr="00EF766F">
        <w:rPr>
          <w:rFonts w:ascii="Times New Roman" w:hAnsi="Times New Roman" w:hint="eastAsia"/>
        </w:rPr>
        <w:t>话语场</w:t>
      </w:r>
      <w:proofErr w:type="gramEnd"/>
      <w:r w:rsidRPr="00EF766F">
        <w:rPr>
          <w:rFonts w:ascii="Times New Roman" w:hAnsi="Times New Roman" w:hint="eastAsia"/>
        </w:rPr>
        <w:t>和交流场，力求打造全方位、立体式和浸</w:t>
      </w:r>
      <w:r w:rsidRPr="00EF766F">
        <w:rPr>
          <w:rFonts w:ascii="Times New Roman" w:hAnsi="Times New Roman" w:hint="eastAsia"/>
        </w:rPr>
        <w:lastRenderedPageBreak/>
        <w:t>润式的空间格局。</w:t>
      </w:r>
    </w:p>
    <w:p w:rsidR="002160F2" w:rsidRPr="00EF766F" w:rsidRDefault="002160F2" w:rsidP="002160F2">
      <w:pPr>
        <w:pStyle w:val="22222"/>
        <w:rPr>
          <w:rFonts w:ascii="Times New Roman" w:hAnsi="Times New Roman"/>
        </w:rPr>
      </w:pPr>
      <w:r w:rsidRPr="00EF766F">
        <w:rPr>
          <w:rFonts w:ascii="Times New Roman" w:hAnsi="Times New Roman" w:hint="eastAsia"/>
        </w:rPr>
        <w:t>四个学段课程都将场馆资源引进了课堂，如中国人民抗日战争纪念馆、百团大战纪念馆等，很多图片、视频等资料也都有场馆背景。当前，突破传统课堂的时空限制，增强思想性、理论性、亲和力和针对性，是</w:t>
      </w:r>
      <w:proofErr w:type="gramStart"/>
      <w:r w:rsidRPr="00EF766F">
        <w:rPr>
          <w:rFonts w:ascii="Times New Roman" w:hAnsi="Times New Roman" w:hint="eastAsia"/>
        </w:rPr>
        <w:t>思政课改革</w:t>
      </w:r>
      <w:proofErr w:type="gramEnd"/>
      <w:r w:rsidRPr="00EF766F">
        <w:rPr>
          <w:rFonts w:ascii="Times New Roman" w:hAnsi="Times New Roman" w:hint="eastAsia"/>
        </w:rPr>
        <w:t>创新的重要课题。对大学生而言，场馆资源是贯通历史与现实的“思想实验场”。当历史场景转化为思维训练的认知载体，运用马克思主义立场观点方法分析解决问题，丰富的历史素材将转化为理论命题，学生将在现实关照中把理论命题外化为实践担当。各类博物馆、纪念馆和爱国主义教育基地，蕴含着丰富的历史文化、革命传统等教育资源，有效利用好这些场馆资源，对于推进</w:t>
      </w:r>
      <w:proofErr w:type="gramStart"/>
      <w:r w:rsidRPr="00EF766F">
        <w:rPr>
          <w:rFonts w:ascii="Times New Roman" w:hAnsi="Times New Roman" w:hint="eastAsia"/>
        </w:rPr>
        <w:t>思政课</w:t>
      </w:r>
      <w:proofErr w:type="gramEnd"/>
      <w:r w:rsidRPr="00EF766F">
        <w:rPr>
          <w:rFonts w:ascii="Times New Roman" w:hAnsi="Times New Roman" w:hint="eastAsia"/>
        </w:rPr>
        <w:t>内涵式发展、提升育人实效具有不可替代的作用。</w:t>
      </w:r>
    </w:p>
    <w:p w:rsidR="002160F2" w:rsidRPr="00EF766F" w:rsidRDefault="002160F2" w:rsidP="002160F2">
      <w:pPr>
        <w:pStyle w:val="22222"/>
        <w:ind w:firstLine="562"/>
        <w:rPr>
          <w:rFonts w:ascii="Times New Roman" w:hAnsi="Times New Roman"/>
          <w:b/>
        </w:rPr>
      </w:pPr>
      <w:r w:rsidRPr="00EF766F">
        <w:rPr>
          <w:rFonts w:ascii="Times New Roman" w:hAnsi="Times New Roman" w:hint="eastAsia"/>
          <w:b/>
        </w:rPr>
        <w:t>揭示伟大抗战精神育人价值</w:t>
      </w:r>
    </w:p>
    <w:p w:rsidR="002160F2" w:rsidRPr="00EF766F" w:rsidRDefault="002160F2" w:rsidP="002160F2">
      <w:pPr>
        <w:pStyle w:val="22222"/>
        <w:rPr>
          <w:rFonts w:ascii="Times New Roman" w:hAnsi="Times New Roman"/>
        </w:rPr>
      </w:pPr>
      <w:proofErr w:type="gramStart"/>
      <w:r w:rsidRPr="00EF766F">
        <w:rPr>
          <w:rFonts w:ascii="Times New Roman" w:hAnsi="Times New Roman" w:hint="eastAsia"/>
        </w:rPr>
        <w:t>思政课</w:t>
      </w:r>
      <w:proofErr w:type="gramEnd"/>
      <w:r w:rsidRPr="00EF766F">
        <w:rPr>
          <w:rFonts w:ascii="Times New Roman" w:hAnsi="Times New Roman" w:hint="eastAsia"/>
        </w:rPr>
        <w:t>事关“培养什么人、怎样培养人、为谁培养人”这个教育的根本问题。</w:t>
      </w:r>
      <w:proofErr w:type="gramStart"/>
      <w:r w:rsidRPr="00EF766F">
        <w:rPr>
          <w:rFonts w:ascii="Times New Roman" w:hAnsi="Times New Roman" w:hint="eastAsia"/>
        </w:rPr>
        <w:t>思政课</w:t>
      </w:r>
      <w:proofErr w:type="gramEnd"/>
      <w:r w:rsidRPr="00EF766F">
        <w:rPr>
          <w:rFonts w:ascii="Times New Roman" w:hAnsi="Times New Roman" w:hint="eastAsia"/>
        </w:rPr>
        <w:t>的本质是讲道理，但这些道理不应该停留于道理本身，而是要通过讲故事、讲文献、讲史实等方式，</w:t>
      </w:r>
      <w:proofErr w:type="gramStart"/>
      <w:r w:rsidRPr="00EF766F">
        <w:rPr>
          <w:rFonts w:ascii="Times New Roman" w:hAnsi="Times New Roman" w:hint="eastAsia"/>
        </w:rPr>
        <w:t>增强思政话语</w:t>
      </w:r>
      <w:proofErr w:type="gramEnd"/>
      <w:r w:rsidRPr="00EF766F">
        <w:rPr>
          <w:rFonts w:ascii="Times New Roman" w:hAnsi="Times New Roman" w:hint="eastAsia"/>
        </w:rPr>
        <w:t>传播的感知度。</w:t>
      </w:r>
    </w:p>
    <w:p w:rsidR="002160F2" w:rsidRPr="00EF766F" w:rsidRDefault="002160F2" w:rsidP="002160F2">
      <w:pPr>
        <w:pStyle w:val="22222"/>
        <w:rPr>
          <w:rFonts w:ascii="Times New Roman" w:hAnsi="Times New Roman"/>
        </w:rPr>
      </w:pPr>
      <w:r w:rsidRPr="00EF766F">
        <w:rPr>
          <w:rFonts w:ascii="Times New Roman" w:hAnsi="Times New Roman" w:hint="eastAsia"/>
        </w:rPr>
        <w:t>习近平总书记强调，抗战纪念活动“进一步弘扬了伟大抗战精神，进一步坚定了全面推进强国建设、民族复兴伟业的信念信心，进一步展示了推动构建人类命运共同体的责任担当”。</w:t>
      </w:r>
    </w:p>
    <w:p w:rsidR="002160F2" w:rsidRPr="00EF766F" w:rsidRDefault="002160F2" w:rsidP="002160F2">
      <w:pPr>
        <w:pStyle w:val="22222"/>
        <w:rPr>
          <w:rFonts w:ascii="Times New Roman" w:hAnsi="Times New Roman"/>
        </w:rPr>
      </w:pPr>
      <w:r w:rsidRPr="00EF766F">
        <w:rPr>
          <w:rFonts w:ascii="Times New Roman" w:hAnsi="Times New Roman" w:hint="eastAsia"/>
        </w:rPr>
        <w:t>伟大抗战精神是中国人民在</w:t>
      </w:r>
      <w:r w:rsidRPr="00EF766F">
        <w:rPr>
          <w:rFonts w:ascii="Times New Roman" w:hAnsi="Times New Roman" w:hint="eastAsia"/>
        </w:rPr>
        <w:t>14</w:t>
      </w:r>
      <w:r w:rsidRPr="00EF766F">
        <w:rPr>
          <w:rFonts w:ascii="Times New Roman" w:hAnsi="Times New Roman" w:hint="eastAsia"/>
        </w:rPr>
        <w:t>年浴血奋战中铸就的宝贵精神财富，是中华民族精神在烽火岁月中的集中体现和升华，蕴含着极其丰富而深刻的育人价值，是滋养新时代青年成长、落实立德树人根本任务的思想资源。</w:t>
      </w:r>
      <w:proofErr w:type="gramStart"/>
      <w:r w:rsidRPr="00EF766F">
        <w:rPr>
          <w:rFonts w:ascii="Times New Roman" w:hAnsi="Times New Roman" w:hint="eastAsia"/>
        </w:rPr>
        <w:t>这堂思政大课</w:t>
      </w:r>
      <w:proofErr w:type="gramEnd"/>
      <w:r w:rsidRPr="00EF766F">
        <w:rPr>
          <w:rFonts w:ascii="Times New Roman" w:hAnsi="Times New Roman" w:hint="eastAsia"/>
        </w:rPr>
        <w:t>通过四个篇章构成逻辑整体，对抗战发展阶段、中国共产党的中流砥柱作用和抗战胜利的伟大意义充分阐释，让伟大抗战精神进一步转化成育人实效，让青年一代树立强国有我的远大志向，做堂堂正正、光荣自豪的中国人，勇担民族复兴的时代大任。高校要在承接中小学</w:t>
      </w:r>
      <w:proofErr w:type="gramStart"/>
      <w:r w:rsidRPr="00EF766F">
        <w:rPr>
          <w:rFonts w:ascii="Times New Roman" w:hAnsi="Times New Roman" w:hint="eastAsia"/>
        </w:rPr>
        <w:t>思政教育</w:t>
      </w:r>
      <w:proofErr w:type="gramEnd"/>
      <w:r w:rsidRPr="00EF766F">
        <w:rPr>
          <w:rFonts w:ascii="Times New Roman" w:hAnsi="Times New Roman" w:hint="eastAsia"/>
        </w:rPr>
        <w:t>的基础上，进一步聚焦“使命担当”</w:t>
      </w:r>
      <w:r w:rsidRPr="00EF766F">
        <w:rPr>
          <w:rFonts w:ascii="Times New Roman" w:hAnsi="Times New Roman" w:hint="eastAsia"/>
        </w:rPr>
        <w:lastRenderedPageBreak/>
        <w:t>的进阶目标，引导大学生实现从“知党爱党”到“报国力行”的跨越式成长。</w:t>
      </w:r>
    </w:p>
    <w:p w:rsidR="002160F2" w:rsidRPr="00EF766F" w:rsidRDefault="002160F2" w:rsidP="002160F2">
      <w:pPr>
        <w:pStyle w:val="22222"/>
        <w:ind w:firstLine="562"/>
        <w:rPr>
          <w:rFonts w:ascii="Times New Roman" w:hAnsi="Times New Roman"/>
          <w:b/>
        </w:rPr>
      </w:pPr>
      <w:r w:rsidRPr="00EF766F">
        <w:rPr>
          <w:rFonts w:ascii="Times New Roman" w:hAnsi="Times New Roman" w:hint="eastAsia"/>
          <w:b/>
        </w:rPr>
        <w:t>坚持正确历史观教育</w:t>
      </w:r>
    </w:p>
    <w:p w:rsidR="002160F2" w:rsidRPr="00EF766F" w:rsidRDefault="002160F2" w:rsidP="002160F2">
      <w:pPr>
        <w:pStyle w:val="22222"/>
        <w:rPr>
          <w:rFonts w:ascii="Times New Roman" w:hAnsi="Times New Roman"/>
        </w:rPr>
      </w:pPr>
      <w:r w:rsidRPr="00EF766F">
        <w:rPr>
          <w:rFonts w:ascii="Times New Roman" w:hAnsi="Times New Roman" w:hint="eastAsia"/>
        </w:rPr>
        <w:t>正确的历史观教育是思想政治教育的核心内容之一。习近平总书记指出：“今天，人类又面临和平还是战争、对话还是对抗、共赢还是零和的抉择。中国人民坚定站在历史正确一边、站在人类文明进步一边，坚持走和平发展道路，与各国人民携手构建人类命运共同体。”在</w:t>
      </w:r>
      <w:proofErr w:type="gramStart"/>
      <w:r w:rsidRPr="00EF766F">
        <w:rPr>
          <w:rFonts w:ascii="Times New Roman" w:hAnsi="Times New Roman" w:hint="eastAsia"/>
        </w:rPr>
        <w:t>高校思政课中</w:t>
      </w:r>
      <w:proofErr w:type="gramEnd"/>
      <w:r w:rsidRPr="00EF766F">
        <w:rPr>
          <w:rFonts w:ascii="Times New Roman" w:hAnsi="Times New Roman" w:hint="eastAsia"/>
        </w:rPr>
        <w:t>，历史观教育赋予大学生的不仅是认知坐标，更是行动指南。通过正确历史观的启发和指引，无论是在专业领域深耕以服务国家需求，还是面对社会议题时的理性发声、主动担当，都要以实际行动传承“为国为民”的责任内核。</w:t>
      </w:r>
    </w:p>
    <w:p w:rsidR="002160F2" w:rsidRPr="00EF766F" w:rsidRDefault="002160F2" w:rsidP="002160F2">
      <w:pPr>
        <w:pStyle w:val="22222"/>
        <w:rPr>
          <w:rFonts w:ascii="Times New Roman" w:hAnsi="Times New Roman"/>
        </w:rPr>
      </w:pPr>
      <w:r w:rsidRPr="00EF766F">
        <w:rPr>
          <w:rFonts w:ascii="Times New Roman" w:hAnsi="Times New Roman" w:hint="eastAsia"/>
        </w:rPr>
        <w:t>学习历史，尤其是战争史，一方面要学习历史事实，不忘记事件、人物和历史进程等史实史料；另一方面要通过历史反思，形成对历史发展的逻辑认识，把握历史发展规律和发展趋势。</w:t>
      </w:r>
      <w:proofErr w:type="gramStart"/>
      <w:r w:rsidRPr="00EF766F">
        <w:rPr>
          <w:rFonts w:ascii="Times New Roman" w:hAnsi="Times New Roman" w:hint="eastAsia"/>
        </w:rPr>
        <w:t>思政课</w:t>
      </w:r>
      <w:proofErr w:type="gramEnd"/>
      <w:r w:rsidRPr="00EF766F">
        <w:rPr>
          <w:rFonts w:ascii="Times New Roman" w:hAnsi="Times New Roman" w:hint="eastAsia"/>
        </w:rPr>
        <w:t>讲历史，以下几个层面值得关注：一是要有全面的历史认知；二是要有辩证的历史思维；三是要有正确的历史观。</w:t>
      </w:r>
    </w:p>
    <w:p w:rsidR="002160F2" w:rsidRPr="00EF766F" w:rsidRDefault="002160F2" w:rsidP="002160F2">
      <w:pPr>
        <w:pStyle w:val="22222"/>
        <w:rPr>
          <w:rFonts w:ascii="Times New Roman" w:hAnsi="Times New Roman"/>
        </w:rPr>
      </w:pPr>
      <w:r w:rsidRPr="00EF766F">
        <w:rPr>
          <w:rFonts w:ascii="Times New Roman" w:hAnsi="Times New Roman" w:hint="eastAsia"/>
        </w:rPr>
        <w:t>全面的历史认知是基础，为我们提供坚实的历史底气；辩证的历史思维是认识方式，让我们认识到要通过什么样的历史认识去建构中国的未来、世界的未来；正确的历史观是方向和灵魂，能确保前进的方向和进程，让我们</w:t>
      </w:r>
      <w:r w:rsidR="001C1982" w:rsidRPr="00EF766F">
        <w:rPr>
          <w:rFonts w:ascii="Times New Roman" w:hAnsi="Times New Roman" w:hint="eastAsia"/>
        </w:rPr>
        <w:t>更好坚定“四个自信”、做到“两个维护”。波澜壮阔的历史进程，已</w:t>
      </w:r>
      <w:r w:rsidRPr="00EF766F">
        <w:rPr>
          <w:rFonts w:ascii="Times New Roman" w:hAnsi="Times New Roman" w:hint="eastAsia"/>
        </w:rPr>
        <w:t>充分印证：是历史选择了马克思主义，是人民选择了社会主义道路，中国特色社会主义是历史的结论、人民的选择。</w:t>
      </w:r>
    </w:p>
    <w:p w:rsidR="000B0B58" w:rsidRPr="00EF766F" w:rsidRDefault="00B945C3" w:rsidP="002160F2">
      <w:pPr>
        <w:pStyle w:val="22222"/>
        <w:rPr>
          <w:rFonts w:ascii="Times New Roman" w:hAnsi="Times New Roman" w:cs="宋体"/>
        </w:rPr>
      </w:pPr>
      <w:r w:rsidRPr="00EF766F">
        <w:rPr>
          <w:rFonts w:ascii="Times New Roman" w:hAnsi="Times New Roman" w:cs="宋体" w:hint="eastAsia"/>
        </w:rPr>
        <w:t>（摘编自《中国教育报》</w:t>
      </w:r>
      <w:r w:rsidRPr="00EF766F">
        <w:rPr>
          <w:rFonts w:ascii="Times New Roman" w:hAnsi="Times New Roman" w:cs="宋体" w:hint="eastAsia"/>
        </w:rPr>
        <w:t>202</w:t>
      </w:r>
      <w:r w:rsidRPr="00EF766F">
        <w:rPr>
          <w:rFonts w:ascii="Times New Roman" w:hAnsi="Times New Roman" w:cs="宋体"/>
        </w:rPr>
        <w:t>5</w:t>
      </w:r>
      <w:r w:rsidRPr="00EF766F">
        <w:rPr>
          <w:rFonts w:ascii="Times New Roman" w:hAnsi="Times New Roman" w:cs="宋体" w:hint="eastAsia"/>
        </w:rPr>
        <w:t>年</w:t>
      </w:r>
      <w:r w:rsidRPr="00EF766F">
        <w:rPr>
          <w:rFonts w:ascii="Times New Roman" w:hAnsi="Times New Roman" w:cs="宋体"/>
        </w:rPr>
        <w:t>09</w:t>
      </w:r>
      <w:r w:rsidRPr="00EF766F">
        <w:rPr>
          <w:rFonts w:ascii="Times New Roman" w:hAnsi="Times New Roman" w:cs="宋体" w:hint="eastAsia"/>
        </w:rPr>
        <w:t>月</w:t>
      </w:r>
      <w:r w:rsidR="002160F2" w:rsidRPr="00EF766F">
        <w:rPr>
          <w:rFonts w:ascii="Times New Roman" w:hAnsi="Times New Roman" w:cs="宋体"/>
        </w:rPr>
        <w:t>25</w:t>
      </w:r>
      <w:r w:rsidRPr="00EF766F">
        <w:rPr>
          <w:rFonts w:ascii="Times New Roman" w:hAnsi="Times New Roman" w:cs="宋体" w:hint="eastAsia"/>
        </w:rPr>
        <w:t>日第</w:t>
      </w:r>
      <w:r w:rsidRPr="00EF766F">
        <w:rPr>
          <w:rFonts w:ascii="Times New Roman" w:hAnsi="Times New Roman" w:cs="宋体" w:hint="eastAsia"/>
        </w:rPr>
        <w:t>0</w:t>
      </w:r>
      <w:r w:rsidR="002160F2" w:rsidRPr="00EF766F">
        <w:rPr>
          <w:rFonts w:ascii="Times New Roman" w:hAnsi="Times New Roman" w:cs="宋体"/>
        </w:rPr>
        <w:t>5</w:t>
      </w:r>
      <w:r w:rsidRPr="00EF766F">
        <w:rPr>
          <w:rFonts w:ascii="Times New Roman" w:hAnsi="Times New Roman" w:cs="宋体" w:hint="eastAsia"/>
        </w:rPr>
        <w:t>版）</w:t>
      </w:r>
    </w:p>
    <w:p w:rsidR="000B0B58" w:rsidRPr="00EF766F" w:rsidRDefault="00B945C3">
      <w:pPr>
        <w:rPr>
          <w:rFonts w:ascii="Times New Roman" w:hAnsi="Times New Roman"/>
        </w:rPr>
      </w:pPr>
      <w:r w:rsidRPr="00EF766F">
        <w:rPr>
          <w:rFonts w:ascii="Times New Roman" w:hAnsi="Times New Roman" w:hint="eastAsia"/>
        </w:rPr>
        <w:br w:type="page"/>
      </w:r>
    </w:p>
    <w:p w:rsidR="000B0B58" w:rsidRPr="00EF766F" w:rsidRDefault="00B945C3">
      <w:pPr>
        <w:pStyle w:val="af5"/>
        <w:rPr>
          <w:rFonts w:ascii="Times New Roman" w:hAnsi="Times New Roman"/>
        </w:rPr>
      </w:pPr>
      <w:bookmarkStart w:id="6" w:name="_Toc210053405"/>
      <w:r w:rsidRPr="00EF766F">
        <w:rPr>
          <w:rFonts w:ascii="Times New Roman" w:hAnsi="Times New Roman" w:hint="eastAsia"/>
        </w:rPr>
        <w:lastRenderedPageBreak/>
        <w:t>【教育要闻】</w:t>
      </w:r>
      <w:bookmarkEnd w:id="6"/>
    </w:p>
    <w:p w:rsidR="000B0B58" w:rsidRPr="00EF766F" w:rsidRDefault="000B0B58">
      <w:pPr>
        <w:pStyle w:val="22222"/>
        <w:widowControl/>
        <w:ind w:firstLineChars="0" w:firstLine="0"/>
        <w:jc w:val="center"/>
        <w:rPr>
          <w:rFonts w:ascii="Times New Roman" w:hAnsi="Times New Roman"/>
        </w:rPr>
      </w:pPr>
    </w:p>
    <w:p w:rsidR="000B0B58" w:rsidRPr="00EF766F" w:rsidRDefault="00B945C3">
      <w:pPr>
        <w:pStyle w:val="11111"/>
        <w:ind w:firstLine="643"/>
        <w:jc w:val="both"/>
        <w:rPr>
          <w:rFonts w:ascii="Times New Roman" w:eastAsiaTheme="majorEastAsia" w:hAnsi="Times New Roman" w:cstheme="majorEastAsia" w:hint="default"/>
          <w:color w:val="auto"/>
        </w:rPr>
      </w:pPr>
      <w:bookmarkStart w:id="7" w:name="_Toc10614"/>
      <w:bookmarkStart w:id="8" w:name="_Toc112870527"/>
      <w:bookmarkStart w:id="9" w:name="_Toc950"/>
      <w:bookmarkStart w:id="10" w:name="_Hlk96953613"/>
      <w:bookmarkStart w:id="11" w:name="_Toc210053406"/>
      <w:r w:rsidRPr="00EF766F">
        <w:rPr>
          <w:rFonts w:ascii="Times New Roman" w:eastAsiaTheme="majorEastAsia" w:hAnsi="Times New Roman" w:cstheme="majorEastAsia"/>
          <w:color w:val="auto"/>
        </w:rPr>
        <w:sym w:font="Wingdings" w:char="F075"/>
      </w:r>
      <w:r w:rsidRPr="00EF766F">
        <w:rPr>
          <w:rFonts w:ascii="Times New Roman" w:eastAsiaTheme="majorEastAsia" w:hAnsi="Times New Roman" w:cstheme="majorEastAsia"/>
          <w:color w:val="auto"/>
        </w:rPr>
        <w:t>教育部党组学习贯彻习近平总书记在纪念中国人民抗日战争暨世界反法西斯战争胜利</w:t>
      </w:r>
      <w:r w:rsidRPr="00EF766F">
        <w:rPr>
          <w:rFonts w:ascii="Times New Roman" w:eastAsiaTheme="majorEastAsia" w:hAnsi="Times New Roman" w:cstheme="majorEastAsia"/>
          <w:color w:val="auto"/>
        </w:rPr>
        <w:t>80</w:t>
      </w:r>
      <w:r w:rsidRPr="00EF766F">
        <w:rPr>
          <w:rFonts w:ascii="Times New Roman" w:eastAsiaTheme="majorEastAsia" w:hAnsi="Times New Roman" w:cstheme="majorEastAsia"/>
          <w:color w:val="auto"/>
        </w:rPr>
        <w:t>周年大会上的重要讲话精神</w:t>
      </w:r>
      <w:bookmarkEnd w:id="11"/>
    </w:p>
    <w:p w:rsidR="000B0B58" w:rsidRPr="00EF766F" w:rsidRDefault="00B945C3">
      <w:pPr>
        <w:pStyle w:val="22222"/>
        <w:widowControl/>
        <w:rPr>
          <w:rFonts w:ascii="Times New Roman" w:hAnsi="Times New Roman"/>
        </w:rPr>
      </w:pPr>
      <w:r w:rsidRPr="00EF766F">
        <w:rPr>
          <w:rFonts w:ascii="Times New Roman" w:hAnsi="Times New Roman" w:hint="eastAsia"/>
        </w:rPr>
        <w:t>9</w:t>
      </w:r>
      <w:r w:rsidRPr="00EF766F">
        <w:rPr>
          <w:rFonts w:ascii="Times New Roman" w:hAnsi="Times New Roman" w:hint="eastAsia"/>
        </w:rPr>
        <w:t>月</w:t>
      </w:r>
      <w:r w:rsidRPr="00EF766F">
        <w:rPr>
          <w:rFonts w:ascii="Times New Roman" w:hAnsi="Times New Roman" w:hint="eastAsia"/>
        </w:rPr>
        <w:t>4</w:t>
      </w:r>
      <w:r w:rsidRPr="00EF766F">
        <w:rPr>
          <w:rFonts w:ascii="Times New Roman" w:hAnsi="Times New Roman" w:hint="eastAsia"/>
        </w:rPr>
        <w:t>日，教育部党组召开会议，传达学</w:t>
      </w:r>
      <w:proofErr w:type="gramStart"/>
      <w:r w:rsidRPr="00EF766F">
        <w:rPr>
          <w:rFonts w:ascii="Times New Roman" w:hAnsi="Times New Roman" w:hint="eastAsia"/>
        </w:rPr>
        <w:t>习习近</w:t>
      </w:r>
      <w:proofErr w:type="gramEnd"/>
      <w:r w:rsidRPr="00EF766F">
        <w:rPr>
          <w:rFonts w:ascii="Times New Roman" w:hAnsi="Times New Roman" w:hint="eastAsia"/>
        </w:rPr>
        <w:t>平总书记在纪念中国人民抗日战争暨世界反法西斯战争胜利</w:t>
      </w:r>
      <w:r w:rsidRPr="00EF766F">
        <w:rPr>
          <w:rFonts w:ascii="Times New Roman" w:hAnsi="Times New Roman" w:hint="eastAsia"/>
        </w:rPr>
        <w:t>80</w:t>
      </w:r>
      <w:r w:rsidRPr="00EF766F">
        <w:rPr>
          <w:rFonts w:ascii="Times New Roman" w:hAnsi="Times New Roman" w:hint="eastAsia"/>
        </w:rPr>
        <w:t>周年大会上的重要讲话精神，研究部署贯彻落实工作。教育部党组书记、</w:t>
      </w:r>
      <w:proofErr w:type="gramStart"/>
      <w:r w:rsidRPr="00EF766F">
        <w:rPr>
          <w:rFonts w:ascii="Times New Roman" w:hAnsi="Times New Roman" w:hint="eastAsia"/>
        </w:rPr>
        <w:t>部长怀进鹏</w:t>
      </w:r>
      <w:proofErr w:type="gramEnd"/>
      <w:r w:rsidRPr="00EF766F">
        <w:rPr>
          <w:rFonts w:ascii="Times New Roman" w:hAnsi="Times New Roman" w:hint="eastAsia"/>
        </w:rPr>
        <w:t>主持会议并讲话。</w:t>
      </w:r>
    </w:p>
    <w:p w:rsidR="000B0B58" w:rsidRPr="00EF766F" w:rsidRDefault="00B945C3">
      <w:pPr>
        <w:pStyle w:val="22222"/>
        <w:widowControl/>
        <w:rPr>
          <w:rFonts w:ascii="Times New Roman" w:hAnsi="Times New Roman"/>
        </w:rPr>
      </w:pPr>
      <w:r w:rsidRPr="00EF766F">
        <w:rPr>
          <w:rFonts w:ascii="Times New Roman" w:hAnsi="Times New Roman" w:hint="eastAsia"/>
        </w:rPr>
        <w:t>会议指出，习近平总书记的重要讲话，高屋建瓴、思想深邃、内涵丰富、振奋人心，全面回顾了中国人民抗日战争的伟大历程，深刻阐释了抗战胜利的重大意义，高度评价了中国人民抗战胜利取得的丰功伟绩，深刻指明了当前构建人类命运共同体的历史方向，响亮发出了推进民族复兴伟业的伟</w:t>
      </w:r>
      <w:r w:rsidR="00B83EF1" w:rsidRPr="00EF766F">
        <w:rPr>
          <w:rFonts w:ascii="Times New Roman" w:hAnsi="Times New Roman" w:hint="eastAsia"/>
        </w:rPr>
        <w:t>大号召。我们要深入学习领会总书记重要讲话精神实质和精髓要义，</w:t>
      </w:r>
      <w:r w:rsidRPr="00EF766F">
        <w:rPr>
          <w:rFonts w:ascii="Times New Roman" w:hAnsi="Times New Roman" w:hint="eastAsia"/>
        </w:rPr>
        <w:t>弘扬伟大爱国主义精神</w:t>
      </w:r>
      <w:r w:rsidR="00B83EF1" w:rsidRPr="00EF766F">
        <w:rPr>
          <w:rFonts w:ascii="Times New Roman" w:hAnsi="Times New Roman" w:hint="eastAsia"/>
        </w:rPr>
        <w:t>、伟大抗战精神，汲取信仰的力量、思想的力量、奋进的力量，</w:t>
      </w:r>
      <w:r w:rsidRPr="00EF766F">
        <w:rPr>
          <w:rFonts w:ascii="Times New Roman" w:hAnsi="Times New Roman" w:hint="eastAsia"/>
        </w:rPr>
        <w:t>把思想和行动统一到党中央对教育改革发展的新部署新要求上来，心怀“国之大者”，胸怀复兴伟业，全面落实立德树人根本任务，以实际行动加快建设教育强国。</w:t>
      </w:r>
    </w:p>
    <w:p w:rsidR="000B0B58" w:rsidRPr="00EF766F" w:rsidRDefault="00B945C3">
      <w:pPr>
        <w:pStyle w:val="22222"/>
        <w:rPr>
          <w:rFonts w:ascii="Times New Roman" w:hAnsi="Times New Roman"/>
        </w:rPr>
      </w:pPr>
      <w:r w:rsidRPr="00EF766F">
        <w:rPr>
          <w:rFonts w:ascii="Times New Roman" w:hAnsi="Times New Roman" w:hint="eastAsia"/>
        </w:rPr>
        <w:t>会议强调，学</w:t>
      </w:r>
      <w:proofErr w:type="gramStart"/>
      <w:r w:rsidRPr="00EF766F">
        <w:rPr>
          <w:rFonts w:ascii="Times New Roman" w:hAnsi="Times New Roman" w:hint="eastAsia"/>
        </w:rPr>
        <w:t>习习近</w:t>
      </w:r>
      <w:proofErr w:type="gramEnd"/>
      <w:r w:rsidRPr="00EF766F">
        <w:rPr>
          <w:rFonts w:ascii="Times New Roman" w:hAnsi="Times New Roman" w:hint="eastAsia"/>
        </w:rPr>
        <w:t>平总书记在纪念中国人民抗日战争暨世界反法西斯战争胜利</w:t>
      </w:r>
      <w:r w:rsidRPr="00EF766F">
        <w:rPr>
          <w:rFonts w:ascii="Times New Roman" w:hAnsi="Times New Roman" w:hint="eastAsia"/>
        </w:rPr>
        <w:t>80</w:t>
      </w:r>
      <w:r w:rsidRPr="00EF766F">
        <w:rPr>
          <w:rFonts w:ascii="Times New Roman" w:hAnsi="Times New Roman" w:hint="eastAsia"/>
        </w:rPr>
        <w:t>周年大会上的重要讲话精神，是当前和今后一个时期教育系统的重要政治任务。要抓好深入学习领会，准确把握习近平总书记重要讲话的丰富内涵和重大意义。加强分类指导，推动教育系统各级领导干部带头学深悟透，引导广大师生入脑入心、以学促行，传承弘扬伟大抗战精神，不断增强书写好中国式现代化教育答卷的使命与担当。要抓好系统宣传阐释，深刻解读习近平总书记重要讲话的历史维度与时代价值。广泛宣讲巡讲，持续开展高校党员基本培训，生动讲好党团结带领人民不懈奋斗的光辉历程和所取得的伟大成就。</w:t>
      </w:r>
      <w:r w:rsidRPr="00EF766F">
        <w:rPr>
          <w:rFonts w:ascii="Times New Roman" w:hAnsi="Times New Roman" w:hint="eastAsia"/>
        </w:rPr>
        <w:lastRenderedPageBreak/>
        <w:t>深入开展理论阐释，加快形成一批有学术深度、有广泛影响和时代价值的重要理论成果，不断推进马克思主义中国化。要抓好全面贯彻落实，着力推动学</w:t>
      </w:r>
      <w:proofErr w:type="gramStart"/>
      <w:r w:rsidRPr="00EF766F">
        <w:rPr>
          <w:rFonts w:ascii="Times New Roman" w:hAnsi="Times New Roman" w:hint="eastAsia"/>
        </w:rPr>
        <w:t>习习近</w:t>
      </w:r>
      <w:proofErr w:type="gramEnd"/>
      <w:r w:rsidRPr="00EF766F">
        <w:rPr>
          <w:rFonts w:ascii="Times New Roman" w:hAnsi="Times New Roman" w:hint="eastAsia"/>
        </w:rPr>
        <w:t>平总书记重要讲话精神见行见效。不断加强党的全面领导，高质量实施新时代立德树人工程，高水平服务国家建设发展，以实际行动</w:t>
      </w:r>
      <w:proofErr w:type="gramStart"/>
      <w:r w:rsidRPr="00EF766F">
        <w:rPr>
          <w:rFonts w:ascii="Times New Roman" w:hAnsi="Times New Roman" w:hint="eastAsia"/>
        </w:rPr>
        <w:t>践行</w:t>
      </w:r>
      <w:proofErr w:type="gramEnd"/>
      <w:r w:rsidRPr="00EF766F">
        <w:rPr>
          <w:rFonts w:ascii="Times New Roman" w:hAnsi="Times New Roman" w:hint="eastAsia"/>
        </w:rPr>
        <w:t>伟大抗战精神，为强国建设、民族复兴伟业</w:t>
      </w:r>
      <w:proofErr w:type="gramStart"/>
      <w:r w:rsidRPr="00EF766F">
        <w:rPr>
          <w:rFonts w:ascii="Times New Roman" w:hAnsi="Times New Roman" w:hint="eastAsia"/>
        </w:rPr>
        <w:t>作出</w:t>
      </w:r>
      <w:proofErr w:type="gramEnd"/>
      <w:r w:rsidRPr="00EF766F">
        <w:rPr>
          <w:rFonts w:ascii="Times New Roman" w:hAnsi="Times New Roman" w:hint="eastAsia"/>
        </w:rPr>
        <w:t>新的更大贡献。</w:t>
      </w:r>
    </w:p>
    <w:p w:rsidR="000B0B58" w:rsidRPr="00EF766F" w:rsidRDefault="00B945C3">
      <w:pPr>
        <w:pStyle w:val="22222"/>
        <w:widowControl/>
        <w:rPr>
          <w:rFonts w:ascii="Times New Roman" w:hAnsi="Times New Roman"/>
        </w:rPr>
      </w:pPr>
      <w:r w:rsidRPr="00EF766F">
        <w:rPr>
          <w:rFonts w:ascii="Times New Roman" w:hAnsi="Times New Roman" w:hint="eastAsia"/>
        </w:rPr>
        <w:t>（</w:t>
      </w:r>
      <w:r w:rsidRPr="00EF766F">
        <w:rPr>
          <w:rFonts w:ascii="Times New Roman" w:hAnsi="Times New Roman" w:cs="宋体" w:hint="eastAsia"/>
        </w:rPr>
        <w:t>摘编自中华人民共和国教育部网站</w:t>
      </w:r>
      <w:r w:rsidRPr="00EF766F">
        <w:rPr>
          <w:rFonts w:ascii="Times New Roman" w:hAnsi="Times New Roman" w:cs="宋体" w:hint="eastAsia"/>
        </w:rPr>
        <w:t>2025</w:t>
      </w:r>
      <w:r w:rsidRPr="00EF766F">
        <w:rPr>
          <w:rFonts w:ascii="Times New Roman" w:hAnsi="Times New Roman" w:cs="宋体" w:hint="eastAsia"/>
        </w:rPr>
        <w:t>年</w:t>
      </w:r>
      <w:r w:rsidRPr="00EF766F">
        <w:rPr>
          <w:rFonts w:ascii="Times New Roman" w:hAnsi="Times New Roman" w:cs="宋体" w:hint="eastAsia"/>
        </w:rPr>
        <w:t>0</w:t>
      </w:r>
      <w:r w:rsidRPr="00EF766F">
        <w:rPr>
          <w:rFonts w:ascii="Times New Roman" w:hAnsi="Times New Roman" w:cs="宋体"/>
        </w:rPr>
        <w:t>9</w:t>
      </w:r>
      <w:r w:rsidRPr="00EF766F">
        <w:rPr>
          <w:rFonts w:ascii="Times New Roman" w:hAnsi="Times New Roman" w:cs="宋体" w:hint="eastAsia"/>
        </w:rPr>
        <w:t>月</w:t>
      </w:r>
      <w:r w:rsidRPr="00EF766F">
        <w:rPr>
          <w:rFonts w:ascii="Times New Roman" w:hAnsi="Times New Roman" w:cs="宋体"/>
        </w:rPr>
        <w:t>04</w:t>
      </w:r>
      <w:r w:rsidRPr="00EF766F">
        <w:rPr>
          <w:rFonts w:ascii="Times New Roman" w:hAnsi="Times New Roman" w:cs="宋体" w:hint="eastAsia"/>
        </w:rPr>
        <w:t>日</w:t>
      </w:r>
      <w:r w:rsidRPr="00EF766F">
        <w:rPr>
          <w:rFonts w:ascii="Times New Roman" w:hAnsi="Times New Roman" w:cs="宋体"/>
        </w:rPr>
        <w:t>http://www.moe.gov.cn/jyb_xwfb/gzdt_gzdt/moe_1485/202509/t20250904_1411830.html</w:t>
      </w:r>
      <w:r w:rsidRPr="00EF766F">
        <w:rPr>
          <w:rFonts w:ascii="Times New Roman" w:hAnsi="Times New Roman" w:hint="eastAsia"/>
        </w:rPr>
        <w:t>）</w:t>
      </w:r>
    </w:p>
    <w:p w:rsidR="000B0B58" w:rsidRPr="00EF766F" w:rsidRDefault="000B0B58">
      <w:pPr>
        <w:pStyle w:val="22222"/>
        <w:widowControl/>
        <w:rPr>
          <w:rFonts w:ascii="Times New Roman" w:hAnsi="Times New Roman" w:cs="宋体"/>
        </w:rPr>
      </w:pPr>
    </w:p>
    <w:p w:rsidR="000B0B58" w:rsidRPr="00EF766F" w:rsidRDefault="00B945C3">
      <w:pPr>
        <w:pStyle w:val="11111"/>
        <w:ind w:firstLine="643"/>
        <w:jc w:val="both"/>
        <w:rPr>
          <w:rFonts w:ascii="Times New Roman" w:eastAsiaTheme="majorEastAsia" w:hAnsi="Times New Roman" w:cstheme="majorEastAsia" w:hint="default"/>
          <w:color w:val="auto"/>
        </w:rPr>
      </w:pPr>
      <w:bookmarkStart w:id="12" w:name="_Toc210053407"/>
      <w:r w:rsidRPr="00EF766F">
        <w:rPr>
          <w:rFonts w:ascii="Times New Roman" w:eastAsiaTheme="majorEastAsia" w:hAnsi="Times New Roman" w:cstheme="majorEastAsia"/>
          <w:color w:val="auto"/>
        </w:rPr>
        <w:sym w:font="Wingdings" w:char="F075"/>
      </w:r>
      <w:r w:rsidR="00B83EF1" w:rsidRPr="00EF766F">
        <w:rPr>
          <w:rFonts w:ascii="Times New Roman" w:eastAsiaTheme="majorEastAsia" w:hAnsi="Times New Roman" w:cstheme="majorEastAsia"/>
          <w:color w:val="auto"/>
        </w:rPr>
        <w:t>教育部召开铸牢中华民族共同体意识工作座谈会</w:t>
      </w:r>
      <w:bookmarkEnd w:id="12"/>
    </w:p>
    <w:p w:rsidR="00B83EF1" w:rsidRPr="00EF766F" w:rsidRDefault="00B83EF1" w:rsidP="00B83EF1">
      <w:pPr>
        <w:pStyle w:val="22222"/>
        <w:widowControl/>
        <w:rPr>
          <w:rFonts w:ascii="Times New Roman" w:hAnsi="Times New Roman"/>
        </w:rPr>
      </w:pPr>
      <w:r w:rsidRPr="00EF766F">
        <w:rPr>
          <w:rFonts w:ascii="Times New Roman" w:hAnsi="Times New Roman" w:hint="eastAsia"/>
        </w:rPr>
        <w:t>近日，教育部在四川省凉山州西昌市召开铸牢中华民族共同体意识工作座谈会，教育部党组书记、部长</w:t>
      </w:r>
      <w:proofErr w:type="gramStart"/>
      <w:r w:rsidRPr="00EF766F">
        <w:rPr>
          <w:rFonts w:ascii="Times New Roman" w:hAnsi="Times New Roman" w:hint="eastAsia"/>
        </w:rPr>
        <w:t>怀进鹏出席</w:t>
      </w:r>
      <w:proofErr w:type="gramEnd"/>
      <w:r w:rsidRPr="00EF766F">
        <w:rPr>
          <w:rFonts w:ascii="Times New Roman" w:hAnsi="Times New Roman" w:hint="eastAsia"/>
        </w:rPr>
        <w:t>座谈会并讲话。</w:t>
      </w:r>
    </w:p>
    <w:p w:rsidR="00B83EF1" w:rsidRPr="00EF766F" w:rsidRDefault="00B83EF1" w:rsidP="00B83EF1">
      <w:pPr>
        <w:pStyle w:val="22222"/>
        <w:widowControl/>
        <w:rPr>
          <w:rFonts w:ascii="Times New Roman" w:hAnsi="Times New Roman"/>
        </w:rPr>
      </w:pPr>
      <w:r w:rsidRPr="00EF766F">
        <w:rPr>
          <w:rFonts w:ascii="Times New Roman" w:hAnsi="Times New Roman" w:hint="eastAsia"/>
        </w:rPr>
        <w:t>会议指出，以习近平同志为核心的党中央高度重视教育工作，十分关心民族地区教育改革发展。要深入学习领会习近平总书记重要讲话和重要指示批示精神，认真贯彻落实到民族地区教育改革发展的全过程、各方面，不断提升工作针对性、实效性，确保党中央决策部署落实到位。</w:t>
      </w:r>
    </w:p>
    <w:p w:rsidR="00B83EF1" w:rsidRPr="00EF766F" w:rsidRDefault="00B83EF1" w:rsidP="00B83EF1">
      <w:pPr>
        <w:pStyle w:val="22222"/>
        <w:widowControl/>
        <w:rPr>
          <w:rFonts w:ascii="Times New Roman" w:hAnsi="Times New Roman"/>
        </w:rPr>
      </w:pPr>
      <w:r w:rsidRPr="00EF766F">
        <w:rPr>
          <w:rFonts w:ascii="Times New Roman" w:hAnsi="Times New Roman" w:hint="eastAsia"/>
        </w:rPr>
        <w:t>会议强调，要深入贯彻全国教育大会精神，按照《教育强国建设规划纲要（</w:t>
      </w:r>
      <w:r w:rsidRPr="00EF766F">
        <w:rPr>
          <w:rFonts w:ascii="Times New Roman" w:hAnsi="Times New Roman" w:hint="eastAsia"/>
        </w:rPr>
        <w:t>2024</w:t>
      </w:r>
      <w:r w:rsidRPr="00EF766F">
        <w:rPr>
          <w:rFonts w:ascii="Times New Roman" w:hAnsi="Times New Roman" w:hint="eastAsia"/>
        </w:rPr>
        <w:t>—</w:t>
      </w:r>
      <w:r w:rsidRPr="00EF766F">
        <w:rPr>
          <w:rFonts w:ascii="Times New Roman" w:hAnsi="Times New Roman" w:hint="eastAsia"/>
        </w:rPr>
        <w:t>2035</w:t>
      </w:r>
      <w:r w:rsidRPr="00EF766F">
        <w:rPr>
          <w:rFonts w:ascii="Times New Roman" w:hAnsi="Times New Roman" w:hint="eastAsia"/>
        </w:rPr>
        <w:t>年）》部署，以高度的政治责任感和现实紧迫感，持续推进学校铸牢中华民族共同体意识教育工作，深入开展铸牢中华民族共同体意识教育改革试点，坚持目标导向、问题导向和效果导向，加快实现铸牢教育“从有形到有感，从有感到有效”的系统性跃升，进一步铸牢中华民族共同体意识，推进中华民族共同体建设。</w:t>
      </w:r>
    </w:p>
    <w:p w:rsidR="000B0B58" w:rsidRPr="00EF766F" w:rsidRDefault="00B945C3" w:rsidP="00B83EF1">
      <w:pPr>
        <w:pStyle w:val="22222"/>
        <w:rPr>
          <w:rFonts w:ascii="Times New Roman" w:hAnsi="Times New Roman"/>
          <w:b/>
          <w:sz w:val="44"/>
          <w:szCs w:val="44"/>
        </w:rPr>
      </w:pPr>
      <w:r w:rsidRPr="00EF766F">
        <w:rPr>
          <w:rFonts w:ascii="Times New Roman" w:hAnsi="Times New Roman"/>
        </w:rPr>
        <w:t>（</w:t>
      </w:r>
      <w:r w:rsidRPr="00EF766F">
        <w:rPr>
          <w:rFonts w:ascii="Times New Roman" w:hAnsi="Times New Roman" w:cs="宋体" w:hint="eastAsia"/>
        </w:rPr>
        <w:t>摘编自中华人民共和国教育部网站</w:t>
      </w:r>
      <w:r w:rsidRPr="00EF766F">
        <w:rPr>
          <w:rFonts w:ascii="Times New Roman" w:hAnsi="Times New Roman" w:cs="宋体" w:hint="eastAsia"/>
        </w:rPr>
        <w:t>2025</w:t>
      </w:r>
      <w:r w:rsidRPr="00EF766F">
        <w:rPr>
          <w:rFonts w:ascii="Times New Roman" w:hAnsi="Times New Roman" w:cs="宋体" w:hint="eastAsia"/>
        </w:rPr>
        <w:t>年</w:t>
      </w:r>
      <w:r w:rsidRPr="00EF766F">
        <w:rPr>
          <w:rFonts w:ascii="Times New Roman" w:hAnsi="Times New Roman" w:cs="宋体" w:hint="eastAsia"/>
        </w:rPr>
        <w:t>0</w:t>
      </w:r>
      <w:r w:rsidRPr="00EF766F">
        <w:rPr>
          <w:rFonts w:ascii="Times New Roman" w:hAnsi="Times New Roman" w:cs="宋体"/>
        </w:rPr>
        <w:t>9</w:t>
      </w:r>
      <w:r w:rsidRPr="00EF766F">
        <w:rPr>
          <w:rFonts w:ascii="Times New Roman" w:hAnsi="Times New Roman" w:cs="宋体" w:hint="eastAsia"/>
        </w:rPr>
        <w:t>月</w:t>
      </w:r>
      <w:r w:rsidR="00B83EF1" w:rsidRPr="00EF766F">
        <w:rPr>
          <w:rFonts w:ascii="Times New Roman" w:hAnsi="Times New Roman" w:cs="宋体"/>
        </w:rPr>
        <w:t>24</w:t>
      </w:r>
      <w:r w:rsidRPr="00EF766F">
        <w:rPr>
          <w:rFonts w:ascii="Times New Roman" w:hAnsi="Times New Roman" w:cs="宋体" w:hint="eastAsia"/>
        </w:rPr>
        <w:t>日</w:t>
      </w:r>
      <w:r w:rsidR="00B83EF1" w:rsidRPr="00EF766F">
        <w:rPr>
          <w:rFonts w:ascii="Times New Roman" w:hAnsi="Times New Roman" w:cs="宋体"/>
        </w:rPr>
        <w:t>http://www.moe.gov.cn/jyb_xwfb/gzdt_gzdt/moe_1485/202509/t20250924_1414869.html</w:t>
      </w:r>
      <w:r w:rsidRPr="00EF766F">
        <w:rPr>
          <w:rFonts w:ascii="Times New Roman" w:hAnsi="Times New Roman"/>
        </w:rPr>
        <w:t>）</w:t>
      </w:r>
      <w:r w:rsidRPr="00EF766F">
        <w:rPr>
          <w:rFonts w:ascii="Times New Roman" w:hAnsi="Times New Roman"/>
        </w:rPr>
        <w:br w:type="page"/>
      </w:r>
    </w:p>
    <w:p w:rsidR="000B0B58" w:rsidRPr="00EF766F" w:rsidRDefault="00B945C3">
      <w:pPr>
        <w:pStyle w:val="af5"/>
        <w:rPr>
          <w:rFonts w:ascii="Times New Roman" w:hAnsi="Times New Roman"/>
        </w:rPr>
      </w:pPr>
      <w:bookmarkStart w:id="13" w:name="_Toc210053408"/>
      <w:bookmarkEnd w:id="7"/>
      <w:bookmarkEnd w:id="8"/>
      <w:bookmarkEnd w:id="9"/>
      <w:bookmarkEnd w:id="10"/>
      <w:r w:rsidRPr="00EF766F">
        <w:rPr>
          <w:rFonts w:ascii="Times New Roman" w:hAnsi="Times New Roman" w:hint="eastAsia"/>
        </w:rPr>
        <w:lastRenderedPageBreak/>
        <w:t>【热点聚焦】</w:t>
      </w:r>
      <w:bookmarkEnd w:id="13"/>
    </w:p>
    <w:p w:rsidR="000B0B58" w:rsidRPr="00EF766F" w:rsidRDefault="000B0B58" w:rsidP="002160F2">
      <w:pPr>
        <w:pStyle w:val="22222"/>
        <w:rPr>
          <w:rFonts w:ascii="Times New Roman" w:hAnsi="Times New Roman"/>
        </w:rPr>
      </w:pPr>
    </w:p>
    <w:p w:rsidR="000B0B58" w:rsidRPr="00EF766F" w:rsidRDefault="00B945C3">
      <w:pPr>
        <w:pStyle w:val="11111"/>
        <w:ind w:firstLine="643"/>
        <w:jc w:val="both"/>
        <w:rPr>
          <w:rFonts w:ascii="Times New Roman" w:eastAsiaTheme="majorEastAsia" w:hAnsi="Times New Roman" w:cstheme="majorEastAsia" w:hint="default"/>
          <w:color w:val="auto"/>
        </w:rPr>
      </w:pPr>
      <w:bookmarkStart w:id="14" w:name="OLE_LINK2"/>
      <w:bookmarkStart w:id="15" w:name="_Toc210053409"/>
      <w:r w:rsidRPr="00EF766F">
        <w:rPr>
          <w:rFonts w:ascii="Times New Roman" w:eastAsiaTheme="majorEastAsia" w:hAnsi="Times New Roman" w:cstheme="majorEastAsia"/>
          <w:color w:val="auto"/>
        </w:rPr>
        <w:sym w:font="Wingdings" w:char="F075"/>
      </w:r>
      <w:r w:rsidRPr="00EF766F">
        <w:rPr>
          <w:rFonts w:ascii="Times New Roman" w:eastAsiaTheme="majorEastAsia" w:hAnsi="Times New Roman" w:cstheme="majorEastAsia"/>
          <w:color w:val="auto"/>
        </w:rPr>
        <w:t>中国教育报：锚定教育强国目标</w:t>
      </w:r>
      <w:r w:rsidRPr="00EF766F">
        <w:rPr>
          <w:rFonts w:ascii="Times New Roman" w:eastAsiaTheme="majorEastAsia" w:hAnsi="Times New Roman" w:cstheme="majorEastAsia"/>
          <w:color w:val="auto"/>
        </w:rPr>
        <w:t xml:space="preserve"> </w:t>
      </w:r>
      <w:r w:rsidRPr="00EF766F">
        <w:rPr>
          <w:rFonts w:ascii="Times New Roman" w:eastAsiaTheme="majorEastAsia" w:hAnsi="Times New Roman" w:cstheme="majorEastAsia"/>
          <w:color w:val="auto"/>
        </w:rPr>
        <w:t>做好“十五五”规划</w:t>
      </w:r>
      <w:bookmarkEnd w:id="15"/>
    </w:p>
    <w:bookmarkEnd w:id="14"/>
    <w:p w:rsidR="000B0B58" w:rsidRPr="00EF766F" w:rsidRDefault="00B945C3">
      <w:pPr>
        <w:pStyle w:val="22222"/>
        <w:rPr>
          <w:rFonts w:ascii="Times New Roman" w:hAnsi="Times New Roman"/>
        </w:rPr>
      </w:pPr>
      <w:r w:rsidRPr="00EF766F">
        <w:rPr>
          <w:rFonts w:ascii="Times New Roman" w:hAnsi="Times New Roman" w:hint="eastAsia"/>
        </w:rPr>
        <w:t>“十五五”是高校未来</w:t>
      </w:r>
      <w:r w:rsidRPr="00EF766F">
        <w:rPr>
          <w:rFonts w:ascii="Times New Roman" w:hAnsi="Times New Roman" w:hint="eastAsia"/>
        </w:rPr>
        <w:t>10</w:t>
      </w:r>
      <w:r w:rsidRPr="00EF766F">
        <w:rPr>
          <w:rFonts w:ascii="Times New Roman" w:hAnsi="Times New Roman" w:hint="eastAsia"/>
        </w:rPr>
        <w:t>年发展的第一个五年，下一个五年就是建成教育强国的时间节点。当前，我们需要在教育与中国式现代化、中国教育与世界的全新坐标中，看清教育内外部环境深刻而巨大的变化，进而把握好教育的时代方位、历史责任和重大任务。广大高校应当锚</w:t>
      </w:r>
      <w:proofErr w:type="gramStart"/>
      <w:r w:rsidRPr="00EF766F">
        <w:rPr>
          <w:rFonts w:ascii="Times New Roman" w:hAnsi="Times New Roman" w:hint="eastAsia"/>
        </w:rPr>
        <w:t>定建成</w:t>
      </w:r>
      <w:proofErr w:type="gramEnd"/>
      <w:r w:rsidRPr="00EF766F">
        <w:rPr>
          <w:rFonts w:ascii="Times New Roman" w:hAnsi="Times New Roman" w:hint="eastAsia"/>
        </w:rPr>
        <w:t>教育强国的目标，谋划制定新的发展规划，尤其是新的发展目标和切实可行的发展路径。为此，要认真思考和把握好以下九个重大课题。</w:t>
      </w:r>
    </w:p>
    <w:p w:rsidR="000B0B58" w:rsidRPr="00EF766F" w:rsidRDefault="00B945C3">
      <w:pPr>
        <w:pStyle w:val="22222"/>
        <w:ind w:firstLine="562"/>
        <w:rPr>
          <w:rFonts w:ascii="Times New Roman" w:hAnsi="Times New Roman"/>
        </w:rPr>
      </w:pPr>
      <w:r w:rsidRPr="00EF766F">
        <w:rPr>
          <w:rFonts w:ascii="Times New Roman" w:hAnsi="Times New Roman" w:hint="eastAsia"/>
          <w:b/>
        </w:rPr>
        <w:t>一是明确学校的定位与目标</w:t>
      </w:r>
      <w:r w:rsidRPr="00EF766F">
        <w:rPr>
          <w:rFonts w:ascii="Times New Roman" w:hAnsi="Times New Roman" w:hint="eastAsia"/>
        </w:rPr>
        <w:t>。定位与目标要聚焦特色和差异。我们要建成的“自强卓越的高等教育体系”，应当是类型、层次不同，特色各异，丰富多彩的教育体系；既要有世界一流的大学，也要有服务区域、地方、行业，满足经济社会发展和让人民群众接受良好教育的一般高校。各高校都应当在这个大体系中找准位置、明确定位、</w:t>
      </w:r>
      <w:proofErr w:type="gramStart"/>
      <w:r w:rsidRPr="00EF766F">
        <w:rPr>
          <w:rFonts w:ascii="Times New Roman" w:hAnsi="Times New Roman" w:hint="eastAsia"/>
        </w:rPr>
        <w:t>作出</w:t>
      </w:r>
      <w:proofErr w:type="gramEnd"/>
      <w:r w:rsidRPr="00EF766F">
        <w:rPr>
          <w:rFonts w:ascii="Times New Roman" w:hAnsi="Times New Roman" w:hint="eastAsia"/>
        </w:rPr>
        <w:t>贡献。总体上说，应当按照研究型、应用型、技能型的基本办学定位，综合性、特色化的基本方向，明确发展定位。我们所说的强国，是全球视野下的强国，世界一流也是全球坐标中的一流。因此，“双一流”建设高校也一定要有国际可比的充分</w:t>
      </w:r>
      <w:proofErr w:type="gramStart"/>
      <w:r w:rsidRPr="00EF766F">
        <w:rPr>
          <w:rFonts w:ascii="Times New Roman" w:hAnsi="Times New Roman" w:hint="eastAsia"/>
        </w:rPr>
        <w:t>考量</w:t>
      </w:r>
      <w:proofErr w:type="gramEnd"/>
      <w:r w:rsidRPr="00EF766F">
        <w:rPr>
          <w:rFonts w:ascii="Times New Roman" w:hAnsi="Times New Roman" w:hint="eastAsia"/>
        </w:rPr>
        <w:t>。</w:t>
      </w:r>
    </w:p>
    <w:p w:rsidR="000B0B58" w:rsidRPr="00EF766F" w:rsidRDefault="00B945C3">
      <w:pPr>
        <w:pStyle w:val="22222"/>
        <w:ind w:firstLine="562"/>
        <w:rPr>
          <w:rFonts w:ascii="Times New Roman" w:hAnsi="Times New Roman"/>
        </w:rPr>
      </w:pPr>
      <w:r w:rsidRPr="00EF766F">
        <w:rPr>
          <w:rFonts w:ascii="Times New Roman" w:hAnsi="Times New Roman" w:hint="eastAsia"/>
          <w:b/>
        </w:rPr>
        <w:t>二是把握发展基本思路</w:t>
      </w:r>
      <w:r w:rsidRPr="00EF766F">
        <w:rPr>
          <w:rFonts w:ascii="Times New Roman" w:hAnsi="Times New Roman" w:hint="eastAsia"/>
        </w:rPr>
        <w:t>。发展思路是实现定位和目标的策略。高校的具体情况不同，具体发展策略也不尽相同。但一些基本原则必须共同坚持。比如，以加强党的全面领导为坚强保证，以立德树人为根本任务，以全面提高人才自主培养质量为核心，以支撑国家高水平科技自立自强和服务经济社会发展为两翼；以全面深化教育综合改革为动力，以加快建成高等教育强国为目标。</w:t>
      </w:r>
    </w:p>
    <w:p w:rsidR="000B0B58" w:rsidRPr="00EF766F" w:rsidRDefault="00B945C3">
      <w:pPr>
        <w:pStyle w:val="22222"/>
        <w:ind w:firstLine="562"/>
        <w:rPr>
          <w:rFonts w:ascii="Times New Roman" w:hAnsi="Times New Roman"/>
        </w:rPr>
      </w:pPr>
      <w:r w:rsidRPr="00EF766F">
        <w:rPr>
          <w:rFonts w:ascii="Times New Roman" w:hAnsi="Times New Roman" w:hint="eastAsia"/>
          <w:b/>
        </w:rPr>
        <w:t>三是加快学科专业结构调整</w:t>
      </w:r>
      <w:r w:rsidRPr="00EF766F">
        <w:rPr>
          <w:rFonts w:ascii="Times New Roman" w:hAnsi="Times New Roman" w:hint="eastAsia"/>
        </w:rPr>
        <w:t>。学科专业的结构问题，本质上是高等教育与工作世界的关系问题。要认清加快学科专业结构调整的必要</w:t>
      </w:r>
      <w:r w:rsidRPr="00EF766F">
        <w:rPr>
          <w:rFonts w:ascii="Times New Roman" w:hAnsi="Times New Roman" w:hint="eastAsia"/>
        </w:rPr>
        <w:lastRenderedPageBreak/>
        <w:t>性，遵循学科专业建设的规律，把握学科专业发展的趋势，通过政府调控、市场导向、学校自主，升级改造传统学科，前瞻布局未来学科，加快发展交叉学科，重点建设一流优势学科，“双一流”建设高校更要建成一批世界前列学科以及一批世界一流学科。通过学科专业积极稳妥的调整，提高高校对社会需求的适应度，增强高校办学特色，提升学科水平和综合实力。</w:t>
      </w:r>
    </w:p>
    <w:p w:rsidR="000B0B58" w:rsidRPr="00EF766F" w:rsidRDefault="00B945C3">
      <w:pPr>
        <w:pStyle w:val="22222"/>
        <w:ind w:firstLine="562"/>
        <w:rPr>
          <w:rFonts w:ascii="Times New Roman" w:hAnsi="Times New Roman"/>
        </w:rPr>
      </w:pPr>
      <w:r w:rsidRPr="00EF766F">
        <w:rPr>
          <w:rFonts w:ascii="Times New Roman" w:hAnsi="Times New Roman" w:hint="eastAsia"/>
          <w:b/>
        </w:rPr>
        <w:t>四是深化教育教学改革，全面提高人才培养质量</w:t>
      </w:r>
      <w:r w:rsidRPr="00EF766F">
        <w:rPr>
          <w:rFonts w:ascii="Times New Roman" w:hAnsi="Times New Roman" w:hint="eastAsia"/>
        </w:rPr>
        <w:t>。把人才培养作为根本任务、置于中心地位，从教育教学理念、内容、教材、教法、手段等多方面进行全面改革，特别是要深刻认识人工智能时代教育改革的紧迫性、深刻性和广泛性，深入开展教育教学改革。要增强学校的文化自觉，着力以文化人，提高学生的全面素质。教学改革不应只是考虑怎样做“盆景”，而是要考虑面向全体学生，在全面提高教育质量的基础上，培养拔尖创新人才。</w:t>
      </w:r>
    </w:p>
    <w:p w:rsidR="000B0B58" w:rsidRPr="00EF766F" w:rsidRDefault="00B945C3">
      <w:pPr>
        <w:pStyle w:val="22222"/>
        <w:ind w:firstLine="562"/>
        <w:rPr>
          <w:rFonts w:ascii="Times New Roman" w:hAnsi="Times New Roman"/>
        </w:rPr>
      </w:pPr>
      <w:r w:rsidRPr="00EF766F">
        <w:rPr>
          <w:rFonts w:ascii="Times New Roman" w:hAnsi="Times New Roman" w:hint="eastAsia"/>
          <w:b/>
        </w:rPr>
        <w:t>五是加强科学研究，注重产教融合</w:t>
      </w:r>
      <w:r w:rsidRPr="00EF766F">
        <w:rPr>
          <w:rFonts w:ascii="Times New Roman" w:hAnsi="Times New Roman" w:hint="eastAsia"/>
        </w:rPr>
        <w:t>。对于研究型大学来说，科技创新能力的强弱、科技成果的多少、对国家贡献的大小是衡量学校水平高低的重要指标。要坚持“四个面向”的科技工作方针，以贡献为导向的评价机制，克服“小、软、散”等顽</w:t>
      </w:r>
      <w:proofErr w:type="gramStart"/>
      <w:r w:rsidRPr="00EF766F">
        <w:rPr>
          <w:rFonts w:ascii="Times New Roman" w:hAnsi="Times New Roman" w:hint="eastAsia"/>
        </w:rPr>
        <w:t>瘴</w:t>
      </w:r>
      <w:proofErr w:type="gramEnd"/>
      <w:r w:rsidRPr="00EF766F">
        <w:rPr>
          <w:rFonts w:ascii="Times New Roman" w:hAnsi="Times New Roman" w:hint="eastAsia"/>
        </w:rPr>
        <w:t>痼疾，通过有组织科研产出大成果；鼓励自由探索，追求从“</w:t>
      </w:r>
      <w:r w:rsidRPr="00EF766F">
        <w:rPr>
          <w:rFonts w:ascii="Times New Roman" w:hAnsi="Times New Roman" w:hint="eastAsia"/>
        </w:rPr>
        <w:t>0</w:t>
      </w:r>
      <w:r w:rsidRPr="00EF766F">
        <w:rPr>
          <w:rFonts w:ascii="Times New Roman" w:hAnsi="Times New Roman" w:hint="eastAsia"/>
        </w:rPr>
        <w:t>”到“</w:t>
      </w:r>
      <w:r w:rsidRPr="00EF766F">
        <w:rPr>
          <w:rFonts w:ascii="Times New Roman" w:hAnsi="Times New Roman" w:hint="eastAsia"/>
        </w:rPr>
        <w:t>1</w:t>
      </w:r>
      <w:r w:rsidRPr="00EF766F">
        <w:rPr>
          <w:rFonts w:ascii="Times New Roman" w:hAnsi="Times New Roman" w:hint="eastAsia"/>
        </w:rPr>
        <w:t>”的突破；通过校企合作、运用市场机制，提高科研成果的产出和转化效率，以新机制推动科技创新与产业创新的深度融合。</w:t>
      </w:r>
    </w:p>
    <w:p w:rsidR="000B0B58" w:rsidRPr="00EF766F" w:rsidRDefault="00B945C3">
      <w:pPr>
        <w:pStyle w:val="22222"/>
        <w:ind w:firstLine="562"/>
        <w:rPr>
          <w:rFonts w:ascii="Times New Roman" w:hAnsi="Times New Roman"/>
        </w:rPr>
      </w:pPr>
      <w:r w:rsidRPr="00EF766F">
        <w:rPr>
          <w:rFonts w:ascii="Times New Roman" w:hAnsi="Times New Roman" w:hint="eastAsia"/>
          <w:b/>
        </w:rPr>
        <w:t>六是加强教师队伍建设</w:t>
      </w:r>
      <w:r w:rsidRPr="00EF766F">
        <w:rPr>
          <w:rFonts w:ascii="Times New Roman" w:hAnsi="Times New Roman" w:hint="eastAsia"/>
        </w:rPr>
        <w:t>。教师是办学之本，是建成教育强国的基础和前提。建设一流教师队伍，要做好</w:t>
      </w:r>
      <w:proofErr w:type="gramStart"/>
      <w:r w:rsidRPr="00EF766F">
        <w:rPr>
          <w:rFonts w:ascii="Times New Roman" w:hAnsi="Times New Roman" w:hint="eastAsia"/>
        </w:rPr>
        <w:t>人才揽聚工程</w:t>
      </w:r>
      <w:proofErr w:type="gramEnd"/>
      <w:r w:rsidRPr="00EF766F">
        <w:rPr>
          <w:rFonts w:ascii="Times New Roman" w:hAnsi="Times New Roman" w:hint="eastAsia"/>
        </w:rPr>
        <w:t>，以教育家精神铸魂强师；要利用国际国内的机遇，汇聚人才；要深化教育评价和人事制度改革，用好人才，人尽其才。</w:t>
      </w:r>
    </w:p>
    <w:p w:rsidR="000B0B58" w:rsidRPr="00EF766F" w:rsidRDefault="00B945C3">
      <w:pPr>
        <w:pStyle w:val="22222"/>
        <w:ind w:firstLine="562"/>
        <w:rPr>
          <w:rFonts w:ascii="Times New Roman" w:hAnsi="Times New Roman"/>
        </w:rPr>
      </w:pPr>
      <w:r w:rsidRPr="00EF766F">
        <w:rPr>
          <w:rFonts w:ascii="Times New Roman" w:hAnsi="Times New Roman" w:hint="eastAsia"/>
          <w:b/>
        </w:rPr>
        <w:t>七是高水平开放合作</w:t>
      </w:r>
      <w:r w:rsidRPr="00EF766F">
        <w:rPr>
          <w:rFonts w:ascii="Times New Roman" w:hAnsi="Times New Roman" w:hint="eastAsia"/>
        </w:rPr>
        <w:t>。开放合作既是高校的使命，也是保持卓越的真谛。要关注世界教育改革走向，把握趋势，为我所用，勇于超越，走到世界教育发展的前列。在国际化人才培养、国际科研合作与全球</w:t>
      </w:r>
      <w:r w:rsidRPr="00EF766F">
        <w:rPr>
          <w:rFonts w:ascii="Times New Roman" w:hAnsi="Times New Roman" w:hint="eastAsia"/>
        </w:rPr>
        <w:lastRenderedPageBreak/>
        <w:t>教育治理等方面开展更加广泛、更具韧性的深层次开放合作，在全球合作中建设高等教育强国。</w:t>
      </w:r>
    </w:p>
    <w:p w:rsidR="000B0B58" w:rsidRPr="00EF766F" w:rsidRDefault="00B945C3">
      <w:pPr>
        <w:pStyle w:val="22222"/>
        <w:ind w:firstLine="562"/>
        <w:rPr>
          <w:rFonts w:ascii="Times New Roman" w:hAnsi="Times New Roman"/>
        </w:rPr>
      </w:pPr>
      <w:r w:rsidRPr="00EF766F">
        <w:rPr>
          <w:rFonts w:ascii="Times New Roman" w:hAnsi="Times New Roman" w:hint="eastAsia"/>
          <w:b/>
        </w:rPr>
        <w:t>八是深化综合改革</w:t>
      </w:r>
      <w:r w:rsidRPr="00EF766F">
        <w:rPr>
          <w:rFonts w:ascii="Times New Roman" w:hAnsi="Times New Roman" w:hint="eastAsia"/>
        </w:rPr>
        <w:t>。综合建立在分析的基础之上。不了解基层的实际矛盾，没有对矛盾各方</w:t>
      </w:r>
      <w:proofErr w:type="gramStart"/>
      <w:r w:rsidRPr="00EF766F">
        <w:rPr>
          <w:rFonts w:ascii="Times New Roman" w:hAnsi="Times New Roman" w:hint="eastAsia"/>
        </w:rPr>
        <w:t>面及其</w:t>
      </w:r>
      <w:proofErr w:type="gramEnd"/>
      <w:r w:rsidRPr="00EF766F">
        <w:rPr>
          <w:rFonts w:ascii="Times New Roman" w:hAnsi="Times New Roman" w:hint="eastAsia"/>
        </w:rPr>
        <w:t>相互关联的深入分析，笼统地谈综合，结果是一笔糊涂账。因此，要了解实际、分析矛盾、找出关联，才能分清主次、明确重点和先后顺序，才能推进综合改革。要坚持改革是发展的动力的原则，持续推进改革。</w:t>
      </w:r>
    </w:p>
    <w:p w:rsidR="000B0B58" w:rsidRPr="00EF766F" w:rsidRDefault="00B945C3">
      <w:pPr>
        <w:pStyle w:val="22222"/>
        <w:ind w:firstLine="562"/>
        <w:rPr>
          <w:rFonts w:ascii="Times New Roman" w:hAnsi="Times New Roman"/>
        </w:rPr>
      </w:pPr>
      <w:r w:rsidRPr="00EF766F">
        <w:rPr>
          <w:rFonts w:ascii="Times New Roman" w:hAnsi="Times New Roman" w:hint="eastAsia"/>
          <w:b/>
        </w:rPr>
        <w:t>九是把握时间节点</w:t>
      </w:r>
      <w:r w:rsidRPr="00EF766F">
        <w:rPr>
          <w:rFonts w:ascii="Times New Roman" w:hAnsi="Times New Roman" w:hint="eastAsia"/>
        </w:rPr>
        <w:t>。“十五五”规划是针对未来</w:t>
      </w:r>
      <w:r w:rsidRPr="00EF766F">
        <w:rPr>
          <w:rFonts w:ascii="Times New Roman" w:hAnsi="Times New Roman" w:hint="eastAsia"/>
        </w:rPr>
        <w:t>5</w:t>
      </w:r>
      <w:r w:rsidRPr="00EF766F">
        <w:rPr>
          <w:rFonts w:ascii="Times New Roman" w:hAnsi="Times New Roman" w:hint="eastAsia"/>
        </w:rPr>
        <w:t>年的谋划，虽然只有</w:t>
      </w:r>
      <w:r w:rsidRPr="00EF766F">
        <w:rPr>
          <w:rFonts w:ascii="Times New Roman" w:hAnsi="Times New Roman" w:hint="eastAsia"/>
        </w:rPr>
        <w:t>5</w:t>
      </w:r>
      <w:r w:rsidRPr="00EF766F">
        <w:rPr>
          <w:rFonts w:ascii="Times New Roman" w:hAnsi="Times New Roman" w:hint="eastAsia"/>
        </w:rPr>
        <w:t>年，但其中有两个时间节点很重要。一个是</w:t>
      </w:r>
      <w:r w:rsidRPr="00EF766F">
        <w:rPr>
          <w:rFonts w:ascii="Times New Roman" w:hAnsi="Times New Roman" w:hint="eastAsia"/>
        </w:rPr>
        <w:t>2027</w:t>
      </w:r>
      <w:r w:rsidRPr="00EF766F">
        <w:rPr>
          <w:rFonts w:ascii="Times New Roman" w:hAnsi="Times New Roman" w:hint="eastAsia"/>
        </w:rPr>
        <w:t>年，教育强国建设要取得重要阶段性成效；另一个是到</w:t>
      </w:r>
      <w:r w:rsidRPr="00EF766F">
        <w:rPr>
          <w:rFonts w:ascii="Times New Roman" w:hAnsi="Times New Roman" w:hint="eastAsia"/>
        </w:rPr>
        <w:t>2029</w:t>
      </w:r>
      <w:r w:rsidRPr="00EF766F">
        <w:rPr>
          <w:rFonts w:ascii="Times New Roman" w:hAnsi="Times New Roman" w:hint="eastAsia"/>
        </w:rPr>
        <w:t>年中华人民共和国成立</w:t>
      </w:r>
      <w:r w:rsidRPr="00EF766F">
        <w:rPr>
          <w:rFonts w:ascii="Times New Roman" w:hAnsi="Times New Roman" w:hint="eastAsia"/>
        </w:rPr>
        <w:t>80</w:t>
      </w:r>
      <w:r w:rsidRPr="00EF766F">
        <w:rPr>
          <w:rFonts w:ascii="Times New Roman" w:hAnsi="Times New Roman" w:hint="eastAsia"/>
        </w:rPr>
        <w:t>周年时，要完成党的二十届三中全会决定提出的改革任务。这些都是党中央提出的要求，也是紧迫的任务。学校的发展规划要与这两个时间节点所要达成的目标、所要完成的任务相契合。</w:t>
      </w:r>
    </w:p>
    <w:p w:rsidR="000B0B58" w:rsidRPr="00EF766F" w:rsidRDefault="00B945C3">
      <w:pPr>
        <w:pStyle w:val="22222"/>
        <w:rPr>
          <w:rFonts w:ascii="Times New Roman" w:hAnsi="Times New Roman"/>
        </w:rPr>
      </w:pPr>
      <w:r w:rsidRPr="00EF766F">
        <w:rPr>
          <w:rFonts w:ascii="Times New Roman" w:hAnsi="Times New Roman" w:hint="eastAsia"/>
        </w:rPr>
        <w:t>过去我们常说“建设教育强国，任重而道远”，如今更感“道不远任更重”。高校的“十五五”规划，要在中国特色社会主义基本国情和学校</w:t>
      </w:r>
      <w:proofErr w:type="gramStart"/>
      <w:r w:rsidRPr="00EF766F">
        <w:rPr>
          <w:rFonts w:ascii="Times New Roman" w:hAnsi="Times New Roman" w:hint="eastAsia"/>
        </w:rPr>
        <w:t>校</w:t>
      </w:r>
      <w:proofErr w:type="gramEnd"/>
      <w:r w:rsidRPr="00EF766F">
        <w:rPr>
          <w:rFonts w:ascii="Times New Roman" w:hAnsi="Times New Roman" w:hint="eastAsia"/>
        </w:rPr>
        <w:t>情的基础上思考，深刻理解中国式现代化的本质要求和五大特征，科学设置“跳一跳可以够得着的”奋斗目标，精心擘画高站位、可操作的路线图。这既是应对当下挑战的务实之举，更是面向未来、塑造未来的战略抉择。唯有如此，方能不负时代重托，在加快建成教育强国的伟大征程中，交出经得起历史检验的优异答卷。</w:t>
      </w:r>
    </w:p>
    <w:p w:rsidR="000B0B58" w:rsidRPr="00EF766F" w:rsidRDefault="00B945C3">
      <w:pPr>
        <w:pStyle w:val="22222"/>
        <w:widowControl/>
        <w:rPr>
          <w:rFonts w:ascii="Times New Roman" w:hAnsi="Times New Roman" w:cs="宋体"/>
        </w:rPr>
      </w:pPr>
      <w:r w:rsidRPr="00EF766F">
        <w:rPr>
          <w:rFonts w:ascii="Times New Roman" w:hAnsi="Times New Roman" w:cs="宋体" w:hint="eastAsia"/>
        </w:rPr>
        <w:t>（摘编自《中国教育报》</w:t>
      </w:r>
      <w:r w:rsidRPr="00EF766F">
        <w:rPr>
          <w:rFonts w:ascii="Times New Roman" w:hAnsi="Times New Roman" w:cs="宋体" w:hint="eastAsia"/>
        </w:rPr>
        <w:t>202</w:t>
      </w:r>
      <w:r w:rsidRPr="00EF766F">
        <w:rPr>
          <w:rFonts w:ascii="Times New Roman" w:hAnsi="Times New Roman" w:cs="宋体"/>
        </w:rPr>
        <w:t>5</w:t>
      </w:r>
      <w:r w:rsidRPr="00EF766F">
        <w:rPr>
          <w:rFonts w:ascii="Times New Roman" w:hAnsi="Times New Roman" w:cs="宋体" w:hint="eastAsia"/>
        </w:rPr>
        <w:t>年</w:t>
      </w:r>
      <w:r w:rsidRPr="00EF766F">
        <w:rPr>
          <w:rFonts w:ascii="Times New Roman" w:hAnsi="Times New Roman" w:cs="宋体"/>
        </w:rPr>
        <w:t>09</w:t>
      </w:r>
      <w:r w:rsidRPr="00EF766F">
        <w:rPr>
          <w:rFonts w:ascii="Times New Roman" w:hAnsi="Times New Roman" w:cs="宋体" w:hint="eastAsia"/>
        </w:rPr>
        <w:t>月</w:t>
      </w:r>
      <w:r w:rsidRPr="00EF766F">
        <w:rPr>
          <w:rFonts w:ascii="Times New Roman" w:hAnsi="Times New Roman" w:cs="宋体"/>
        </w:rPr>
        <w:t>03</w:t>
      </w:r>
      <w:r w:rsidRPr="00EF766F">
        <w:rPr>
          <w:rFonts w:ascii="Times New Roman" w:hAnsi="Times New Roman" w:cs="宋体" w:hint="eastAsia"/>
        </w:rPr>
        <w:t>日第</w:t>
      </w:r>
      <w:r w:rsidRPr="00EF766F">
        <w:rPr>
          <w:rFonts w:ascii="Times New Roman" w:hAnsi="Times New Roman" w:cs="宋体" w:hint="eastAsia"/>
        </w:rPr>
        <w:t>0</w:t>
      </w:r>
      <w:r w:rsidRPr="00EF766F">
        <w:rPr>
          <w:rFonts w:ascii="Times New Roman" w:hAnsi="Times New Roman" w:cs="宋体"/>
        </w:rPr>
        <w:t>5</w:t>
      </w:r>
      <w:r w:rsidRPr="00EF766F">
        <w:rPr>
          <w:rFonts w:ascii="Times New Roman" w:hAnsi="Times New Roman" w:cs="宋体" w:hint="eastAsia"/>
        </w:rPr>
        <w:t>版）</w:t>
      </w:r>
    </w:p>
    <w:p w:rsidR="000B0B58" w:rsidRPr="00EF766F" w:rsidRDefault="000B0B58">
      <w:pPr>
        <w:pStyle w:val="22222"/>
        <w:widowControl/>
        <w:ind w:firstLineChars="0" w:firstLine="0"/>
        <w:rPr>
          <w:rFonts w:ascii="Times New Roman" w:hAnsi="Times New Roman" w:cs="宋体"/>
        </w:rPr>
      </w:pPr>
    </w:p>
    <w:p w:rsidR="000B0B58" w:rsidRPr="00EF766F" w:rsidRDefault="00B945C3">
      <w:pPr>
        <w:pStyle w:val="11111"/>
        <w:ind w:firstLine="643"/>
        <w:jc w:val="both"/>
        <w:rPr>
          <w:rFonts w:ascii="Times New Roman" w:eastAsiaTheme="majorEastAsia" w:hAnsi="Times New Roman" w:cstheme="majorEastAsia" w:hint="default"/>
          <w:color w:val="auto"/>
        </w:rPr>
      </w:pPr>
      <w:bookmarkStart w:id="16" w:name="_Toc210053410"/>
      <w:r w:rsidRPr="00EF766F">
        <w:rPr>
          <w:rFonts w:ascii="Times New Roman" w:eastAsiaTheme="majorEastAsia" w:hAnsi="Times New Roman" w:cstheme="majorEastAsia"/>
          <w:color w:val="auto"/>
        </w:rPr>
        <w:sym w:font="Wingdings" w:char="F075"/>
      </w:r>
      <w:r w:rsidR="006A76D1" w:rsidRPr="00EF766F">
        <w:rPr>
          <w:rFonts w:ascii="Times New Roman" w:eastAsiaTheme="majorEastAsia" w:hAnsi="Times New Roman" w:cstheme="majorEastAsia"/>
          <w:color w:val="auto"/>
        </w:rPr>
        <w:t>AI+</w:t>
      </w:r>
      <w:r w:rsidR="006A76D1" w:rsidRPr="00EF766F">
        <w:rPr>
          <w:rFonts w:ascii="Times New Roman" w:eastAsiaTheme="majorEastAsia" w:hAnsi="Times New Roman" w:cstheme="majorEastAsia"/>
          <w:color w:val="auto"/>
        </w:rPr>
        <w:t>高等教育：改变与被改变的</w:t>
      </w:r>
      <w:bookmarkEnd w:id="16"/>
    </w:p>
    <w:p w:rsidR="006A76D1" w:rsidRPr="00EF766F" w:rsidRDefault="006A76D1" w:rsidP="006A76D1">
      <w:pPr>
        <w:pStyle w:val="22222"/>
        <w:rPr>
          <w:rFonts w:ascii="Times New Roman" w:hAnsi="Times New Roman"/>
        </w:rPr>
      </w:pPr>
      <w:r w:rsidRPr="00EF766F">
        <w:rPr>
          <w:rFonts w:ascii="Times New Roman" w:hAnsi="Times New Roman" w:hint="eastAsia"/>
        </w:rPr>
        <w:t>近日，国务院印发《关于深入实施“人工智能</w:t>
      </w:r>
      <w:r w:rsidRPr="00EF766F">
        <w:rPr>
          <w:rFonts w:ascii="Times New Roman" w:hAnsi="Times New Roman" w:hint="eastAsia"/>
        </w:rPr>
        <w:t>+</w:t>
      </w:r>
      <w:r w:rsidRPr="00EF766F">
        <w:rPr>
          <w:rFonts w:ascii="Times New Roman" w:hAnsi="Times New Roman" w:hint="eastAsia"/>
        </w:rPr>
        <w:t>”行动的意见》（以下简称《意见》），提出推动人工智能与经济社会各行业各领域广泛深度融合，重塑人类生产生活范式，促进生产力革命性跃迁和生产关系深层次变革，加快形成人机协同、跨界融合、共创分享的智能</w:t>
      </w:r>
      <w:r w:rsidRPr="00EF766F">
        <w:rPr>
          <w:rFonts w:ascii="Times New Roman" w:hAnsi="Times New Roman" w:hint="eastAsia"/>
        </w:rPr>
        <w:lastRenderedPageBreak/>
        <w:t>经济和智能社会新形态。</w:t>
      </w:r>
    </w:p>
    <w:p w:rsidR="006A76D1" w:rsidRPr="00EF766F" w:rsidRDefault="006A76D1" w:rsidP="006A76D1">
      <w:pPr>
        <w:pStyle w:val="22222"/>
        <w:rPr>
          <w:rFonts w:ascii="Times New Roman" w:hAnsi="Times New Roman"/>
        </w:rPr>
      </w:pPr>
      <w:r w:rsidRPr="00EF766F">
        <w:rPr>
          <w:rFonts w:ascii="Times New Roman" w:hAnsi="Times New Roman" w:hint="eastAsia"/>
        </w:rPr>
        <w:t>近年来，快速迭代的人工智能如何推动高等教育</w:t>
      </w:r>
      <w:proofErr w:type="gramStart"/>
      <w:r w:rsidRPr="00EF766F">
        <w:rPr>
          <w:rFonts w:ascii="Times New Roman" w:hAnsi="Times New Roman" w:hint="eastAsia"/>
        </w:rPr>
        <w:t>的数智化</w:t>
      </w:r>
      <w:proofErr w:type="gramEnd"/>
      <w:r w:rsidRPr="00EF766F">
        <w:rPr>
          <w:rFonts w:ascii="Times New Roman" w:hAnsi="Times New Roman" w:hint="eastAsia"/>
        </w:rPr>
        <w:t>转型一直是社会关注的重点，《意见》的提出，如何从宏观和微观层面为“人工智能</w:t>
      </w:r>
      <w:r w:rsidRPr="00EF766F">
        <w:rPr>
          <w:rFonts w:ascii="Times New Roman" w:hAnsi="Times New Roman" w:hint="eastAsia"/>
        </w:rPr>
        <w:t>+</w:t>
      </w:r>
      <w:r w:rsidRPr="00EF766F">
        <w:rPr>
          <w:rFonts w:ascii="Times New Roman" w:hAnsi="Times New Roman" w:hint="eastAsia"/>
        </w:rPr>
        <w:t>高等教育”的发展方向提供指引？。</w:t>
      </w:r>
    </w:p>
    <w:p w:rsidR="006A76D1" w:rsidRPr="00EF766F" w:rsidRDefault="006A76D1" w:rsidP="006A76D1">
      <w:pPr>
        <w:pStyle w:val="22222"/>
        <w:ind w:firstLine="562"/>
        <w:rPr>
          <w:rFonts w:ascii="Times New Roman" w:hAnsi="Times New Roman"/>
          <w:b/>
        </w:rPr>
      </w:pPr>
      <w:r w:rsidRPr="00EF766F">
        <w:rPr>
          <w:rFonts w:ascii="Times New Roman" w:hAnsi="Times New Roman" w:hint="eastAsia"/>
          <w:b/>
        </w:rPr>
        <w:t>人工智能人才培养要避免“一哄而上”和同质化竞争</w:t>
      </w:r>
    </w:p>
    <w:p w:rsidR="006A76D1" w:rsidRPr="00EF766F" w:rsidRDefault="006A76D1" w:rsidP="006A76D1">
      <w:pPr>
        <w:pStyle w:val="22222"/>
        <w:rPr>
          <w:rFonts w:ascii="Times New Roman" w:hAnsi="Times New Roman"/>
        </w:rPr>
      </w:pPr>
      <w:r w:rsidRPr="00EF766F">
        <w:rPr>
          <w:rFonts w:ascii="Times New Roman" w:hAnsi="Times New Roman" w:hint="eastAsia"/>
        </w:rPr>
        <w:t>《意见》提出，到</w:t>
      </w:r>
      <w:r w:rsidRPr="00EF766F">
        <w:rPr>
          <w:rFonts w:ascii="Times New Roman" w:hAnsi="Times New Roman" w:hint="eastAsia"/>
        </w:rPr>
        <w:t>2027</w:t>
      </w:r>
      <w:r w:rsidRPr="00EF766F">
        <w:rPr>
          <w:rFonts w:ascii="Times New Roman" w:hAnsi="Times New Roman" w:hint="eastAsia"/>
        </w:rPr>
        <w:t>年，率先实现人工智能与六大重点领域广泛深度融合，智能经济核心产业规模快速增长。到</w:t>
      </w:r>
      <w:r w:rsidRPr="00EF766F">
        <w:rPr>
          <w:rFonts w:ascii="Times New Roman" w:hAnsi="Times New Roman" w:hint="eastAsia"/>
        </w:rPr>
        <w:t>2030</w:t>
      </w:r>
      <w:r w:rsidRPr="00EF766F">
        <w:rPr>
          <w:rFonts w:ascii="Times New Roman" w:hAnsi="Times New Roman" w:hint="eastAsia"/>
        </w:rPr>
        <w:t>年，我国人工智能全面赋能高质量发展，新一代智能终端、智能体等应用普及率超</w:t>
      </w:r>
      <w:r w:rsidRPr="00EF766F">
        <w:rPr>
          <w:rFonts w:ascii="Times New Roman" w:hAnsi="Times New Roman" w:hint="eastAsia"/>
        </w:rPr>
        <w:t>90%</w:t>
      </w:r>
      <w:r w:rsidRPr="00EF766F">
        <w:rPr>
          <w:rFonts w:ascii="Times New Roman" w:hAnsi="Times New Roman" w:hint="eastAsia"/>
        </w:rPr>
        <w:t>，智能经济成为我国经济发展的重要增长极。到</w:t>
      </w:r>
      <w:r w:rsidRPr="00EF766F">
        <w:rPr>
          <w:rFonts w:ascii="Times New Roman" w:hAnsi="Times New Roman" w:hint="eastAsia"/>
        </w:rPr>
        <w:t>2035</w:t>
      </w:r>
      <w:r w:rsidRPr="00EF766F">
        <w:rPr>
          <w:rFonts w:ascii="Times New Roman" w:hAnsi="Times New Roman" w:hint="eastAsia"/>
        </w:rPr>
        <w:t>年，我国全面步入智能经济和智能社会发展新阶段，为基本实现社会主义现代化提供有力支撑。</w:t>
      </w:r>
    </w:p>
    <w:p w:rsidR="006A76D1" w:rsidRPr="00EF766F" w:rsidRDefault="006A76D1" w:rsidP="006A76D1">
      <w:pPr>
        <w:pStyle w:val="22222"/>
        <w:rPr>
          <w:rFonts w:ascii="Times New Roman" w:hAnsi="Times New Roman"/>
        </w:rPr>
      </w:pPr>
      <w:r w:rsidRPr="00EF766F">
        <w:rPr>
          <w:rFonts w:ascii="Times New Roman" w:hAnsi="Times New Roman" w:hint="eastAsia"/>
        </w:rPr>
        <w:t>“这一目标对新型教育基础设施建设、个性化人才培养体系、科产教协同生态构建都提出了明确的需求。”北京邮电大学信息与通信工程学院教授顾仁涛在接受中青报·</w:t>
      </w:r>
      <w:proofErr w:type="gramStart"/>
      <w:r w:rsidRPr="00EF766F">
        <w:rPr>
          <w:rFonts w:ascii="Times New Roman" w:hAnsi="Times New Roman" w:hint="eastAsia"/>
        </w:rPr>
        <w:t>中青网记者</w:t>
      </w:r>
      <w:proofErr w:type="gramEnd"/>
      <w:r w:rsidRPr="00EF766F">
        <w:rPr>
          <w:rFonts w:ascii="Times New Roman" w:hAnsi="Times New Roman" w:hint="eastAsia"/>
        </w:rPr>
        <w:t>采访时表示，人工智能与重点产业的融合以及智能经济的发展，要求教育领域加快部署智能化教学环境，更紧密地与企业、科研机构合作，通过加强人工智能素养教育和课程体系改革，培养出适应并引领智能时代的人才。高校需要加快学科专业建设，以服务人工智能产业的健康快速发展。《意见》中提到，加强人才队伍建设。完善学科专业布局，加大高层次人才培养力度，超常规构建领军人才培养新模式。</w:t>
      </w:r>
    </w:p>
    <w:p w:rsidR="006A76D1" w:rsidRPr="00EF766F" w:rsidRDefault="006A76D1" w:rsidP="006A76D1">
      <w:pPr>
        <w:pStyle w:val="22222"/>
        <w:rPr>
          <w:rFonts w:ascii="Times New Roman" w:hAnsi="Times New Roman"/>
        </w:rPr>
      </w:pPr>
      <w:r w:rsidRPr="00EF766F">
        <w:rPr>
          <w:rFonts w:ascii="Times New Roman" w:hAnsi="Times New Roman" w:hint="eastAsia"/>
        </w:rPr>
        <w:t>近年来，高校在人工智能相关专业上的布局正加快铺开。</w:t>
      </w:r>
      <w:r w:rsidRPr="00EF766F">
        <w:rPr>
          <w:rFonts w:ascii="Times New Roman" w:hAnsi="Times New Roman" w:hint="eastAsia"/>
        </w:rPr>
        <w:t>8</w:t>
      </w:r>
      <w:r w:rsidRPr="00EF766F">
        <w:rPr>
          <w:rFonts w:ascii="Times New Roman" w:hAnsi="Times New Roman" w:hint="eastAsia"/>
        </w:rPr>
        <w:t>月</w:t>
      </w:r>
      <w:r w:rsidRPr="00EF766F">
        <w:rPr>
          <w:rFonts w:ascii="Times New Roman" w:hAnsi="Times New Roman" w:hint="eastAsia"/>
        </w:rPr>
        <w:t>14</w:t>
      </w:r>
      <w:r w:rsidRPr="00EF766F">
        <w:rPr>
          <w:rFonts w:ascii="Times New Roman" w:hAnsi="Times New Roman" w:hint="eastAsia"/>
        </w:rPr>
        <w:t>日，教育部发布《</w:t>
      </w:r>
      <w:r w:rsidRPr="00EF766F">
        <w:rPr>
          <w:rFonts w:ascii="Times New Roman" w:hAnsi="Times New Roman" w:hint="eastAsia"/>
        </w:rPr>
        <w:t>2025</w:t>
      </w:r>
      <w:r w:rsidRPr="00EF766F">
        <w:rPr>
          <w:rFonts w:ascii="Times New Roman" w:hAnsi="Times New Roman" w:hint="eastAsia"/>
        </w:rPr>
        <w:t>年度普通高等学校本科专业申报材料公示》，在本次新增申报的</w:t>
      </w:r>
      <w:r w:rsidRPr="00EF766F">
        <w:rPr>
          <w:rFonts w:ascii="Times New Roman" w:hAnsi="Times New Roman" w:hint="eastAsia"/>
        </w:rPr>
        <w:t>863</w:t>
      </w:r>
      <w:r w:rsidRPr="00EF766F">
        <w:rPr>
          <w:rFonts w:ascii="Times New Roman" w:hAnsi="Times New Roman" w:hint="eastAsia"/>
        </w:rPr>
        <w:t>个专业中，网络空间安全、人工智能教育、信息安全、未来机器人等与人工智能产业密切相关的专业占</w:t>
      </w:r>
      <w:r w:rsidRPr="00EF766F">
        <w:rPr>
          <w:rFonts w:ascii="Times New Roman" w:hAnsi="Times New Roman" w:hint="eastAsia"/>
        </w:rPr>
        <w:t>108</w:t>
      </w:r>
      <w:r w:rsidRPr="00EF766F">
        <w:rPr>
          <w:rFonts w:ascii="Times New Roman" w:hAnsi="Times New Roman" w:hint="eastAsia"/>
        </w:rPr>
        <w:t>个。</w:t>
      </w:r>
    </w:p>
    <w:p w:rsidR="006A76D1" w:rsidRPr="00EF766F" w:rsidRDefault="006A76D1" w:rsidP="006A76D1">
      <w:pPr>
        <w:pStyle w:val="22222"/>
        <w:rPr>
          <w:rFonts w:ascii="Times New Roman" w:hAnsi="Times New Roman"/>
        </w:rPr>
      </w:pPr>
      <w:r w:rsidRPr="00EF766F">
        <w:rPr>
          <w:rFonts w:ascii="Times New Roman" w:hAnsi="Times New Roman" w:hint="eastAsia"/>
        </w:rPr>
        <w:t>“人工智能专业学习难度大且知识体系庞杂，需要扎实的数学基础和较强的编程能力。”顾仁涛认为，虽然目前全国很多高校开设了人工智能本科专业，但各高校师资、课程体系、实验室建设等方面仍</w:t>
      </w:r>
      <w:r w:rsidRPr="00EF766F">
        <w:rPr>
          <w:rFonts w:ascii="Times New Roman" w:hAnsi="Times New Roman" w:hint="eastAsia"/>
        </w:rPr>
        <w:lastRenderedPageBreak/>
        <w:t>存在差距。他表示，高校应基于自身办学基础和特色，在人工智能人才培养上找准定位，避免“一哄而上”和同质化竞争。</w:t>
      </w:r>
    </w:p>
    <w:p w:rsidR="006A76D1" w:rsidRPr="00EF766F" w:rsidRDefault="006A76D1" w:rsidP="006A76D1">
      <w:pPr>
        <w:pStyle w:val="22222"/>
        <w:rPr>
          <w:rFonts w:ascii="Times New Roman" w:hAnsi="Times New Roman"/>
        </w:rPr>
      </w:pPr>
      <w:r w:rsidRPr="00EF766F">
        <w:rPr>
          <w:rFonts w:ascii="Times New Roman" w:hAnsi="Times New Roman" w:hint="eastAsia"/>
        </w:rPr>
        <w:t>与此同时，邓方关注到高校在培育国产人工智能生态上的重要性，“我们目前使用的很多大模型、框架、硬件等仍然来自国外，应该鼓励学生学习和探索国产的人工智能软硬件系统”。</w:t>
      </w:r>
    </w:p>
    <w:p w:rsidR="006A76D1" w:rsidRPr="00EF766F" w:rsidRDefault="006A76D1" w:rsidP="006A76D1">
      <w:pPr>
        <w:pStyle w:val="22222"/>
        <w:ind w:firstLine="562"/>
        <w:rPr>
          <w:rFonts w:ascii="Times New Roman" w:hAnsi="Times New Roman"/>
          <w:b/>
        </w:rPr>
      </w:pPr>
      <w:r w:rsidRPr="00EF766F">
        <w:rPr>
          <w:rFonts w:ascii="Times New Roman" w:hAnsi="Times New Roman" w:hint="eastAsia"/>
          <w:b/>
        </w:rPr>
        <w:t>教师正在从“知识讲授者”变成“学习体验的设计师”</w:t>
      </w:r>
    </w:p>
    <w:p w:rsidR="006A76D1" w:rsidRPr="00EF766F" w:rsidRDefault="006A76D1" w:rsidP="006A76D1">
      <w:pPr>
        <w:pStyle w:val="22222"/>
        <w:rPr>
          <w:rFonts w:ascii="Times New Roman" w:hAnsi="Times New Roman"/>
        </w:rPr>
      </w:pPr>
      <w:r w:rsidRPr="00EF766F">
        <w:rPr>
          <w:rFonts w:ascii="Times New Roman" w:hAnsi="Times New Roman" w:hint="eastAsia"/>
        </w:rPr>
        <w:t>人工智能技术与教育融合的过程中，学生学什么，教师教什么，如何用人工智能作为燃料，驱动教学模式转型与学生素养提升的“双引擎”，成为许多高校亟待破解的痛点。</w:t>
      </w:r>
    </w:p>
    <w:p w:rsidR="006A76D1" w:rsidRPr="00EF766F" w:rsidRDefault="006A76D1" w:rsidP="006A76D1">
      <w:pPr>
        <w:pStyle w:val="22222"/>
        <w:rPr>
          <w:rFonts w:ascii="Times New Roman" w:hAnsi="Times New Roman"/>
        </w:rPr>
      </w:pPr>
      <w:r w:rsidRPr="00EF766F">
        <w:rPr>
          <w:rFonts w:ascii="Times New Roman" w:hAnsi="Times New Roman" w:hint="eastAsia"/>
        </w:rPr>
        <w:t>《意见》指出，推行更富成效的学习方式。把人工智能融入教育教学全要素、全过程，创新智能学伴、智能教师等人机协同教育教学新模式，推动育人从知识传授为重向能力提升为本转变。构建智能化情景交互学习模式，推动开展方式更灵活、资源更丰富的自主学习。</w:t>
      </w:r>
    </w:p>
    <w:p w:rsidR="006A76D1" w:rsidRPr="00EF766F" w:rsidRDefault="006A76D1" w:rsidP="006A76D1">
      <w:pPr>
        <w:pStyle w:val="22222"/>
        <w:rPr>
          <w:rFonts w:ascii="Times New Roman" w:hAnsi="Times New Roman"/>
        </w:rPr>
      </w:pPr>
      <w:r w:rsidRPr="00EF766F">
        <w:rPr>
          <w:rFonts w:ascii="Times New Roman" w:hAnsi="Times New Roman" w:hint="eastAsia"/>
        </w:rPr>
        <w:t>“学生应学会将人工智能作为拓展自身认知边界、构建个人知识体系的战略性资源。”顾仁涛表示，人的核心竞争力在于提出真问题、进行价值判断、拥有情感共鸣和跨领域创新，这些都是人工智能无法替代的核心能力。他举例称，学生在向人工智能提问时不要只问“什么是×××”，而是将其作为拓展思路的工具，让它在特定情境中帮自己总结、质疑、理解深层问题。</w:t>
      </w:r>
    </w:p>
    <w:p w:rsidR="006A76D1" w:rsidRPr="00EF766F" w:rsidRDefault="006A76D1" w:rsidP="006A76D1">
      <w:pPr>
        <w:pStyle w:val="22222"/>
        <w:rPr>
          <w:rFonts w:ascii="Times New Roman" w:hAnsi="Times New Roman"/>
        </w:rPr>
      </w:pPr>
      <w:r w:rsidRPr="00EF766F">
        <w:rPr>
          <w:rFonts w:ascii="Times New Roman" w:hAnsi="Times New Roman" w:hint="eastAsia"/>
        </w:rPr>
        <w:t>“</w:t>
      </w:r>
      <w:proofErr w:type="spellStart"/>
      <w:r w:rsidRPr="00EF766F">
        <w:rPr>
          <w:rFonts w:ascii="Times New Roman" w:hAnsi="Times New Roman" w:hint="eastAsia"/>
        </w:rPr>
        <w:t>ChatGPT</w:t>
      </w:r>
      <w:proofErr w:type="spellEnd"/>
      <w:r w:rsidRPr="00EF766F">
        <w:rPr>
          <w:rFonts w:ascii="Times New Roman" w:hAnsi="Times New Roman" w:hint="eastAsia"/>
        </w:rPr>
        <w:t>、</w:t>
      </w:r>
      <w:proofErr w:type="spellStart"/>
      <w:r w:rsidRPr="00EF766F">
        <w:rPr>
          <w:rFonts w:ascii="Times New Roman" w:hAnsi="Times New Roman" w:hint="eastAsia"/>
        </w:rPr>
        <w:t>DeepSeek</w:t>
      </w:r>
      <w:proofErr w:type="spellEnd"/>
      <w:r w:rsidRPr="00EF766F">
        <w:rPr>
          <w:rFonts w:ascii="Times New Roman" w:hAnsi="Times New Roman" w:hint="eastAsia"/>
        </w:rPr>
        <w:t>等大语言模型的核心优势在于自然语言交互能力，可以作为学习工具成为学生的‘私人助教’。”北京大学人工智能研究院副院长李文新在课堂教学中发现，学生使用人工智能帮自己写代码，在一定程度上提升了学习效率，“教育的本质是提升创造力，以前学生如果底层代码写得不好，就没法进行下一步的程序构想；但是如今学生可以通过人工智能帮自己完成写代码的基础工作，在整体程序设计和创新上就能更向前一步”。</w:t>
      </w:r>
    </w:p>
    <w:p w:rsidR="006A76D1" w:rsidRPr="00EF766F" w:rsidRDefault="006A76D1" w:rsidP="006A76D1">
      <w:pPr>
        <w:pStyle w:val="22222"/>
        <w:rPr>
          <w:rFonts w:ascii="Times New Roman" w:hAnsi="Times New Roman"/>
        </w:rPr>
      </w:pPr>
      <w:r w:rsidRPr="00EF766F">
        <w:rPr>
          <w:rFonts w:ascii="Times New Roman" w:hAnsi="Times New Roman" w:hint="eastAsia"/>
        </w:rPr>
        <w:t>在邓方看来，人工智能让知识传授不再成为最高优先级，更重要</w:t>
      </w:r>
      <w:r w:rsidRPr="00EF766F">
        <w:rPr>
          <w:rFonts w:ascii="Times New Roman" w:hAnsi="Times New Roman" w:hint="eastAsia"/>
        </w:rPr>
        <w:lastRenderedPageBreak/>
        <w:t>的是提升学习能力、判断能力等素养，学生需要培养终身学习的意识，因为“人工智能时代知识的传播和更新速度远超我们的想象”。邓方提到，当下很多学生使用大模型获取“快餐式”知识，让学习场景不再局限于课堂，“那在课堂上就要注重能力和素质的提升，以及世界观、价值观的构建和完善”。</w:t>
      </w:r>
    </w:p>
    <w:p w:rsidR="006A76D1" w:rsidRPr="00EF766F" w:rsidRDefault="006A76D1" w:rsidP="006A76D1">
      <w:pPr>
        <w:pStyle w:val="22222"/>
        <w:rPr>
          <w:rFonts w:ascii="Times New Roman" w:hAnsi="Times New Roman"/>
        </w:rPr>
      </w:pPr>
      <w:r w:rsidRPr="00EF766F">
        <w:rPr>
          <w:rFonts w:ascii="Times New Roman" w:hAnsi="Times New Roman" w:hint="eastAsia"/>
        </w:rPr>
        <w:t>在人机协同方面，一些人工智能辅助教学技术也已经在课堂中落地，为教师和学生提升教学体验和学习效率。中国人民大学智慧治理学院副院长许伟介绍，人工智能能够快速生成知识图谱，以知识点为节点，整合教材、文献、案例等资源，以可视化图谱的形式揭示知识之间的关系。教学智能体也可以快速生成教学方案、智能批改作业，并分析学生对知识点的掌握程度，实现因材施教和个性化学习。</w:t>
      </w:r>
    </w:p>
    <w:p w:rsidR="006A76D1" w:rsidRPr="00EF766F" w:rsidRDefault="006A76D1" w:rsidP="006A76D1">
      <w:pPr>
        <w:pStyle w:val="22222"/>
        <w:rPr>
          <w:rFonts w:ascii="Times New Roman" w:hAnsi="Times New Roman"/>
        </w:rPr>
      </w:pPr>
      <w:r w:rsidRPr="00EF766F">
        <w:rPr>
          <w:rFonts w:ascii="Times New Roman" w:hAnsi="Times New Roman" w:hint="eastAsia"/>
        </w:rPr>
        <w:t>对于这种教学关系的变化，顾仁涛的感受是，教师正在从“知识讲授者”变成“学习体验的设计师”，其主要任务是设计和引导融合人工智能资源的新型学习过程，帮助学生实现知识的自主建构和能力的自主提升。</w:t>
      </w:r>
    </w:p>
    <w:p w:rsidR="006A76D1" w:rsidRPr="00EF766F" w:rsidRDefault="006A76D1" w:rsidP="006A76D1">
      <w:pPr>
        <w:pStyle w:val="22222"/>
        <w:ind w:firstLine="562"/>
        <w:rPr>
          <w:rFonts w:ascii="Times New Roman" w:hAnsi="Times New Roman"/>
          <w:b/>
        </w:rPr>
      </w:pPr>
      <w:r w:rsidRPr="00EF766F">
        <w:rPr>
          <w:rFonts w:ascii="Times New Roman" w:hAnsi="Times New Roman" w:hint="eastAsia"/>
          <w:b/>
        </w:rPr>
        <w:t>警惕人工智能技术滥用和数字鸿沟加剧的风险</w:t>
      </w:r>
    </w:p>
    <w:p w:rsidR="006A76D1" w:rsidRPr="00EF766F" w:rsidRDefault="006A76D1" w:rsidP="006A76D1">
      <w:pPr>
        <w:pStyle w:val="22222"/>
        <w:rPr>
          <w:rFonts w:ascii="Times New Roman" w:hAnsi="Times New Roman"/>
        </w:rPr>
      </w:pPr>
      <w:r w:rsidRPr="00EF766F">
        <w:rPr>
          <w:rFonts w:ascii="Times New Roman" w:hAnsi="Times New Roman" w:hint="eastAsia"/>
        </w:rPr>
        <w:t>尽管人工智能正在为高等教育的诸多方面带来变革，但数字鸿沟的存在仍然影响着教育资源和教育公平的普惠性。《意见》指出，加快实现大规模因材施教，提高教育质量，促进教育公平。</w:t>
      </w:r>
    </w:p>
    <w:p w:rsidR="006A76D1" w:rsidRPr="00EF766F" w:rsidRDefault="006A76D1" w:rsidP="006A76D1">
      <w:pPr>
        <w:pStyle w:val="22222"/>
        <w:rPr>
          <w:rFonts w:ascii="Times New Roman" w:hAnsi="Times New Roman"/>
        </w:rPr>
      </w:pPr>
      <w:r w:rsidRPr="00EF766F">
        <w:rPr>
          <w:rFonts w:ascii="Times New Roman" w:hAnsi="Times New Roman" w:hint="eastAsia"/>
        </w:rPr>
        <w:t>许伟表示，人工智能技术在突破优质教育资源的时空限制、满足个性化学习、降低教育成本等方面为促进教育公平提供了突破性机遇，“不过也要警惕人工智能技术滥用和数字鸿沟加剧的风险。人工智能虽然具备突破数字鸿沟的潜力，但需依赖政策保障和技术包容性设计等，才能实现教育资源的普惠共享，让人工智能教育回归育人本质，让技术真正服务每个学生的全面发展”。</w:t>
      </w:r>
    </w:p>
    <w:p w:rsidR="006A76D1" w:rsidRPr="00EF766F" w:rsidRDefault="006A76D1" w:rsidP="006A76D1">
      <w:pPr>
        <w:pStyle w:val="22222"/>
        <w:rPr>
          <w:rFonts w:ascii="Times New Roman" w:hAnsi="Times New Roman"/>
        </w:rPr>
      </w:pPr>
      <w:r w:rsidRPr="00EF766F">
        <w:rPr>
          <w:rFonts w:ascii="Times New Roman" w:hAnsi="Times New Roman" w:hint="eastAsia"/>
        </w:rPr>
        <w:t>“技术本身是中立的，任何剧烈的技术迭代都需要我们更认真地审视技术会产生怎样的影响。”李文新认为，如果没有人为干预去引</w:t>
      </w:r>
      <w:r w:rsidRPr="00EF766F">
        <w:rPr>
          <w:rFonts w:ascii="Times New Roman" w:hAnsi="Times New Roman" w:hint="eastAsia"/>
        </w:rPr>
        <w:lastRenderedPageBreak/>
        <w:t>导人工智能的发展方向，那么教育的差距和鸿沟仍然会被继续拉大。</w:t>
      </w:r>
    </w:p>
    <w:p w:rsidR="006A76D1" w:rsidRPr="00EF766F" w:rsidRDefault="006A76D1" w:rsidP="006A76D1">
      <w:pPr>
        <w:pStyle w:val="22222"/>
        <w:rPr>
          <w:rFonts w:ascii="Times New Roman" w:hAnsi="Times New Roman"/>
        </w:rPr>
      </w:pPr>
      <w:r w:rsidRPr="00EF766F">
        <w:rPr>
          <w:rFonts w:ascii="Times New Roman" w:hAnsi="Times New Roman" w:hint="eastAsia"/>
        </w:rPr>
        <w:t>在人工智能的监管层面，《意见》中提到，提升安全能力水平。推动模型算法、数据资源、基础设施、应用系统等安全能力建设，防范模型的黑箱、幻觉、算法歧视等带来的风险，加强前瞻评估和监测处置，推动人工智能应用合</w:t>
      </w:r>
      <w:proofErr w:type="gramStart"/>
      <w:r w:rsidRPr="00EF766F">
        <w:rPr>
          <w:rFonts w:ascii="Times New Roman" w:hAnsi="Times New Roman" w:hint="eastAsia"/>
        </w:rPr>
        <w:t>规</w:t>
      </w:r>
      <w:proofErr w:type="gramEnd"/>
      <w:r w:rsidRPr="00EF766F">
        <w:rPr>
          <w:rFonts w:ascii="Times New Roman" w:hAnsi="Times New Roman" w:hint="eastAsia"/>
        </w:rPr>
        <w:t>、透明、可信赖。对此，有专家表示，人工智能伦理问题也需要融入高校育人体系，塑造技术向善文化、培育负责任的创新者。</w:t>
      </w:r>
    </w:p>
    <w:p w:rsidR="006A76D1" w:rsidRPr="00EF766F" w:rsidRDefault="006A76D1" w:rsidP="006A76D1">
      <w:pPr>
        <w:pStyle w:val="22222"/>
        <w:rPr>
          <w:rFonts w:ascii="Times New Roman" w:hAnsi="Times New Roman"/>
        </w:rPr>
      </w:pPr>
      <w:r w:rsidRPr="00EF766F">
        <w:rPr>
          <w:rFonts w:ascii="Times New Roman" w:hAnsi="Times New Roman" w:hint="eastAsia"/>
        </w:rPr>
        <w:t>邓方认为，教师除了向学生展示人工智能“能做什么”，也要告诉他们人工智能“不能做什么”。如果教师没有为学生做好引导，人工智能反而会抑制学生的创新思维和学习能力。</w:t>
      </w:r>
    </w:p>
    <w:p w:rsidR="006A76D1" w:rsidRPr="00EF766F" w:rsidRDefault="006A76D1" w:rsidP="006A76D1">
      <w:pPr>
        <w:pStyle w:val="22222"/>
        <w:rPr>
          <w:rFonts w:ascii="Times New Roman" w:hAnsi="Times New Roman"/>
        </w:rPr>
      </w:pPr>
      <w:r w:rsidRPr="00EF766F">
        <w:rPr>
          <w:rFonts w:ascii="Times New Roman" w:hAnsi="Times New Roman" w:hint="eastAsia"/>
        </w:rPr>
        <w:t>顾仁涛也表示，伦理教育不应独立于技术教学之外，教师应在算法设计、数据处理、模型训练、系统部署等核心环节上，嵌入对伦理风险的讨论。他举例称，在讲授机器学习算法时，应当同时考虑到算法偏见的影响。此外，顾仁涛还鼓励开设人工智能与社会学的交叉类课程，帮助学生以跨学科的视角审视人工智能的风险和伦理问题。</w:t>
      </w:r>
    </w:p>
    <w:p w:rsidR="006A76D1" w:rsidRPr="00EF766F" w:rsidRDefault="006A76D1" w:rsidP="006A76D1">
      <w:pPr>
        <w:pStyle w:val="22222"/>
        <w:rPr>
          <w:rFonts w:ascii="Times New Roman" w:hAnsi="Times New Roman"/>
        </w:rPr>
      </w:pPr>
      <w:r w:rsidRPr="00EF766F">
        <w:rPr>
          <w:rFonts w:ascii="Times New Roman" w:hAnsi="Times New Roman" w:hint="eastAsia"/>
        </w:rPr>
        <w:t>“高校课程应超越技术工具训练，在技术创新中坚守人文价值。”在许伟看来，对于人工智能带来的潜在风险，教育系统需秉持技术赋能与伦理守护的平衡理念，培养学生的伦理想象力与批判性创新能力。</w:t>
      </w:r>
    </w:p>
    <w:p w:rsidR="000B0B58" w:rsidRPr="00EF766F" w:rsidRDefault="006A76D1" w:rsidP="006A76D1">
      <w:pPr>
        <w:pStyle w:val="22222"/>
        <w:rPr>
          <w:rFonts w:ascii="Times New Roman" w:hAnsi="Times New Roman"/>
        </w:rPr>
      </w:pPr>
      <w:r w:rsidRPr="00EF766F">
        <w:rPr>
          <w:rFonts w:ascii="Times New Roman" w:hAnsi="Times New Roman" w:hint="eastAsia"/>
        </w:rPr>
        <w:t>用顾仁涛的话来说，人工智能给教育带来的是“颠覆性影响”，不仅仅是提供了新工具，更带来了目标、内容、模式、评价等各方面的巨大变革，“但是教育具有社会性，因此这一次教育变革的进度快慢，不仅是技术性的，还要考虑学生的适应程度以及社会对人工智能技术的群体性认知变化”。</w:t>
      </w:r>
    </w:p>
    <w:p w:rsidR="002160F2" w:rsidRPr="00EF766F" w:rsidRDefault="00B945C3">
      <w:pPr>
        <w:pStyle w:val="22222"/>
        <w:widowControl/>
        <w:rPr>
          <w:rFonts w:ascii="Times New Roman" w:hAnsi="Times New Roman" w:cs="宋体"/>
        </w:rPr>
      </w:pPr>
      <w:r w:rsidRPr="00EF766F">
        <w:rPr>
          <w:rFonts w:ascii="Times New Roman" w:hAnsi="Times New Roman" w:cs="宋体" w:hint="eastAsia"/>
        </w:rPr>
        <w:t>（摘编自</w:t>
      </w:r>
      <w:r w:rsidR="006A76D1" w:rsidRPr="00EF766F">
        <w:rPr>
          <w:rFonts w:ascii="Times New Roman" w:hAnsi="Times New Roman" w:cs="宋体" w:hint="eastAsia"/>
        </w:rPr>
        <w:t>《中国青年报》</w:t>
      </w:r>
      <w:r w:rsidRPr="00EF766F">
        <w:rPr>
          <w:rFonts w:ascii="Times New Roman" w:hAnsi="Times New Roman" w:cs="宋体" w:hint="eastAsia"/>
        </w:rPr>
        <w:t>2025</w:t>
      </w:r>
      <w:r w:rsidRPr="00EF766F">
        <w:rPr>
          <w:rFonts w:ascii="Times New Roman" w:hAnsi="Times New Roman" w:cs="宋体" w:hint="eastAsia"/>
        </w:rPr>
        <w:t>年</w:t>
      </w:r>
      <w:r w:rsidRPr="00EF766F">
        <w:rPr>
          <w:rFonts w:ascii="Times New Roman" w:hAnsi="Times New Roman" w:cs="宋体" w:hint="eastAsia"/>
        </w:rPr>
        <w:t>09</w:t>
      </w:r>
      <w:r w:rsidRPr="00EF766F">
        <w:rPr>
          <w:rFonts w:ascii="Times New Roman" w:hAnsi="Times New Roman" w:cs="宋体" w:hint="eastAsia"/>
        </w:rPr>
        <w:t>月</w:t>
      </w:r>
      <w:r w:rsidR="006A76D1" w:rsidRPr="00EF766F">
        <w:rPr>
          <w:rFonts w:ascii="Times New Roman" w:hAnsi="Times New Roman" w:cs="宋体"/>
        </w:rPr>
        <w:t>15</w:t>
      </w:r>
      <w:r w:rsidRPr="00EF766F">
        <w:rPr>
          <w:rFonts w:ascii="Times New Roman" w:hAnsi="Times New Roman" w:cs="宋体" w:hint="eastAsia"/>
        </w:rPr>
        <w:t>日</w:t>
      </w:r>
      <w:r w:rsidR="006A76D1" w:rsidRPr="00EF766F">
        <w:rPr>
          <w:rFonts w:ascii="Times New Roman" w:hAnsi="Times New Roman" w:cs="宋体" w:hint="eastAsia"/>
        </w:rPr>
        <w:t>第</w:t>
      </w:r>
      <w:r w:rsidR="006A76D1" w:rsidRPr="00EF766F">
        <w:rPr>
          <w:rFonts w:ascii="Times New Roman" w:hAnsi="Times New Roman" w:cs="宋体" w:hint="eastAsia"/>
        </w:rPr>
        <w:t>5</w:t>
      </w:r>
      <w:r w:rsidR="006A76D1" w:rsidRPr="00EF766F">
        <w:rPr>
          <w:rFonts w:ascii="Times New Roman" w:hAnsi="Times New Roman" w:cs="宋体" w:hint="eastAsia"/>
        </w:rPr>
        <w:t>版</w:t>
      </w:r>
      <w:r w:rsidRPr="00EF766F">
        <w:rPr>
          <w:rFonts w:ascii="Times New Roman" w:hAnsi="Times New Roman" w:cs="宋体" w:hint="eastAsia"/>
        </w:rPr>
        <w:t>）</w:t>
      </w:r>
    </w:p>
    <w:p w:rsidR="002160F2" w:rsidRPr="00EF766F" w:rsidRDefault="002160F2">
      <w:pPr>
        <w:widowControl/>
        <w:jc w:val="left"/>
        <w:rPr>
          <w:rFonts w:ascii="Times New Roman" w:eastAsia="宋体" w:hAnsi="Times New Roman" w:cs="宋体"/>
          <w:sz w:val="28"/>
        </w:rPr>
      </w:pPr>
      <w:r w:rsidRPr="00EF766F">
        <w:rPr>
          <w:rFonts w:ascii="Times New Roman" w:hAnsi="Times New Roman" w:cs="宋体"/>
        </w:rPr>
        <w:br w:type="page"/>
      </w:r>
    </w:p>
    <w:p w:rsidR="000B0B58" w:rsidRPr="00EF766F" w:rsidRDefault="00B945C3">
      <w:pPr>
        <w:pStyle w:val="af5"/>
        <w:rPr>
          <w:rFonts w:ascii="Times New Roman" w:hAnsi="Times New Roman"/>
        </w:rPr>
      </w:pPr>
      <w:bookmarkStart w:id="17" w:name="_Toc20590"/>
      <w:bookmarkStart w:id="18" w:name="_Toc210053411"/>
      <w:r w:rsidRPr="00EF766F">
        <w:rPr>
          <w:rFonts w:ascii="Times New Roman" w:hAnsi="Times New Roman"/>
        </w:rPr>
        <w:lastRenderedPageBreak/>
        <w:t>【</w:t>
      </w:r>
      <w:r w:rsidRPr="00EF766F">
        <w:rPr>
          <w:rFonts w:ascii="Times New Roman" w:hAnsi="Times New Roman" w:hint="eastAsia"/>
        </w:rPr>
        <w:t>院校扫描</w:t>
      </w:r>
      <w:r w:rsidRPr="00EF766F">
        <w:rPr>
          <w:rFonts w:ascii="Times New Roman" w:hAnsi="Times New Roman"/>
        </w:rPr>
        <w:t>】</w:t>
      </w:r>
      <w:bookmarkEnd w:id="17"/>
      <w:bookmarkEnd w:id="18"/>
    </w:p>
    <w:p w:rsidR="000B0B58" w:rsidRPr="00EF766F" w:rsidRDefault="000B0B58" w:rsidP="002160F2">
      <w:pPr>
        <w:pStyle w:val="22222"/>
        <w:rPr>
          <w:rFonts w:ascii="Times New Roman" w:hAnsi="Times New Roman"/>
        </w:rPr>
      </w:pPr>
    </w:p>
    <w:p w:rsidR="000B0B58" w:rsidRPr="00EF766F" w:rsidRDefault="00B945C3" w:rsidP="002C7657">
      <w:pPr>
        <w:pStyle w:val="11111"/>
        <w:ind w:firstLine="643"/>
        <w:jc w:val="both"/>
        <w:rPr>
          <w:rFonts w:ascii="Times New Roman" w:eastAsiaTheme="majorEastAsia" w:hAnsi="Times New Roman" w:cstheme="majorEastAsia" w:hint="default"/>
          <w:color w:val="auto"/>
        </w:rPr>
      </w:pPr>
      <w:bookmarkStart w:id="19" w:name="_Toc191329437"/>
      <w:bookmarkStart w:id="20" w:name="_Toc210053412"/>
      <w:r w:rsidRPr="00EF766F">
        <w:rPr>
          <w:rFonts w:ascii="Times New Roman" w:eastAsiaTheme="majorEastAsia" w:hAnsi="Times New Roman" w:cstheme="majorEastAsia"/>
          <w:color w:val="auto"/>
        </w:rPr>
        <w:sym w:font="Wingdings" w:char="F075"/>
      </w:r>
      <w:bookmarkEnd w:id="19"/>
      <w:r w:rsidRPr="00EF766F">
        <w:rPr>
          <w:rFonts w:ascii="Times New Roman" w:eastAsiaTheme="majorEastAsia" w:hAnsi="Times New Roman" w:cstheme="majorEastAsia"/>
          <w:color w:val="auto"/>
        </w:rPr>
        <w:t>天水师范大学：构建“一体两翼”格局</w:t>
      </w:r>
      <w:r w:rsidRPr="00EF766F">
        <w:rPr>
          <w:rFonts w:ascii="Times New Roman" w:eastAsiaTheme="majorEastAsia" w:hAnsi="Times New Roman" w:cstheme="majorEastAsia"/>
          <w:color w:val="auto"/>
        </w:rPr>
        <w:t xml:space="preserve"> </w:t>
      </w:r>
      <w:r w:rsidRPr="00EF766F">
        <w:rPr>
          <w:rFonts w:ascii="Times New Roman" w:eastAsiaTheme="majorEastAsia" w:hAnsi="Times New Roman" w:cstheme="majorEastAsia"/>
          <w:color w:val="auto"/>
        </w:rPr>
        <w:t>实施“三抓九强”行动</w:t>
      </w:r>
      <w:bookmarkEnd w:id="20"/>
    </w:p>
    <w:p w:rsidR="000B0B58" w:rsidRPr="00EF766F" w:rsidRDefault="00B945C3">
      <w:pPr>
        <w:pStyle w:val="22222"/>
        <w:rPr>
          <w:rFonts w:ascii="Times New Roman" w:hAnsi="Times New Roman"/>
        </w:rPr>
      </w:pPr>
      <w:r w:rsidRPr="00EF766F">
        <w:rPr>
          <w:rFonts w:ascii="Times New Roman" w:hAnsi="Times New Roman" w:hint="eastAsia"/>
        </w:rPr>
        <w:t>秉承为地方基础教育培养应用型优秀人才的初心使命，立足教师教育人才培养模式创新，天水师范大学扎根</w:t>
      </w:r>
      <w:proofErr w:type="gramStart"/>
      <w:r w:rsidRPr="00EF766F">
        <w:rPr>
          <w:rFonts w:ascii="Times New Roman" w:hAnsi="Times New Roman" w:hint="eastAsia"/>
        </w:rPr>
        <w:t>陇</w:t>
      </w:r>
      <w:proofErr w:type="gramEnd"/>
      <w:r w:rsidRPr="00EF766F">
        <w:rPr>
          <w:rFonts w:ascii="Times New Roman" w:hAnsi="Times New Roman" w:hint="eastAsia"/>
        </w:rPr>
        <w:t>东南，以独特的教育实践书写“师范强教·教育强国”时代答卷，构建“以师范教育为主体，以特色文化传承和特色产业服务为两翼”的办学格局，创新实施“抓师范教育强基础强能力强情怀，抓特色文化传承强品牌强传统强传播，抓特色产业服务强封测强农果强共生”的“三抓九强”行动，驱动学校在服务地方中淬炼成色，走出一条西部地方高校特色发展之路。</w:t>
      </w:r>
    </w:p>
    <w:p w:rsidR="000B0B58" w:rsidRPr="00EF766F" w:rsidRDefault="00B945C3">
      <w:pPr>
        <w:pStyle w:val="22222"/>
        <w:ind w:firstLine="562"/>
        <w:rPr>
          <w:rFonts w:ascii="Times New Roman" w:hAnsi="Times New Roman"/>
          <w:b/>
        </w:rPr>
      </w:pPr>
      <w:r w:rsidRPr="00EF766F">
        <w:rPr>
          <w:rFonts w:ascii="Times New Roman" w:hAnsi="Times New Roman" w:hint="eastAsia"/>
          <w:b/>
        </w:rPr>
        <w:t>抓师范教育强基础强能力强情怀</w:t>
      </w:r>
    </w:p>
    <w:p w:rsidR="000B0B58" w:rsidRPr="00EF766F" w:rsidRDefault="00B945C3">
      <w:pPr>
        <w:pStyle w:val="22222"/>
        <w:rPr>
          <w:rFonts w:ascii="Times New Roman" w:hAnsi="Times New Roman"/>
        </w:rPr>
      </w:pPr>
      <w:r w:rsidRPr="00EF766F">
        <w:rPr>
          <w:rFonts w:ascii="Times New Roman" w:hAnsi="Times New Roman" w:hint="eastAsia"/>
        </w:rPr>
        <w:t>学校始终坚守师范教育初心，实施学科专业强基础、实践模式强能力、基础教育服务强情怀“三强”行动，构建了分层分类的差异</w:t>
      </w:r>
      <w:proofErr w:type="gramStart"/>
      <w:r w:rsidRPr="00EF766F">
        <w:rPr>
          <w:rFonts w:ascii="Times New Roman" w:hAnsi="Times New Roman" w:hint="eastAsia"/>
        </w:rPr>
        <w:t>化人才</w:t>
      </w:r>
      <w:proofErr w:type="gramEnd"/>
      <w:r w:rsidRPr="00EF766F">
        <w:rPr>
          <w:rFonts w:ascii="Times New Roman" w:hAnsi="Times New Roman" w:hint="eastAsia"/>
        </w:rPr>
        <w:t>培养体系，实现了从专科到本科，再到教育硕士培养的跨越，铸就了师范教育传统优势品牌。</w:t>
      </w:r>
    </w:p>
    <w:p w:rsidR="000B0B58" w:rsidRPr="00EF766F" w:rsidRDefault="00B945C3">
      <w:pPr>
        <w:pStyle w:val="22222"/>
        <w:rPr>
          <w:rFonts w:ascii="Times New Roman" w:hAnsi="Times New Roman"/>
        </w:rPr>
      </w:pPr>
      <w:r w:rsidRPr="00EF766F">
        <w:rPr>
          <w:rFonts w:ascii="Times New Roman" w:hAnsi="Times New Roman" w:hint="eastAsia"/>
        </w:rPr>
        <w:t>一是学科专业强基础。以一流专业和课程为抓手，夯实师范类学科专业基础，持续构建学校层面负责基础学科拔尖人才、学院层面负责创新人才、教学系层面负责卓越教师培养的差异</w:t>
      </w:r>
      <w:proofErr w:type="gramStart"/>
      <w:r w:rsidRPr="00EF766F">
        <w:rPr>
          <w:rFonts w:ascii="Times New Roman" w:hAnsi="Times New Roman" w:hint="eastAsia"/>
        </w:rPr>
        <w:t>化人才</w:t>
      </w:r>
      <w:proofErr w:type="gramEnd"/>
      <w:r w:rsidRPr="00EF766F">
        <w:rPr>
          <w:rFonts w:ascii="Times New Roman" w:hAnsi="Times New Roman" w:hint="eastAsia"/>
        </w:rPr>
        <w:t>培养体系。</w:t>
      </w:r>
      <w:r w:rsidRPr="00EF766F">
        <w:rPr>
          <w:rFonts w:ascii="Times New Roman" w:hAnsi="Times New Roman" w:hint="eastAsia"/>
        </w:rPr>
        <w:t>2013</w:t>
      </w:r>
      <w:r w:rsidRPr="00EF766F">
        <w:rPr>
          <w:rFonts w:ascii="Times New Roman" w:hAnsi="Times New Roman" w:hint="eastAsia"/>
        </w:rPr>
        <w:t>年开始实施“服务国家特殊需求人才培养项目”教育硕士培养，</w:t>
      </w:r>
      <w:r w:rsidRPr="00EF766F">
        <w:rPr>
          <w:rFonts w:ascii="Times New Roman" w:hAnsi="Times New Roman" w:hint="eastAsia"/>
        </w:rPr>
        <w:t>2018</w:t>
      </w:r>
      <w:r w:rsidRPr="00EF766F">
        <w:rPr>
          <w:rFonts w:ascii="Times New Roman" w:hAnsi="Times New Roman" w:hint="eastAsia"/>
        </w:rPr>
        <w:t>年通过本科教学工作审核评估、获批硕士学位授予单位，</w:t>
      </w:r>
      <w:r w:rsidRPr="00EF766F">
        <w:rPr>
          <w:rFonts w:ascii="Times New Roman" w:hAnsi="Times New Roman" w:hint="eastAsia"/>
        </w:rPr>
        <w:t>2021</w:t>
      </w:r>
      <w:r w:rsidRPr="00EF766F">
        <w:rPr>
          <w:rFonts w:ascii="Times New Roman" w:hAnsi="Times New Roman" w:hint="eastAsia"/>
        </w:rPr>
        <w:t>年承担“优师专项计划”和“乡村小学全科型教师计划”培养项目，</w:t>
      </w:r>
      <w:r w:rsidRPr="00EF766F">
        <w:rPr>
          <w:rFonts w:ascii="Times New Roman" w:hAnsi="Times New Roman" w:hint="eastAsia"/>
        </w:rPr>
        <w:t>2022</w:t>
      </w:r>
      <w:r w:rsidRPr="00EF766F">
        <w:rPr>
          <w:rFonts w:ascii="Times New Roman" w:hAnsi="Times New Roman" w:hint="eastAsia"/>
        </w:rPr>
        <w:t>年入选教育部门师范教育协同提</w:t>
      </w:r>
      <w:proofErr w:type="gramStart"/>
      <w:r w:rsidRPr="00EF766F">
        <w:rPr>
          <w:rFonts w:ascii="Times New Roman" w:hAnsi="Times New Roman" w:hint="eastAsia"/>
        </w:rPr>
        <w:t>质计划</w:t>
      </w:r>
      <w:proofErr w:type="gramEnd"/>
      <w:r w:rsidRPr="00EF766F">
        <w:rPr>
          <w:rFonts w:ascii="Times New Roman" w:hAnsi="Times New Roman" w:hint="eastAsia"/>
        </w:rPr>
        <w:t>重点支持院校。目前，学校的</w:t>
      </w:r>
      <w:r w:rsidRPr="00EF766F">
        <w:rPr>
          <w:rFonts w:ascii="Times New Roman" w:hAnsi="Times New Roman" w:hint="eastAsia"/>
        </w:rPr>
        <w:t>16</w:t>
      </w:r>
      <w:r w:rsidRPr="00EF766F">
        <w:rPr>
          <w:rFonts w:ascii="Times New Roman" w:hAnsi="Times New Roman" w:hint="eastAsia"/>
        </w:rPr>
        <w:t>个师范专业皆为国家一流本科专业；在</w:t>
      </w:r>
      <w:r w:rsidRPr="00EF766F">
        <w:rPr>
          <w:rFonts w:ascii="Times New Roman" w:hAnsi="Times New Roman" w:hint="eastAsia"/>
        </w:rPr>
        <w:t>59</w:t>
      </w:r>
      <w:r w:rsidRPr="00EF766F">
        <w:rPr>
          <w:rFonts w:ascii="Times New Roman" w:hAnsi="Times New Roman" w:hint="eastAsia"/>
        </w:rPr>
        <w:t>门国家、省级一流本科课程中，师范类课程占比超</w:t>
      </w:r>
      <w:r w:rsidRPr="00EF766F">
        <w:rPr>
          <w:rFonts w:ascii="Times New Roman" w:hAnsi="Times New Roman" w:hint="eastAsia"/>
        </w:rPr>
        <w:t>60%</w:t>
      </w:r>
      <w:r w:rsidRPr="00EF766F">
        <w:rPr>
          <w:rFonts w:ascii="Times New Roman" w:hAnsi="Times New Roman" w:hint="eastAsia"/>
        </w:rPr>
        <w:t>。</w:t>
      </w:r>
    </w:p>
    <w:p w:rsidR="000B0B58" w:rsidRPr="00EF766F" w:rsidRDefault="00B945C3">
      <w:pPr>
        <w:pStyle w:val="22222"/>
        <w:rPr>
          <w:rFonts w:ascii="Times New Roman" w:hAnsi="Times New Roman"/>
        </w:rPr>
      </w:pPr>
      <w:r w:rsidRPr="00EF766F">
        <w:rPr>
          <w:rFonts w:ascii="Times New Roman" w:hAnsi="Times New Roman" w:hint="eastAsia"/>
        </w:rPr>
        <w:t>二是实践模式强能力。学校创建了围绕“师能”的实践育人模式，即师德与推广普及国家通用语言文字、学会教学与教育见习实习研习、</w:t>
      </w:r>
      <w:r w:rsidRPr="00EF766F">
        <w:rPr>
          <w:rFonts w:ascii="Times New Roman" w:hAnsi="Times New Roman" w:hint="eastAsia"/>
        </w:rPr>
        <w:lastRenderedPageBreak/>
        <w:t>学会育人与乡村振兴、学会发展与就业创业深度融合的“四融合”实践教学模式，获甘肃省高等教育教学成果特等奖。自</w:t>
      </w:r>
      <w:r w:rsidRPr="00EF766F">
        <w:rPr>
          <w:rFonts w:ascii="Times New Roman" w:hAnsi="Times New Roman" w:hint="eastAsia"/>
        </w:rPr>
        <w:t>2009</w:t>
      </w:r>
      <w:r w:rsidRPr="00EF766F">
        <w:rPr>
          <w:rFonts w:ascii="Times New Roman" w:hAnsi="Times New Roman" w:hint="eastAsia"/>
        </w:rPr>
        <w:t>年起，面向农村地区、民族地区、边疆地区选派顶岗支教、“互联网</w:t>
      </w:r>
      <w:r w:rsidRPr="00EF766F">
        <w:rPr>
          <w:rFonts w:ascii="Times New Roman" w:hAnsi="Times New Roman" w:hint="eastAsia"/>
        </w:rPr>
        <w:t>+</w:t>
      </w:r>
      <w:r w:rsidRPr="00EF766F">
        <w:rPr>
          <w:rFonts w:ascii="Times New Roman" w:hAnsi="Times New Roman" w:hint="eastAsia"/>
        </w:rPr>
        <w:t>”混合支教等学生</w:t>
      </w:r>
      <w:r w:rsidRPr="00EF766F">
        <w:rPr>
          <w:rFonts w:ascii="Times New Roman" w:hAnsi="Times New Roman" w:hint="eastAsia"/>
        </w:rPr>
        <w:t>2.3</w:t>
      </w:r>
      <w:r w:rsidRPr="00EF766F">
        <w:rPr>
          <w:rFonts w:ascii="Times New Roman" w:hAnsi="Times New Roman" w:hint="eastAsia"/>
        </w:rPr>
        <w:t>万余名，受到新疆教育部门多次表彰。</w:t>
      </w:r>
    </w:p>
    <w:p w:rsidR="000B0B58" w:rsidRPr="00EF766F" w:rsidRDefault="00B945C3">
      <w:pPr>
        <w:pStyle w:val="22222"/>
        <w:rPr>
          <w:rFonts w:ascii="Times New Roman" w:hAnsi="Times New Roman"/>
        </w:rPr>
      </w:pPr>
      <w:r w:rsidRPr="00EF766F">
        <w:rPr>
          <w:rFonts w:ascii="Times New Roman" w:hAnsi="Times New Roman" w:hint="eastAsia"/>
        </w:rPr>
        <w:t>三是基础教育服务强情怀。学校大力弘扬教育家精神，扎根</w:t>
      </w:r>
      <w:proofErr w:type="gramStart"/>
      <w:r w:rsidRPr="00EF766F">
        <w:rPr>
          <w:rFonts w:ascii="Times New Roman" w:hAnsi="Times New Roman" w:hint="eastAsia"/>
        </w:rPr>
        <w:t>陇</w:t>
      </w:r>
      <w:proofErr w:type="gramEnd"/>
      <w:r w:rsidRPr="00EF766F">
        <w:rPr>
          <w:rFonts w:ascii="Times New Roman" w:hAnsi="Times New Roman" w:hint="eastAsia"/>
        </w:rPr>
        <w:t>东南，服务西部地区教育事业发展。</w:t>
      </w:r>
      <w:r w:rsidRPr="00EF766F">
        <w:rPr>
          <w:rFonts w:ascii="Times New Roman" w:hAnsi="Times New Roman" w:hint="eastAsia"/>
        </w:rPr>
        <w:t>2007</w:t>
      </w:r>
      <w:r w:rsidRPr="00EF766F">
        <w:rPr>
          <w:rFonts w:ascii="Times New Roman" w:hAnsi="Times New Roman" w:hint="eastAsia"/>
        </w:rPr>
        <w:t>年以来培养的</w:t>
      </w:r>
      <w:r w:rsidRPr="00EF766F">
        <w:rPr>
          <w:rFonts w:ascii="Times New Roman" w:hAnsi="Times New Roman" w:hint="eastAsia"/>
        </w:rPr>
        <w:t>3.4</w:t>
      </w:r>
      <w:r w:rsidRPr="00EF766F">
        <w:rPr>
          <w:rFonts w:ascii="Times New Roman" w:hAnsi="Times New Roman" w:hint="eastAsia"/>
        </w:rPr>
        <w:t>万余名师范生中，</w:t>
      </w:r>
      <w:r w:rsidRPr="00EF766F">
        <w:rPr>
          <w:rFonts w:ascii="Times New Roman" w:hAnsi="Times New Roman" w:hint="eastAsia"/>
        </w:rPr>
        <w:t>80.84%</w:t>
      </w:r>
      <w:r w:rsidRPr="00EF766F">
        <w:rPr>
          <w:rFonts w:ascii="Times New Roman" w:hAnsi="Times New Roman" w:hint="eastAsia"/>
        </w:rPr>
        <w:t>扎根基础教育，</w:t>
      </w:r>
      <w:r w:rsidRPr="00EF766F">
        <w:rPr>
          <w:rFonts w:ascii="Times New Roman" w:hAnsi="Times New Roman" w:hint="eastAsia"/>
        </w:rPr>
        <w:t>41.72%</w:t>
      </w:r>
      <w:r w:rsidRPr="00EF766F">
        <w:rPr>
          <w:rFonts w:ascii="Times New Roman" w:hAnsi="Times New Roman" w:hint="eastAsia"/>
        </w:rPr>
        <w:t>服务</w:t>
      </w:r>
      <w:proofErr w:type="gramStart"/>
      <w:r w:rsidRPr="00EF766F">
        <w:rPr>
          <w:rFonts w:ascii="Times New Roman" w:hAnsi="Times New Roman" w:hint="eastAsia"/>
        </w:rPr>
        <w:t>陇</w:t>
      </w:r>
      <w:proofErr w:type="gramEnd"/>
      <w:r w:rsidRPr="00EF766F">
        <w:rPr>
          <w:rFonts w:ascii="Times New Roman" w:hAnsi="Times New Roman" w:hint="eastAsia"/>
        </w:rPr>
        <w:t>东南，他们用坚守</w:t>
      </w:r>
      <w:proofErr w:type="gramStart"/>
      <w:r w:rsidRPr="00EF766F">
        <w:rPr>
          <w:rFonts w:ascii="Times New Roman" w:hAnsi="Times New Roman" w:hint="eastAsia"/>
        </w:rPr>
        <w:t>诠释着</w:t>
      </w:r>
      <w:proofErr w:type="gramEnd"/>
      <w:r w:rsidRPr="00EF766F">
        <w:rPr>
          <w:rFonts w:ascii="Times New Roman" w:hAnsi="Times New Roman" w:hint="eastAsia"/>
        </w:rPr>
        <w:t>“下得去、用得上、教得好、留得住”的特质。目前，累计有</w:t>
      </w:r>
      <w:r w:rsidRPr="00EF766F">
        <w:rPr>
          <w:rFonts w:ascii="Times New Roman" w:hAnsi="Times New Roman" w:hint="eastAsia"/>
        </w:rPr>
        <w:t>4000</w:t>
      </w:r>
      <w:r w:rsidRPr="00EF766F">
        <w:rPr>
          <w:rFonts w:ascii="Times New Roman" w:hAnsi="Times New Roman" w:hint="eastAsia"/>
        </w:rPr>
        <w:t>多人在新疆中小学校就业。天水市中小学多名教师毕业于天水师范大学，折射出学校深耕师范教育的丰硕成果，撑起</w:t>
      </w:r>
      <w:proofErr w:type="gramStart"/>
      <w:r w:rsidRPr="00EF766F">
        <w:rPr>
          <w:rFonts w:ascii="Times New Roman" w:hAnsi="Times New Roman" w:hint="eastAsia"/>
        </w:rPr>
        <w:t>陇</w:t>
      </w:r>
      <w:proofErr w:type="gramEnd"/>
      <w:r w:rsidRPr="00EF766F">
        <w:rPr>
          <w:rFonts w:ascii="Times New Roman" w:hAnsi="Times New Roman" w:hint="eastAsia"/>
        </w:rPr>
        <w:t>东南基础教育一片天空。</w:t>
      </w:r>
    </w:p>
    <w:p w:rsidR="000B0B58" w:rsidRPr="00EF766F" w:rsidRDefault="00B945C3">
      <w:pPr>
        <w:pStyle w:val="22222"/>
        <w:ind w:firstLine="562"/>
        <w:rPr>
          <w:rFonts w:ascii="Times New Roman" w:hAnsi="Times New Roman"/>
          <w:b/>
        </w:rPr>
      </w:pPr>
      <w:r w:rsidRPr="00EF766F">
        <w:rPr>
          <w:rFonts w:ascii="Times New Roman" w:hAnsi="Times New Roman" w:hint="eastAsia"/>
          <w:b/>
        </w:rPr>
        <w:t>抓特色文化强</w:t>
      </w:r>
      <w:proofErr w:type="gramStart"/>
      <w:r w:rsidRPr="00EF766F">
        <w:rPr>
          <w:rFonts w:ascii="Times New Roman" w:hAnsi="Times New Roman" w:hint="eastAsia"/>
          <w:b/>
        </w:rPr>
        <w:t>品牌强</w:t>
      </w:r>
      <w:proofErr w:type="gramEnd"/>
      <w:r w:rsidRPr="00EF766F">
        <w:rPr>
          <w:rFonts w:ascii="Times New Roman" w:hAnsi="Times New Roman" w:hint="eastAsia"/>
          <w:b/>
        </w:rPr>
        <w:t>传统强传播</w:t>
      </w:r>
    </w:p>
    <w:p w:rsidR="000B0B58" w:rsidRPr="00EF766F" w:rsidRDefault="00B945C3">
      <w:pPr>
        <w:pStyle w:val="22222"/>
        <w:rPr>
          <w:rFonts w:ascii="Times New Roman" w:hAnsi="Times New Roman"/>
        </w:rPr>
      </w:pPr>
      <w:r w:rsidRPr="00EF766F">
        <w:rPr>
          <w:rFonts w:ascii="Times New Roman" w:hAnsi="Times New Roman" w:hint="eastAsia"/>
        </w:rPr>
        <w:t>学校依托甘肃省高校人文社科重点研究基地陇</w:t>
      </w:r>
      <w:proofErr w:type="gramStart"/>
      <w:r w:rsidRPr="00EF766F">
        <w:rPr>
          <w:rFonts w:ascii="Times New Roman" w:hAnsi="Times New Roman" w:hint="eastAsia"/>
        </w:rPr>
        <w:t>右文化</w:t>
      </w:r>
      <w:proofErr w:type="gramEnd"/>
      <w:r w:rsidRPr="00EF766F">
        <w:rPr>
          <w:rFonts w:ascii="Times New Roman" w:hAnsi="Times New Roman" w:hint="eastAsia"/>
        </w:rPr>
        <w:t>研究中心等平台，实施地域文化强品牌、优秀文化强传统、语言文化</w:t>
      </w:r>
      <w:proofErr w:type="gramStart"/>
      <w:r w:rsidRPr="00EF766F">
        <w:rPr>
          <w:rFonts w:ascii="Times New Roman" w:hAnsi="Times New Roman" w:hint="eastAsia"/>
        </w:rPr>
        <w:t>强传播</w:t>
      </w:r>
      <w:proofErr w:type="gramEnd"/>
      <w:r w:rsidRPr="00EF766F">
        <w:rPr>
          <w:rFonts w:ascii="Times New Roman" w:hAnsi="Times New Roman" w:hint="eastAsia"/>
        </w:rPr>
        <w:t>的“三强”行动，开展地域特色文化和中华优秀传统文化传承创新研究。</w:t>
      </w:r>
    </w:p>
    <w:p w:rsidR="000B0B58" w:rsidRPr="00EF766F" w:rsidRDefault="00B945C3">
      <w:pPr>
        <w:pStyle w:val="22222"/>
        <w:rPr>
          <w:rFonts w:ascii="Times New Roman" w:hAnsi="Times New Roman"/>
        </w:rPr>
      </w:pPr>
      <w:r w:rsidRPr="00EF766F">
        <w:rPr>
          <w:rFonts w:ascii="Times New Roman" w:hAnsi="Times New Roman" w:hint="eastAsia"/>
        </w:rPr>
        <w:t>一是地域文化强品牌。聚焦伏羲始祖文化、大地湾文化等，开展有组织的教学科研，打造地域特色文化研究品牌。《甘肃历代诗歌选注·天水卷》等</w:t>
      </w:r>
      <w:r w:rsidRPr="00EF766F">
        <w:rPr>
          <w:rFonts w:ascii="Times New Roman" w:hAnsi="Times New Roman" w:hint="eastAsia"/>
        </w:rPr>
        <w:t>30</w:t>
      </w:r>
      <w:r w:rsidRPr="00EF766F">
        <w:rPr>
          <w:rFonts w:ascii="Times New Roman" w:hAnsi="Times New Roman" w:hint="eastAsia"/>
        </w:rPr>
        <w:t>余部专著、</w:t>
      </w:r>
      <w:r w:rsidRPr="00EF766F">
        <w:rPr>
          <w:rFonts w:ascii="Times New Roman" w:hAnsi="Times New Roman" w:hint="eastAsia"/>
        </w:rPr>
        <w:t>133</w:t>
      </w:r>
      <w:r w:rsidRPr="00EF766F">
        <w:rPr>
          <w:rFonts w:ascii="Times New Roman" w:hAnsi="Times New Roman" w:hint="eastAsia"/>
        </w:rPr>
        <w:t>项省部级以上社科奖项，</w:t>
      </w:r>
      <w:proofErr w:type="gramStart"/>
      <w:r w:rsidRPr="00EF766F">
        <w:rPr>
          <w:rFonts w:ascii="Times New Roman" w:hAnsi="Times New Roman" w:hint="eastAsia"/>
        </w:rPr>
        <w:t>见证着</w:t>
      </w:r>
      <w:proofErr w:type="gramEnd"/>
      <w:r w:rsidRPr="00EF766F">
        <w:rPr>
          <w:rFonts w:ascii="Times New Roman" w:hAnsi="Times New Roman" w:hint="eastAsia"/>
        </w:rPr>
        <w:t>学术传承的创新实践。打造</w:t>
      </w:r>
      <w:r w:rsidRPr="00EF766F">
        <w:rPr>
          <w:rFonts w:ascii="Times New Roman" w:hAnsi="Times New Roman" w:hint="eastAsia"/>
        </w:rPr>
        <w:t>7</w:t>
      </w:r>
      <w:r w:rsidRPr="00EF766F">
        <w:rPr>
          <w:rFonts w:ascii="Times New Roman" w:hAnsi="Times New Roman" w:hint="eastAsia"/>
        </w:rPr>
        <w:t>门国家非遗虚拟仿真课程，开设天水雕漆等“第二课堂”，出版地域特色文化教材</w:t>
      </w:r>
      <w:r w:rsidRPr="00EF766F">
        <w:rPr>
          <w:rFonts w:ascii="Times New Roman" w:hAnsi="Times New Roman" w:hint="eastAsia"/>
        </w:rPr>
        <w:t>50</w:t>
      </w:r>
      <w:r w:rsidRPr="00EF766F">
        <w:rPr>
          <w:rFonts w:ascii="Times New Roman" w:hAnsi="Times New Roman" w:hint="eastAsia"/>
        </w:rPr>
        <w:t>余部。师生创作的旋鼓舞荣获全国“群星奖”金奖，秦腔《花木兰》登上央视舞台，《社火祭》获北京大学生电影节优秀奖。</w:t>
      </w:r>
    </w:p>
    <w:p w:rsidR="000B0B58" w:rsidRPr="00EF766F" w:rsidRDefault="00B945C3">
      <w:pPr>
        <w:pStyle w:val="22222"/>
        <w:rPr>
          <w:rFonts w:ascii="Times New Roman" w:hAnsi="Times New Roman"/>
        </w:rPr>
      </w:pPr>
      <w:r w:rsidRPr="00EF766F">
        <w:rPr>
          <w:rFonts w:ascii="Times New Roman" w:hAnsi="Times New Roman" w:hint="eastAsia"/>
        </w:rPr>
        <w:t>二是优秀文化强传统。依托中国语言文学一级学科硕士学术学位授权点，充分发挥中国史等省级一流特色学科优势，致力于中华优秀传统文化传承创新和阐释研究。中国语言文学教师团队于</w:t>
      </w:r>
      <w:r w:rsidRPr="00EF766F">
        <w:rPr>
          <w:rFonts w:ascii="Times New Roman" w:hAnsi="Times New Roman" w:hint="eastAsia"/>
        </w:rPr>
        <w:t>2018</w:t>
      </w:r>
      <w:r w:rsidRPr="00EF766F">
        <w:rPr>
          <w:rFonts w:ascii="Times New Roman" w:hAnsi="Times New Roman" w:hint="eastAsia"/>
        </w:rPr>
        <w:t>年获批教育部门首批全国高校黄大年式教师团队。《中国叙事美学论要》《中国古代咏侠诗史》等</w:t>
      </w:r>
      <w:r w:rsidRPr="00EF766F">
        <w:rPr>
          <w:rFonts w:ascii="Times New Roman" w:hAnsi="Times New Roman" w:hint="eastAsia"/>
        </w:rPr>
        <w:t>20</w:t>
      </w:r>
      <w:r w:rsidRPr="00EF766F">
        <w:rPr>
          <w:rFonts w:ascii="Times New Roman" w:hAnsi="Times New Roman" w:hint="eastAsia"/>
        </w:rPr>
        <w:t>部</w:t>
      </w:r>
      <w:proofErr w:type="gramStart"/>
      <w:r w:rsidRPr="00EF766F">
        <w:rPr>
          <w:rFonts w:ascii="Times New Roman" w:hAnsi="Times New Roman" w:hint="eastAsia"/>
        </w:rPr>
        <w:t>专著获</w:t>
      </w:r>
      <w:proofErr w:type="gramEnd"/>
      <w:r w:rsidRPr="00EF766F">
        <w:rPr>
          <w:rFonts w:ascii="Times New Roman" w:hAnsi="Times New Roman" w:hint="eastAsia"/>
        </w:rPr>
        <w:t>甘肃省哲学社会科学优秀成果奖一、二等奖。“国学智慧教育创新实验研究”等获甘肃省高等教育</w:t>
      </w:r>
      <w:r w:rsidRPr="00EF766F">
        <w:rPr>
          <w:rFonts w:ascii="Times New Roman" w:hAnsi="Times New Roman" w:hint="eastAsia"/>
        </w:rPr>
        <w:lastRenderedPageBreak/>
        <w:t>教学成果奖一、二等奖</w:t>
      </w:r>
      <w:r w:rsidRPr="00EF766F">
        <w:rPr>
          <w:rFonts w:ascii="Times New Roman" w:hAnsi="Times New Roman" w:hint="eastAsia"/>
        </w:rPr>
        <w:t>7</w:t>
      </w:r>
      <w:r w:rsidRPr="00EF766F">
        <w:rPr>
          <w:rFonts w:ascii="Times New Roman" w:hAnsi="Times New Roman" w:hint="eastAsia"/>
        </w:rPr>
        <w:t>项。</w:t>
      </w:r>
    </w:p>
    <w:p w:rsidR="000B0B58" w:rsidRPr="00EF766F" w:rsidRDefault="00B945C3">
      <w:pPr>
        <w:pStyle w:val="22222"/>
        <w:rPr>
          <w:rFonts w:ascii="Times New Roman" w:hAnsi="Times New Roman"/>
        </w:rPr>
      </w:pPr>
      <w:r w:rsidRPr="00EF766F">
        <w:rPr>
          <w:rFonts w:ascii="Times New Roman" w:hAnsi="Times New Roman" w:hint="eastAsia"/>
        </w:rPr>
        <w:t>三是语言文化强传播。加强语言文字推广普及、国际文化交流，探索高质量服务中华优秀语言文化传承创新模式。创新形成高质量推广普及国家通用语言文字“五融合”工作特色，</w:t>
      </w:r>
      <w:r w:rsidRPr="00EF766F">
        <w:rPr>
          <w:rFonts w:ascii="Times New Roman" w:hAnsi="Times New Roman" w:hint="eastAsia"/>
        </w:rPr>
        <w:t>2023</w:t>
      </w:r>
      <w:r w:rsidRPr="00EF766F">
        <w:rPr>
          <w:rFonts w:ascii="Times New Roman" w:hAnsi="Times New Roman" w:hint="eastAsia"/>
        </w:rPr>
        <w:t>年获</w:t>
      </w:r>
      <w:proofErr w:type="gramStart"/>
      <w:r w:rsidRPr="00EF766F">
        <w:rPr>
          <w:rFonts w:ascii="Times New Roman" w:hAnsi="Times New Roman" w:hint="eastAsia"/>
        </w:rPr>
        <w:t>批国家</w:t>
      </w:r>
      <w:proofErr w:type="gramEnd"/>
      <w:r w:rsidRPr="00EF766F">
        <w:rPr>
          <w:rFonts w:ascii="Times New Roman" w:hAnsi="Times New Roman" w:hint="eastAsia"/>
        </w:rPr>
        <w:t>语言文字推广基地。在中华经典</w:t>
      </w:r>
      <w:proofErr w:type="gramStart"/>
      <w:r w:rsidRPr="00EF766F">
        <w:rPr>
          <w:rFonts w:ascii="Times New Roman" w:hAnsi="Times New Roman" w:hint="eastAsia"/>
        </w:rPr>
        <w:t>诵写讲大赛</w:t>
      </w:r>
      <w:proofErr w:type="gramEnd"/>
      <w:r w:rsidRPr="00EF766F">
        <w:rPr>
          <w:rFonts w:ascii="Times New Roman" w:hAnsi="Times New Roman" w:hint="eastAsia"/>
        </w:rPr>
        <w:t>中，教师作品《春江花月夜》获全国二等奖。依托伏羲文化论坛、中国唐代文学学会第二十二届年会暨唐代文学国际学术研讨会等</w:t>
      </w:r>
      <w:r w:rsidRPr="00EF766F">
        <w:rPr>
          <w:rFonts w:ascii="Times New Roman" w:hAnsi="Times New Roman" w:hint="eastAsia"/>
        </w:rPr>
        <w:t>10</w:t>
      </w:r>
      <w:r w:rsidRPr="00EF766F">
        <w:rPr>
          <w:rFonts w:ascii="Times New Roman" w:hAnsi="Times New Roman" w:hint="eastAsia"/>
        </w:rPr>
        <w:t>余场高端学术会议，</w:t>
      </w:r>
      <w:proofErr w:type="gramStart"/>
      <w:r w:rsidRPr="00EF766F">
        <w:rPr>
          <w:rFonts w:ascii="Times New Roman" w:hAnsi="Times New Roman" w:hint="eastAsia"/>
        </w:rPr>
        <w:t>将陇右文化</w:t>
      </w:r>
      <w:proofErr w:type="gramEnd"/>
      <w:r w:rsidRPr="00EF766F">
        <w:rPr>
          <w:rFonts w:ascii="Times New Roman" w:hAnsi="Times New Roman" w:hint="eastAsia"/>
        </w:rPr>
        <w:t>之声传向世界舞台。</w:t>
      </w:r>
    </w:p>
    <w:p w:rsidR="000B0B58" w:rsidRPr="00EF766F" w:rsidRDefault="00B945C3">
      <w:pPr>
        <w:pStyle w:val="22222"/>
        <w:ind w:firstLine="562"/>
        <w:rPr>
          <w:rFonts w:ascii="Times New Roman" w:hAnsi="Times New Roman"/>
          <w:b/>
        </w:rPr>
      </w:pPr>
      <w:r w:rsidRPr="00EF766F">
        <w:rPr>
          <w:rFonts w:ascii="Times New Roman" w:hAnsi="Times New Roman" w:hint="eastAsia"/>
          <w:b/>
        </w:rPr>
        <w:t>抓特色产业</w:t>
      </w:r>
      <w:proofErr w:type="gramStart"/>
      <w:r w:rsidRPr="00EF766F">
        <w:rPr>
          <w:rFonts w:ascii="Times New Roman" w:hAnsi="Times New Roman" w:hint="eastAsia"/>
          <w:b/>
        </w:rPr>
        <w:t>强封测</w:t>
      </w:r>
      <w:proofErr w:type="gramEnd"/>
      <w:r w:rsidRPr="00EF766F">
        <w:rPr>
          <w:rFonts w:ascii="Times New Roman" w:hAnsi="Times New Roman" w:hint="eastAsia"/>
          <w:b/>
        </w:rPr>
        <w:t>强农果强共生</w:t>
      </w:r>
    </w:p>
    <w:p w:rsidR="000B0B58" w:rsidRPr="00EF766F" w:rsidRDefault="00B945C3">
      <w:pPr>
        <w:pStyle w:val="22222"/>
        <w:rPr>
          <w:rFonts w:ascii="Times New Roman" w:hAnsi="Times New Roman"/>
        </w:rPr>
      </w:pPr>
      <w:r w:rsidRPr="00EF766F">
        <w:rPr>
          <w:rFonts w:ascii="Times New Roman" w:hAnsi="Times New Roman" w:hint="eastAsia"/>
        </w:rPr>
        <w:t>学校对接天水“老工业基地”定位和产业转型升级需求，调整学科专业结构，实施工业产业</w:t>
      </w:r>
      <w:proofErr w:type="gramStart"/>
      <w:r w:rsidRPr="00EF766F">
        <w:rPr>
          <w:rFonts w:ascii="Times New Roman" w:hAnsi="Times New Roman" w:hint="eastAsia"/>
        </w:rPr>
        <w:t>强封测</w:t>
      </w:r>
      <w:proofErr w:type="gramEnd"/>
      <w:r w:rsidRPr="00EF766F">
        <w:rPr>
          <w:rFonts w:ascii="Times New Roman" w:hAnsi="Times New Roman" w:hint="eastAsia"/>
        </w:rPr>
        <w:t>、农业产业强农果、产学合作强共生的“三强”行动，在助</w:t>
      </w:r>
      <w:proofErr w:type="gramStart"/>
      <w:r w:rsidRPr="00EF766F">
        <w:rPr>
          <w:rFonts w:ascii="Times New Roman" w:hAnsi="Times New Roman" w:hint="eastAsia"/>
        </w:rPr>
        <w:t>推区域</w:t>
      </w:r>
      <w:proofErr w:type="gramEnd"/>
      <w:r w:rsidRPr="00EF766F">
        <w:rPr>
          <w:rFonts w:ascii="Times New Roman" w:hAnsi="Times New Roman" w:hint="eastAsia"/>
        </w:rPr>
        <w:t>经济社会发展方面发挥了重要作用。</w:t>
      </w:r>
    </w:p>
    <w:p w:rsidR="000B0B58" w:rsidRPr="00EF766F" w:rsidRDefault="00B945C3">
      <w:pPr>
        <w:pStyle w:val="22222"/>
        <w:rPr>
          <w:rFonts w:ascii="Times New Roman" w:hAnsi="Times New Roman"/>
        </w:rPr>
      </w:pPr>
      <w:r w:rsidRPr="00EF766F">
        <w:rPr>
          <w:rFonts w:ascii="Times New Roman" w:hAnsi="Times New Roman" w:hint="eastAsia"/>
        </w:rPr>
        <w:t>一是工业产业</w:t>
      </w:r>
      <w:proofErr w:type="gramStart"/>
      <w:r w:rsidRPr="00EF766F">
        <w:rPr>
          <w:rFonts w:ascii="Times New Roman" w:hAnsi="Times New Roman" w:hint="eastAsia"/>
        </w:rPr>
        <w:t>强封测</w:t>
      </w:r>
      <w:proofErr w:type="gramEnd"/>
      <w:r w:rsidRPr="00EF766F">
        <w:rPr>
          <w:rFonts w:ascii="Times New Roman" w:hAnsi="Times New Roman" w:hint="eastAsia"/>
        </w:rPr>
        <w:t>。依托集成电路封装测试教育部门工程研究中心等，加强</w:t>
      </w:r>
      <w:proofErr w:type="gramStart"/>
      <w:r w:rsidRPr="00EF766F">
        <w:rPr>
          <w:rFonts w:ascii="Times New Roman" w:hAnsi="Times New Roman" w:hint="eastAsia"/>
        </w:rPr>
        <w:t>芯片封测技术</w:t>
      </w:r>
      <w:proofErr w:type="gramEnd"/>
      <w:r w:rsidRPr="00EF766F">
        <w:rPr>
          <w:rFonts w:ascii="Times New Roman" w:hAnsi="Times New Roman" w:hint="eastAsia"/>
        </w:rPr>
        <w:t>等科学研究和技术研发。与天水华天科技股份有限公司等企业合作研发改造集成电路封装测试</w:t>
      </w:r>
      <w:proofErr w:type="gramStart"/>
      <w:r w:rsidRPr="00EF766F">
        <w:rPr>
          <w:rFonts w:ascii="Times New Roman" w:hAnsi="Times New Roman" w:hint="eastAsia"/>
        </w:rPr>
        <w:t>产线清洗</w:t>
      </w:r>
      <w:proofErr w:type="gramEnd"/>
      <w:r w:rsidRPr="00EF766F">
        <w:rPr>
          <w:rFonts w:ascii="Times New Roman" w:hAnsi="Times New Roman" w:hint="eastAsia"/>
        </w:rPr>
        <w:t>等实用技术，研发的高精度低污染封装固化系统，实现支持</w:t>
      </w:r>
      <w:r w:rsidRPr="00EF766F">
        <w:rPr>
          <w:rFonts w:ascii="Times New Roman" w:hAnsi="Times New Roman" w:hint="eastAsia"/>
        </w:rPr>
        <w:t>SECS/GEM</w:t>
      </w:r>
      <w:r w:rsidRPr="00EF766F">
        <w:rPr>
          <w:rFonts w:ascii="Times New Roman" w:hAnsi="Times New Roman" w:hint="eastAsia"/>
        </w:rPr>
        <w:t>协议的工业控制器国产替代，新增工业产值</w:t>
      </w:r>
      <w:r w:rsidRPr="00EF766F">
        <w:rPr>
          <w:rFonts w:ascii="Times New Roman" w:hAnsi="Times New Roman" w:hint="eastAsia"/>
        </w:rPr>
        <w:t>1000</w:t>
      </w:r>
      <w:r w:rsidRPr="00EF766F">
        <w:rPr>
          <w:rFonts w:ascii="Times New Roman" w:hAnsi="Times New Roman" w:hint="eastAsia"/>
        </w:rPr>
        <w:t>余万元。</w:t>
      </w:r>
    </w:p>
    <w:p w:rsidR="000B0B58" w:rsidRPr="00EF766F" w:rsidRDefault="00B945C3">
      <w:pPr>
        <w:pStyle w:val="22222"/>
        <w:rPr>
          <w:rFonts w:ascii="Times New Roman" w:hAnsi="Times New Roman"/>
        </w:rPr>
      </w:pPr>
      <w:r w:rsidRPr="00EF766F">
        <w:rPr>
          <w:rFonts w:ascii="Times New Roman" w:hAnsi="Times New Roman" w:hint="eastAsia"/>
        </w:rPr>
        <w:t>二是农业产业强农果。依托甘肃省农业固体废弃物资源化利用重点实验室等，坚持“将论文写在陇原大地上”，加强花牛苹果、大樱桃等特色农果业研究和技术推广，助力乡村振兴和区域特色产业高质量发展。在甘肃苹果主产区，苹果农药</w:t>
      </w:r>
      <w:proofErr w:type="gramStart"/>
      <w:r w:rsidRPr="00EF766F">
        <w:rPr>
          <w:rFonts w:ascii="Times New Roman" w:hAnsi="Times New Roman" w:hint="eastAsia"/>
        </w:rPr>
        <w:t>减施技术</w:t>
      </w:r>
      <w:proofErr w:type="gramEnd"/>
      <w:r w:rsidRPr="00EF766F">
        <w:rPr>
          <w:rFonts w:ascii="Times New Roman" w:hAnsi="Times New Roman" w:hint="eastAsia"/>
        </w:rPr>
        <w:t>减少农药用量</w:t>
      </w:r>
      <w:r w:rsidRPr="00EF766F">
        <w:rPr>
          <w:rFonts w:ascii="Times New Roman" w:hAnsi="Times New Roman" w:hint="eastAsia"/>
        </w:rPr>
        <w:t>35.8%</w:t>
      </w:r>
      <w:r w:rsidRPr="00EF766F">
        <w:rPr>
          <w:rFonts w:ascii="Times New Roman" w:hAnsi="Times New Roman" w:hint="eastAsia"/>
        </w:rPr>
        <w:t>，推广至</w:t>
      </w:r>
      <w:r w:rsidRPr="00EF766F">
        <w:rPr>
          <w:rFonts w:ascii="Times New Roman" w:hAnsi="Times New Roman" w:hint="eastAsia"/>
        </w:rPr>
        <w:t>34.6</w:t>
      </w:r>
      <w:r w:rsidRPr="00EF766F">
        <w:rPr>
          <w:rFonts w:ascii="Times New Roman" w:hAnsi="Times New Roman" w:hint="eastAsia"/>
        </w:rPr>
        <w:t>万亩果园，助农增收</w:t>
      </w:r>
      <w:r w:rsidRPr="00EF766F">
        <w:rPr>
          <w:rFonts w:ascii="Times New Roman" w:hAnsi="Times New Roman" w:hint="eastAsia"/>
        </w:rPr>
        <w:t>2.9</w:t>
      </w:r>
      <w:r w:rsidRPr="00EF766F">
        <w:rPr>
          <w:rFonts w:ascii="Times New Roman" w:hAnsi="Times New Roman" w:hint="eastAsia"/>
        </w:rPr>
        <w:t>亿元。</w:t>
      </w:r>
    </w:p>
    <w:p w:rsidR="000B0B58" w:rsidRPr="00EF766F" w:rsidRDefault="00B945C3">
      <w:pPr>
        <w:pStyle w:val="22222"/>
        <w:rPr>
          <w:rFonts w:ascii="Times New Roman" w:hAnsi="Times New Roman"/>
        </w:rPr>
      </w:pPr>
      <w:r w:rsidRPr="00EF766F">
        <w:rPr>
          <w:rFonts w:ascii="Times New Roman" w:hAnsi="Times New Roman" w:hint="eastAsia"/>
        </w:rPr>
        <w:t>三是产学合作强共生。依托产学合作项目和平台，加强校地企协同育人，</w:t>
      </w:r>
      <w:proofErr w:type="gramStart"/>
      <w:r w:rsidRPr="00EF766F">
        <w:rPr>
          <w:rFonts w:ascii="Times New Roman" w:hAnsi="Times New Roman" w:hint="eastAsia"/>
        </w:rPr>
        <w:t>构建校城共生</w:t>
      </w:r>
      <w:proofErr w:type="gramEnd"/>
      <w:r w:rsidRPr="00EF766F">
        <w:rPr>
          <w:rFonts w:ascii="Times New Roman" w:hAnsi="Times New Roman" w:hint="eastAsia"/>
        </w:rPr>
        <w:t>、产教融合、创新驱动“三位一体”高质量发展格局。近</w:t>
      </w:r>
      <w:r w:rsidRPr="00EF766F">
        <w:rPr>
          <w:rFonts w:ascii="Times New Roman" w:hAnsi="Times New Roman" w:hint="eastAsia"/>
        </w:rPr>
        <w:t>5</w:t>
      </w:r>
      <w:r w:rsidRPr="00EF766F">
        <w:rPr>
          <w:rFonts w:ascii="Times New Roman" w:hAnsi="Times New Roman" w:hint="eastAsia"/>
        </w:rPr>
        <w:t>年，获批教育部门产学合作协同育人项目</w:t>
      </w:r>
      <w:r w:rsidRPr="00EF766F">
        <w:rPr>
          <w:rFonts w:ascii="Times New Roman" w:hAnsi="Times New Roman" w:hint="eastAsia"/>
        </w:rPr>
        <w:t>45</w:t>
      </w:r>
      <w:r w:rsidRPr="00EF766F">
        <w:rPr>
          <w:rFonts w:ascii="Times New Roman" w:hAnsi="Times New Roman" w:hint="eastAsia"/>
        </w:rPr>
        <w:t>项，参与项目获国家级别教学成果奖二等奖；学生获省级以上创新创业奖励</w:t>
      </w:r>
      <w:r w:rsidRPr="00EF766F">
        <w:rPr>
          <w:rFonts w:ascii="Times New Roman" w:hAnsi="Times New Roman" w:hint="eastAsia"/>
        </w:rPr>
        <w:t>491</w:t>
      </w:r>
      <w:r w:rsidRPr="00EF766F">
        <w:rPr>
          <w:rFonts w:ascii="Times New Roman" w:hAnsi="Times New Roman" w:hint="eastAsia"/>
        </w:rPr>
        <w:t>项，在华为</w:t>
      </w:r>
      <w:r w:rsidRPr="00EF766F">
        <w:rPr>
          <w:rFonts w:ascii="Times New Roman" w:hAnsi="Times New Roman" w:hint="eastAsia"/>
        </w:rPr>
        <w:t>ICT</w:t>
      </w:r>
      <w:r w:rsidRPr="00EF766F">
        <w:rPr>
          <w:rFonts w:ascii="Times New Roman" w:hAnsi="Times New Roman" w:hint="eastAsia"/>
        </w:rPr>
        <w:t>大赛全球总决赛等国际赛事中摘金夺银。</w:t>
      </w:r>
    </w:p>
    <w:p w:rsidR="000B0B58" w:rsidRPr="00EF766F" w:rsidRDefault="00B945C3">
      <w:pPr>
        <w:pStyle w:val="22222"/>
        <w:rPr>
          <w:rFonts w:ascii="Times New Roman" w:hAnsi="Times New Roman"/>
        </w:rPr>
      </w:pPr>
      <w:r w:rsidRPr="00EF766F">
        <w:rPr>
          <w:rFonts w:ascii="Times New Roman" w:hAnsi="Times New Roman" w:hint="eastAsia"/>
        </w:rPr>
        <w:lastRenderedPageBreak/>
        <w:t>6</w:t>
      </w:r>
      <w:r w:rsidRPr="00EF766F">
        <w:rPr>
          <w:rFonts w:ascii="Times New Roman" w:hAnsi="Times New Roman"/>
        </w:rPr>
        <w:t>6</w:t>
      </w:r>
      <w:r w:rsidRPr="00EF766F">
        <w:rPr>
          <w:rFonts w:ascii="Times New Roman" w:hAnsi="Times New Roman" w:hint="eastAsia"/>
        </w:rPr>
        <w:t>载风雨兼程，天水师范大学以“一体两翼”擘画蓝图，用“三抓九强”凝聚伟力——师范教育固本培元，文化传承守正创新，产业服务务实笃行。在服务西部发展的壮阔征程中，天水师范大学正以大地为卷、以奋斗为笔，书写着中国式现代化教育的新篇章！</w:t>
      </w:r>
    </w:p>
    <w:p w:rsidR="000B0B58" w:rsidRPr="00EF766F" w:rsidRDefault="00B945C3">
      <w:pPr>
        <w:pStyle w:val="22222"/>
        <w:rPr>
          <w:rFonts w:ascii="Times New Roman" w:hAnsi="Times New Roman" w:cs="宋体"/>
        </w:rPr>
      </w:pPr>
      <w:r w:rsidRPr="00EF766F">
        <w:rPr>
          <w:rFonts w:ascii="Times New Roman" w:hAnsi="Times New Roman" w:hint="eastAsia"/>
        </w:rPr>
        <w:t>（摘编自《中国教育报》</w:t>
      </w:r>
      <w:r w:rsidRPr="00EF766F">
        <w:rPr>
          <w:rFonts w:ascii="Times New Roman" w:hAnsi="Times New Roman" w:hint="eastAsia"/>
        </w:rPr>
        <w:t>2025</w:t>
      </w:r>
      <w:r w:rsidRPr="00EF766F">
        <w:rPr>
          <w:rFonts w:ascii="Times New Roman" w:hAnsi="Times New Roman" w:hint="eastAsia"/>
        </w:rPr>
        <w:t>年</w:t>
      </w:r>
      <w:r w:rsidRPr="00EF766F">
        <w:rPr>
          <w:rFonts w:ascii="Times New Roman" w:hAnsi="Times New Roman"/>
        </w:rPr>
        <w:t>09</w:t>
      </w:r>
      <w:r w:rsidRPr="00EF766F">
        <w:rPr>
          <w:rFonts w:ascii="Times New Roman" w:hAnsi="Times New Roman" w:hint="eastAsia"/>
        </w:rPr>
        <w:t>月</w:t>
      </w:r>
      <w:r w:rsidRPr="00EF766F">
        <w:rPr>
          <w:rFonts w:ascii="Times New Roman" w:hAnsi="Times New Roman"/>
        </w:rPr>
        <w:t>04</w:t>
      </w:r>
      <w:r w:rsidRPr="00EF766F">
        <w:rPr>
          <w:rFonts w:ascii="Times New Roman" w:hAnsi="Times New Roman" w:hint="eastAsia"/>
        </w:rPr>
        <w:t>日第</w:t>
      </w:r>
      <w:r w:rsidRPr="00EF766F">
        <w:rPr>
          <w:rFonts w:ascii="Times New Roman" w:hAnsi="Times New Roman" w:hint="eastAsia"/>
        </w:rPr>
        <w:t>0</w:t>
      </w:r>
      <w:r w:rsidRPr="00EF766F">
        <w:rPr>
          <w:rFonts w:ascii="Times New Roman" w:hAnsi="Times New Roman"/>
        </w:rPr>
        <w:t>8</w:t>
      </w:r>
      <w:r w:rsidRPr="00EF766F">
        <w:rPr>
          <w:rFonts w:ascii="Times New Roman" w:hAnsi="Times New Roman" w:hint="eastAsia"/>
        </w:rPr>
        <w:t>版</w:t>
      </w:r>
      <w:r w:rsidRPr="00EF766F">
        <w:rPr>
          <w:rFonts w:ascii="Times New Roman" w:hAnsi="Times New Roman" w:cs="宋体" w:hint="eastAsia"/>
        </w:rPr>
        <w:t>）</w:t>
      </w:r>
    </w:p>
    <w:p w:rsidR="000B0B58" w:rsidRPr="00EF766F" w:rsidRDefault="000B0B58">
      <w:pPr>
        <w:pStyle w:val="22222"/>
        <w:rPr>
          <w:rFonts w:ascii="Times New Roman" w:hAnsi="Times New Roman" w:cs="宋体"/>
        </w:rPr>
      </w:pPr>
    </w:p>
    <w:p w:rsidR="000B0B58" w:rsidRPr="00EF766F" w:rsidRDefault="00B945C3">
      <w:pPr>
        <w:pStyle w:val="11111"/>
        <w:ind w:firstLine="643"/>
        <w:jc w:val="both"/>
        <w:rPr>
          <w:rFonts w:ascii="Times New Roman" w:hAnsi="Times New Roman" w:hint="default"/>
          <w:color w:val="auto"/>
        </w:rPr>
      </w:pPr>
      <w:bookmarkStart w:id="21" w:name="_Toc191329436"/>
      <w:bookmarkStart w:id="22" w:name="_Toc210053413"/>
      <w:r w:rsidRPr="00EF766F">
        <w:rPr>
          <w:rFonts w:ascii="Times New Roman" w:eastAsiaTheme="majorEastAsia" w:hAnsi="Times New Roman" w:cstheme="majorEastAsia"/>
          <w:color w:val="auto"/>
        </w:rPr>
        <w:sym w:font="Wingdings" w:char="F075"/>
      </w:r>
      <w:bookmarkEnd w:id="21"/>
      <w:r w:rsidR="002C7657" w:rsidRPr="00EF766F">
        <w:rPr>
          <w:rFonts w:ascii="Times New Roman" w:eastAsiaTheme="majorEastAsia" w:hAnsi="Times New Roman" w:cstheme="majorEastAsia"/>
          <w:color w:val="auto"/>
        </w:rPr>
        <w:t>安康</w:t>
      </w:r>
      <w:r w:rsidRPr="00EF766F">
        <w:rPr>
          <w:rFonts w:ascii="Times New Roman" w:eastAsiaTheme="majorEastAsia" w:hAnsi="Times New Roman" w:cstheme="majorEastAsia"/>
          <w:color w:val="auto"/>
        </w:rPr>
        <w:t>学院：</w:t>
      </w:r>
      <w:r w:rsidR="002C7657" w:rsidRPr="00EF766F">
        <w:rPr>
          <w:rFonts w:ascii="Times New Roman" w:eastAsiaTheme="majorEastAsia" w:hAnsi="Times New Roman" w:cstheme="majorEastAsia"/>
          <w:color w:val="auto"/>
        </w:rPr>
        <w:t>“六维协同”</w:t>
      </w:r>
      <w:r w:rsidR="002C7657" w:rsidRPr="00EF766F">
        <w:rPr>
          <w:rFonts w:ascii="Times New Roman" w:eastAsiaTheme="majorEastAsia" w:hAnsi="Times New Roman" w:cstheme="majorEastAsia"/>
          <w:color w:val="auto"/>
        </w:rPr>
        <w:t xml:space="preserve"> </w:t>
      </w:r>
      <w:proofErr w:type="gramStart"/>
      <w:r w:rsidR="002C7657" w:rsidRPr="00EF766F">
        <w:rPr>
          <w:rFonts w:ascii="Times New Roman" w:eastAsiaTheme="majorEastAsia" w:hAnsi="Times New Roman" w:cstheme="majorEastAsia"/>
          <w:color w:val="auto"/>
        </w:rPr>
        <w:t>构建全</w:t>
      </w:r>
      <w:proofErr w:type="gramEnd"/>
      <w:r w:rsidR="002C7657" w:rsidRPr="00EF766F">
        <w:rPr>
          <w:rFonts w:ascii="Times New Roman" w:eastAsiaTheme="majorEastAsia" w:hAnsi="Times New Roman" w:cstheme="majorEastAsia"/>
          <w:color w:val="auto"/>
        </w:rPr>
        <w:t>周期教师发展体系</w:t>
      </w:r>
      <w:bookmarkEnd w:id="22"/>
    </w:p>
    <w:p w:rsidR="002C7657" w:rsidRPr="00EF766F" w:rsidRDefault="002C7657" w:rsidP="002C7657">
      <w:pPr>
        <w:pStyle w:val="22222"/>
        <w:rPr>
          <w:rFonts w:ascii="Times New Roman" w:hAnsi="Times New Roman"/>
        </w:rPr>
      </w:pPr>
      <w:r w:rsidRPr="00EF766F">
        <w:rPr>
          <w:rFonts w:ascii="Times New Roman" w:hAnsi="Times New Roman" w:hint="eastAsia"/>
        </w:rPr>
        <w:t>安康学院立足秦巴山区办学实际，紧扣教师专业发展核心诉求，以持续提升教学质量为目标，历经多年探索与实践，系统构建了涵盖“日常培训、岗前校本培训、导师制、行业实践、教学竞赛、对外交流”六大维度的全周期教师发展体系。该体系依托陕西省本科和高等继续教育教学改革研究项目“应用型本科高校教师教学能力评价体系研究”和陕西省“十四五”教育科学规划课题“陕西乡村中小学教师数字素养评价与提升策略研究”，通过强化机制保障、推动三级联动、实施分层培养、实现六维赋能，显著提升教师的教育教学能力，为学校高质量发展筑牢师资支撑。</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强化机制保障：筑牢教师发展支撑体系</w:t>
      </w:r>
    </w:p>
    <w:p w:rsidR="002C7657" w:rsidRPr="00EF766F" w:rsidRDefault="002C7657" w:rsidP="002C7657">
      <w:pPr>
        <w:pStyle w:val="22222"/>
        <w:rPr>
          <w:rFonts w:ascii="Times New Roman" w:hAnsi="Times New Roman"/>
        </w:rPr>
      </w:pPr>
      <w:r w:rsidRPr="00EF766F">
        <w:rPr>
          <w:rFonts w:ascii="Times New Roman" w:hAnsi="Times New Roman" w:hint="eastAsia"/>
        </w:rPr>
        <w:t>安康学院通过健全组织机构、完善制度体系、搭建管理平台、组建讲师团队，为教师发展工作提供全方位支撑。</w:t>
      </w:r>
    </w:p>
    <w:p w:rsidR="002C7657" w:rsidRPr="00EF766F" w:rsidRDefault="002C7657" w:rsidP="002C7657">
      <w:pPr>
        <w:pStyle w:val="22222"/>
        <w:rPr>
          <w:rFonts w:ascii="Times New Roman" w:hAnsi="Times New Roman"/>
        </w:rPr>
      </w:pPr>
      <w:r w:rsidRPr="00EF766F">
        <w:rPr>
          <w:rFonts w:ascii="Times New Roman" w:hAnsi="Times New Roman" w:hint="eastAsia"/>
        </w:rPr>
        <w:t>设置教师发展中心，统筹全校教师培训工作。制定《安康学院关于进一步推进教师发展工作的实施意见》，成立校院两级教师发展工作小组，明确教师培养目标、培训项目类型和学时要求。制定和修订《安康学院教师进修培训管理办法》《安康学院青年教师导师培养工作实施办法》《安康学院青年教师赴行业企业实践锻炼工作实施办法》《安康学院专任教师培训学分管理办法》等多项制度，将教师培训完成情况与考核结果纳入年度考核、岗位聘期考核和绩效考核，形成“培训—考核—激励”闭环管理体系，激发教师参与培训的内生动力。</w:t>
      </w:r>
    </w:p>
    <w:p w:rsidR="002C7657" w:rsidRPr="00EF766F" w:rsidRDefault="002C7657" w:rsidP="002C7657">
      <w:pPr>
        <w:pStyle w:val="22222"/>
        <w:rPr>
          <w:rFonts w:ascii="Times New Roman" w:hAnsi="Times New Roman"/>
        </w:rPr>
      </w:pPr>
      <w:r w:rsidRPr="00EF766F">
        <w:rPr>
          <w:rFonts w:ascii="Times New Roman" w:hAnsi="Times New Roman" w:hint="eastAsia"/>
        </w:rPr>
        <w:lastRenderedPageBreak/>
        <w:t>搭建</w:t>
      </w:r>
      <w:proofErr w:type="gramStart"/>
      <w:r w:rsidRPr="00EF766F">
        <w:rPr>
          <w:rFonts w:ascii="Times New Roman" w:hAnsi="Times New Roman" w:hint="eastAsia"/>
        </w:rPr>
        <w:t>集教师</w:t>
      </w:r>
      <w:proofErr w:type="gramEnd"/>
      <w:r w:rsidRPr="00EF766F">
        <w:rPr>
          <w:rFonts w:ascii="Times New Roman" w:hAnsi="Times New Roman" w:hint="eastAsia"/>
        </w:rPr>
        <w:t>培训规范化、教学竞赛流程化、培训效果标准化、培训档案数字化、培训活动可视化于一体的教师培训管理平台；遴选校内</w:t>
      </w:r>
      <w:r w:rsidRPr="00EF766F">
        <w:rPr>
          <w:rFonts w:ascii="Times New Roman" w:hAnsi="Times New Roman" w:hint="eastAsia"/>
        </w:rPr>
        <w:t>37</w:t>
      </w:r>
      <w:r w:rsidRPr="00EF766F">
        <w:rPr>
          <w:rFonts w:ascii="Times New Roman" w:hAnsi="Times New Roman" w:hint="eastAsia"/>
        </w:rPr>
        <w:t>名优秀教师组建校级讲师团队，参与培训与授课，通过“以点带面”，为教师专业发展提供优质资源与师资支持。</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推动三级联动：激活教师发展内生动力</w:t>
      </w:r>
    </w:p>
    <w:p w:rsidR="002C7657" w:rsidRPr="00EF766F" w:rsidRDefault="002C7657" w:rsidP="002C7657">
      <w:pPr>
        <w:pStyle w:val="22222"/>
        <w:rPr>
          <w:rFonts w:ascii="Times New Roman" w:hAnsi="Times New Roman"/>
        </w:rPr>
      </w:pPr>
      <w:r w:rsidRPr="00EF766F">
        <w:rPr>
          <w:rFonts w:ascii="Times New Roman" w:hAnsi="Times New Roman" w:hint="eastAsia"/>
        </w:rPr>
        <w:t>构建“校级—院级—基层教学组织”三级联动机制，充分发挥教师发展中心、</w:t>
      </w:r>
      <w:r w:rsidRPr="00EF766F">
        <w:rPr>
          <w:rFonts w:ascii="Times New Roman" w:hAnsi="Times New Roman" w:hint="eastAsia"/>
        </w:rPr>
        <w:t>12</w:t>
      </w:r>
      <w:r w:rsidRPr="00EF766F">
        <w:rPr>
          <w:rFonts w:ascii="Times New Roman" w:hAnsi="Times New Roman" w:hint="eastAsia"/>
        </w:rPr>
        <w:t>个二级学院和</w:t>
      </w:r>
      <w:r w:rsidRPr="00EF766F">
        <w:rPr>
          <w:rFonts w:ascii="Times New Roman" w:hAnsi="Times New Roman" w:hint="eastAsia"/>
        </w:rPr>
        <w:t>189</w:t>
      </w:r>
      <w:r w:rsidRPr="00EF766F">
        <w:rPr>
          <w:rFonts w:ascii="Times New Roman" w:hAnsi="Times New Roman" w:hint="eastAsia"/>
        </w:rPr>
        <w:t>个基层教学组织的协同作用，针对新入职教师、成长型教师、专家型教师</w:t>
      </w:r>
      <w:r w:rsidRPr="00EF766F">
        <w:rPr>
          <w:rFonts w:ascii="Times New Roman" w:hAnsi="Times New Roman" w:hint="eastAsia"/>
        </w:rPr>
        <w:t>3</w:t>
      </w:r>
      <w:r w:rsidRPr="00EF766F">
        <w:rPr>
          <w:rFonts w:ascii="Times New Roman" w:hAnsi="Times New Roman" w:hint="eastAsia"/>
        </w:rPr>
        <w:t>类群体，实施精准设计差异</w:t>
      </w:r>
      <w:proofErr w:type="gramStart"/>
      <w:r w:rsidRPr="00EF766F">
        <w:rPr>
          <w:rFonts w:ascii="Times New Roman" w:hAnsi="Times New Roman" w:hint="eastAsia"/>
        </w:rPr>
        <w:t>化培训</w:t>
      </w:r>
      <w:proofErr w:type="gramEnd"/>
      <w:r w:rsidRPr="00EF766F">
        <w:rPr>
          <w:rFonts w:ascii="Times New Roman" w:hAnsi="Times New Roman" w:hint="eastAsia"/>
        </w:rPr>
        <w:t>项目，推动教师终身学习和持续发展。</w:t>
      </w:r>
    </w:p>
    <w:p w:rsidR="002C7657" w:rsidRPr="00EF766F" w:rsidRDefault="002C7657" w:rsidP="002C7657">
      <w:pPr>
        <w:pStyle w:val="22222"/>
        <w:rPr>
          <w:rFonts w:ascii="Times New Roman" w:hAnsi="Times New Roman"/>
        </w:rPr>
      </w:pPr>
      <w:r w:rsidRPr="00EF766F">
        <w:rPr>
          <w:rFonts w:ascii="Times New Roman" w:hAnsi="Times New Roman" w:hint="eastAsia"/>
        </w:rPr>
        <w:t>新入职教师：采用岗前培训、青年教师导师制、教学基本功大赛、课堂教学观摩、</w:t>
      </w:r>
      <w:proofErr w:type="gramStart"/>
      <w:r w:rsidRPr="00EF766F">
        <w:rPr>
          <w:rFonts w:ascii="Times New Roman" w:hAnsi="Times New Roman" w:hint="eastAsia"/>
        </w:rPr>
        <w:t>赴行业</w:t>
      </w:r>
      <w:proofErr w:type="gramEnd"/>
      <w:r w:rsidRPr="00EF766F">
        <w:rPr>
          <w:rFonts w:ascii="Times New Roman" w:hAnsi="Times New Roman" w:hint="eastAsia"/>
        </w:rPr>
        <w:t>企业实践锻炼、专项督导等措施，帮助新入职教师快速夯实核心教学基本功，助力他们“站上讲台”。</w:t>
      </w:r>
    </w:p>
    <w:p w:rsidR="002C7657" w:rsidRPr="00EF766F" w:rsidRDefault="002C7657" w:rsidP="002C7657">
      <w:pPr>
        <w:pStyle w:val="22222"/>
        <w:rPr>
          <w:rFonts w:ascii="Times New Roman" w:hAnsi="Times New Roman"/>
        </w:rPr>
      </w:pPr>
      <w:r w:rsidRPr="00EF766F">
        <w:rPr>
          <w:rFonts w:ascii="Times New Roman" w:hAnsi="Times New Roman" w:hint="eastAsia"/>
        </w:rPr>
        <w:t>成长型教师：借助专项培训、课</w:t>
      </w:r>
      <w:proofErr w:type="gramStart"/>
      <w:r w:rsidRPr="00EF766F">
        <w:rPr>
          <w:rFonts w:ascii="Times New Roman" w:hAnsi="Times New Roman" w:hint="eastAsia"/>
        </w:rPr>
        <w:t>改主题</w:t>
      </w:r>
      <w:proofErr w:type="gramEnd"/>
      <w:r w:rsidRPr="00EF766F">
        <w:rPr>
          <w:rFonts w:ascii="Times New Roman" w:hAnsi="Times New Roman" w:hint="eastAsia"/>
        </w:rPr>
        <w:t>沙龙、教改主题沙龙、课堂创新大赛、</w:t>
      </w:r>
      <w:proofErr w:type="gramStart"/>
      <w:r w:rsidRPr="00EF766F">
        <w:rPr>
          <w:rFonts w:ascii="Times New Roman" w:hAnsi="Times New Roman" w:hint="eastAsia"/>
        </w:rPr>
        <w:t>思政“大练兵”</w:t>
      </w:r>
      <w:proofErr w:type="gramEnd"/>
      <w:r w:rsidRPr="00EF766F">
        <w:rPr>
          <w:rFonts w:ascii="Times New Roman" w:hAnsi="Times New Roman" w:hint="eastAsia"/>
        </w:rPr>
        <w:t>、访问学者、课程进修等项目，帮助成长</w:t>
      </w:r>
      <w:proofErr w:type="gramStart"/>
      <w:r w:rsidRPr="00EF766F">
        <w:rPr>
          <w:rFonts w:ascii="Times New Roman" w:hAnsi="Times New Roman" w:hint="eastAsia"/>
        </w:rPr>
        <w:t>型教师</w:t>
      </w:r>
      <w:proofErr w:type="gramEnd"/>
      <w:r w:rsidRPr="00EF766F">
        <w:rPr>
          <w:rFonts w:ascii="Times New Roman" w:hAnsi="Times New Roman" w:hint="eastAsia"/>
        </w:rPr>
        <w:t>更新理念创新方法，助力他们“站稳讲台”。</w:t>
      </w:r>
    </w:p>
    <w:p w:rsidR="002C7657" w:rsidRPr="00EF766F" w:rsidRDefault="002C7657" w:rsidP="002C7657">
      <w:pPr>
        <w:pStyle w:val="22222"/>
        <w:rPr>
          <w:rFonts w:ascii="Times New Roman" w:hAnsi="Times New Roman"/>
        </w:rPr>
      </w:pPr>
      <w:r w:rsidRPr="00EF766F">
        <w:rPr>
          <w:rFonts w:ascii="Times New Roman" w:hAnsi="Times New Roman" w:hint="eastAsia"/>
        </w:rPr>
        <w:t>专家型教师：借助示范教学、学术讲座、成果推广与共享平台建设，助力他们“站好讲台”的同时，发挥其辐射引领作用。</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实现六维赋能：夯实教师专业发展根基</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（一）日常培训：多元混合模式提升培训“精准度”</w:t>
      </w:r>
    </w:p>
    <w:p w:rsidR="002C7657" w:rsidRPr="00EF766F" w:rsidRDefault="002C7657" w:rsidP="002C7657">
      <w:pPr>
        <w:pStyle w:val="22222"/>
        <w:rPr>
          <w:rFonts w:ascii="Times New Roman" w:hAnsi="Times New Roman"/>
        </w:rPr>
      </w:pPr>
      <w:r w:rsidRPr="00EF766F">
        <w:rPr>
          <w:rFonts w:ascii="Times New Roman" w:hAnsi="Times New Roman" w:hint="eastAsia"/>
        </w:rPr>
        <w:t>安康学院采用“请进来</w:t>
      </w:r>
      <w:r w:rsidRPr="00EF766F">
        <w:rPr>
          <w:rFonts w:ascii="Times New Roman" w:hAnsi="Times New Roman" w:hint="eastAsia"/>
        </w:rPr>
        <w:t>+</w:t>
      </w:r>
      <w:r w:rsidRPr="00EF766F">
        <w:rPr>
          <w:rFonts w:ascii="Times New Roman" w:hAnsi="Times New Roman" w:hint="eastAsia"/>
        </w:rPr>
        <w:t>走出去”“常规培训</w:t>
      </w:r>
      <w:r w:rsidRPr="00EF766F">
        <w:rPr>
          <w:rFonts w:ascii="Times New Roman" w:hAnsi="Times New Roman" w:hint="eastAsia"/>
        </w:rPr>
        <w:t>+</w:t>
      </w:r>
      <w:r w:rsidRPr="00EF766F">
        <w:rPr>
          <w:rFonts w:ascii="Times New Roman" w:hAnsi="Times New Roman" w:hint="eastAsia"/>
        </w:rPr>
        <w:t>研讨会</w:t>
      </w:r>
      <w:r w:rsidRPr="00EF766F">
        <w:rPr>
          <w:rFonts w:ascii="Times New Roman" w:hAnsi="Times New Roman" w:hint="eastAsia"/>
        </w:rPr>
        <w:t>+</w:t>
      </w:r>
      <w:r w:rsidRPr="00EF766F">
        <w:rPr>
          <w:rFonts w:ascii="Times New Roman" w:hAnsi="Times New Roman" w:hint="eastAsia"/>
        </w:rPr>
        <w:t>工作坊”“线上</w:t>
      </w:r>
      <w:r w:rsidRPr="00EF766F">
        <w:rPr>
          <w:rFonts w:ascii="Times New Roman" w:hAnsi="Times New Roman" w:hint="eastAsia"/>
        </w:rPr>
        <w:t>+</w:t>
      </w:r>
      <w:r w:rsidRPr="00EF766F">
        <w:rPr>
          <w:rFonts w:ascii="Times New Roman" w:hAnsi="Times New Roman" w:hint="eastAsia"/>
        </w:rPr>
        <w:t>线下”多元混合培训模式，聚焦师德师风、课程思政、</w:t>
      </w:r>
      <w:r w:rsidRPr="00EF766F">
        <w:rPr>
          <w:rFonts w:ascii="Times New Roman" w:hAnsi="Times New Roman" w:hint="eastAsia"/>
        </w:rPr>
        <w:t>AI</w:t>
      </w:r>
      <w:r w:rsidRPr="00EF766F">
        <w:rPr>
          <w:rFonts w:ascii="Times New Roman" w:hAnsi="Times New Roman" w:hint="eastAsia"/>
        </w:rPr>
        <w:t>赋能、智慧课堂教学工具、教学创新、教学设计、教学竞赛、教研教改、教学成果奖等内容，分类别、分层次科学设计培训课程，提高教师的培训主动性。培训结束后，结合培训内容设计调查问卷，实施培训效果评价与反馈，持续优化培训内容和流程。</w:t>
      </w:r>
    </w:p>
    <w:p w:rsidR="002C7657" w:rsidRPr="00EF766F" w:rsidRDefault="002C7657" w:rsidP="002C7657">
      <w:pPr>
        <w:pStyle w:val="22222"/>
        <w:rPr>
          <w:rFonts w:ascii="Times New Roman" w:hAnsi="Times New Roman"/>
        </w:rPr>
      </w:pPr>
      <w:r w:rsidRPr="00EF766F">
        <w:rPr>
          <w:rFonts w:ascii="Times New Roman" w:hAnsi="Times New Roman" w:hint="eastAsia"/>
        </w:rPr>
        <w:t>近</w:t>
      </w:r>
      <w:r w:rsidRPr="00EF766F">
        <w:rPr>
          <w:rFonts w:ascii="Times New Roman" w:hAnsi="Times New Roman" w:hint="eastAsia"/>
        </w:rPr>
        <w:t>5</w:t>
      </w:r>
      <w:r w:rsidRPr="00EF766F">
        <w:rPr>
          <w:rFonts w:ascii="Times New Roman" w:hAnsi="Times New Roman" w:hint="eastAsia"/>
        </w:rPr>
        <w:t>年，教师发展中心累计培训教师近</w:t>
      </w:r>
      <w:r w:rsidRPr="00EF766F">
        <w:rPr>
          <w:rFonts w:ascii="Times New Roman" w:hAnsi="Times New Roman" w:hint="eastAsia"/>
        </w:rPr>
        <w:t>1.5</w:t>
      </w:r>
      <w:r w:rsidRPr="00EF766F">
        <w:rPr>
          <w:rFonts w:ascii="Times New Roman" w:hAnsi="Times New Roman" w:hint="eastAsia"/>
        </w:rPr>
        <w:t>万人次，年均超</w:t>
      </w:r>
      <w:r w:rsidRPr="00EF766F">
        <w:rPr>
          <w:rFonts w:ascii="Times New Roman" w:hAnsi="Times New Roman" w:hint="eastAsia"/>
        </w:rPr>
        <w:t>2900</w:t>
      </w:r>
      <w:r w:rsidRPr="00EF766F">
        <w:rPr>
          <w:rFonts w:ascii="Times New Roman" w:hAnsi="Times New Roman" w:hint="eastAsia"/>
        </w:rPr>
        <w:t>人次。其中，</w:t>
      </w:r>
      <w:r w:rsidRPr="00EF766F">
        <w:rPr>
          <w:rFonts w:ascii="Times New Roman" w:hAnsi="Times New Roman" w:hint="eastAsia"/>
        </w:rPr>
        <w:t>2025</w:t>
      </w:r>
      <w:r w:rsidRPr="00EF766F">
        <w:rPr>
          <w:rFonts w:ascii="Times New Roman" w:hAnsi="Times New Roman" w:hint="eastAsia"/>
        </w:rPr>
        <w:t>年上半年共组织专题培训</w:t>
      </w:r>
      <w:r w:rsidRPr="00EF766F">
        <w:rPr>
          <w:rFonts w:ascii="Times New Roman" w:hAnsi="Times New Roman" w:hint="eastAsia"/>
        </w:rPr>
        <w:t>19</w:t>
      </w:r>
      <w:r w:rsidRPr="00EF766F">
        <w:rPr>
          <w:rFonts w:ascii="Times New Roman" w:hAnsi="Times New Roman" w:hint="eastAsia"/>
        </w:rPr>
        <w:t>场（含</w:t>
      </w:r>
      <w:r w:rsidRPr="00EF766F">
        <w:rPr>
          <w:rFonts w:ascii="Times New Roman" w:hAnsi="Times New Roman" w:hint="eastAsia"/>
        </w:rPr>
        <w:t>AI</w:t>
      </w:r>
      <w:r w:rsidRPr="00EF766F">
        <w:rPr>
          <w:rFonts w:ascii="Times New Roman" w:hAnsi="Times New Roman" w:hint="eastAsia"/>
        </w:rPr>
        <w:t>赋能教育</w:t>
      </w:r>
      <w:r w:rsidRPr="00EF766F">
        <w:rPr>
          <w:rFonts w:ascii="Times New Roman" w:hAnsi="Times New Roman" w:hint="eastAsia"/>
        </w:rPr>
        <w:lastRenderedPageBreak/>
        <w:t>教学</w:t>
      </w:r>
      <w:r w:rsidRPr="00EF766F">
        <w:rPr>
          <w:rFonts w:ascii="Times New Roman" w:hAnsi="Times New Roman" w:hint="eastAsia"/>
        </w:rPr>
        <w:t>10</w:t>
      </w:r>
      <w:r w:rsidRPr="00EF766F">
        <w:rPr>
          <w:rFonts w:ascii="Times New Roman" w:hAnsi="Times New Roman" w:hint="eastAsia"/>
        </w:rPr>
        <w:t>场），占比达</w:t>
      </w:r>
      <w:r w:rsidRPr="00EF766F">
        <w:rPr>
          <w:rFonts w:ascii="Times New Roman" w:hAnsi="Times New Roman" w:hint="eastAsia"/>
        </w:rPr>
        <w:t>52.6%</w:t>
      </w:r>
      <w:r w:rsidRPr="00EF766F">
        <w:rPr>
          <w:rFonts w:ascii="Times New Roman" w:hAnsi="Times New Roman" w:hint="eastAsia"/>
        </w:rPr>
        <w:t>。调查数据显示，教师培训整体满意度得分为</w:t>
      </w:r>
      <w:r w:rsidRPr="00EF766F">
        <w:rPr>
          <w:rFonts w:ascii="Times New Roman" w:hAnsi="Times New Roman" w:hint="eastAsia"/>
        </w:rPr>
        <w:t>82.25</w:t>
      </w:r>
      <w:r w:rsidRPr="00EF766F">
        <w:rPr>
          <w:rFonts w:ascii="Times New Roman" w:hAnsi="Times New Roman" w:hint="eastAsia"/>
        </w:rPr>
        <w:t>分。</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（二）岗前校本培训：系统培育助力教师角色“快转换”</w:t>
      </w:r>
    </w:p>
    <w:p w:rsidR="002C7657" w:rsidRPr="00EF766F" w:rsidRDefault="002C7657" w:rsidP="002C7657">
      <w:pPr>
        <w:pStyle w:val="22222"/>
        <w:rPr>
          <w:rFonts w:ascii="Times New Roman" w:hAnsi="Times New Roman"/>
        </w:rPr>
      </w:pPr>
      <w:r w:rsidRPr="00EF766F">
        <w:rPr>
          <w:rFonts w:ascii="Times New Roman" w:hAnsi="Times New Roman" w:hint="eastAsia"/>
        </w:rPr>
        <w:t>针对新入职教师，安康学院设计兼具理论高度与实践深度的系统化培训方案，涵盖“校情校史”“师德师风”“数智化赋能”“职能部门规章制度”“教学与科研”“人才培养”“教师礼仪”“师生关系”等</w:t>
      </w:r>
      <w:r w:rsidRPr="00EF766F">
        <w:rPr>
          <w:rFonts w:ascii="Times New Roman" w:hAnsi="Times New Roman" w:hint="eastAsia"/>
        </w:rPr>
        <w:t>10</w:t>
      </w:r>
      <w:r w:rsidRPr="00EF766F">
        <w:rPr>
          <w:rFonts w:ascii="Times New Roman" w:hAnsi="Times New Roman" w:hint="eastAsia"/>
        </w:rPr>
        <w:t>余个专题，全面覆盖新教师职业发展需求。</w:t>
      </w:r>
    </w:p>
    <w:p w:rsidR="002C7657" w:rsidRPr="00EF766F" w:rsidRDefault="002C7657" w:rsidP="002C7657">
      <w:pPr>
        <w:pStyle w:val="22222"/>
        <w:rPr>
          <w:rFonts w:ascii="Times New Roman" w:hAnsi="Times New Roman"/>
        </w:rPr>
      </w:pPr>
      <w:r w:rsidRPr="00EF766F">
        <w:rPr>
          <w:rFonts w:ascii="Times New Roman" w:hAnsi="Times New Roman" w:hint="eastAsia"/>
        </w:rPr>
        <w:t>党委副书记讲授“入职第一课”，帮助新入职教师了解学校发展历程、深刻理解办学宗旨与文化底蕴、明晰职业发展路径。每日培训结束后，组织研讨交流，深化学习成效。</w:t>
      </w:r>
    </w:p>
    <w:p w:rsidR="002C7657" w:rsidRPr="00EF766F" w:rsidRDefault="002C7657" w:rsidP="002C7657">
      <w:pPr>
        <w:pStyle w:val="22222"/>
        <w:rPr>
          <w:rFonts w:ascii="Times New Roman" w:hAnsi="Times New Roman"/>
        </w:rPr>
      </w:pPr>
      <w:r w:rsidRPr="00EF766F">
        <w:rPr>
          <w:rFonts w:ascii="Times New Roman" w:hAnsi="Times New Roman" w:hint="eastAsia"/>
        </w:rPr>
        <w:t>新入职教师通过参观校史馆、科研成果展室、图书馆、安康博物馆等实践基地，增强职业认同感和使命感。近</w:t>
      </w:r>
      <w:r w:rsidRPr="00EF766F">
        <w:rPr>
          <w:rFonts w:ascii="Times New Roman" w:hAnsi="Times New Roman" w:hint="eastAsia"/>
        </w:rPr>
        <w:t>5</w:t>
      </w:r>
      <w:r w:rsidRPr="00EF766F">
        <w:rPr>
          <w:rFonts w:ascii="Times New Roman" w:hAnsi="Times New Roman" w:hint="eastAsia"/>
        </w:rPr>
        <w:t>年，参加岗前校本培训教师</w:t>
      </w:r>
      <w:r w:rsidRPr="00EF766F">
        <w:rPr>
          <w:rFonts w:ascii="Times New Roman" w:hAnsi="Times New Roman" w:hint="eastAsia"/>
        </w:rPr>
        <w:t>225</w:t>
      </w:r>
      <w:r w:rsidRPr="00EF766F">
        <w:rPr>
          <w:rFonts w:ascii="Times New Roman" w:hAnsi="Times New Roman" w:hint="eastAsia"/>
        </w:rPr>
        <w:t>名，首学年学生对教师评价得分均值保持在</w:t>
      </w:r>
      <w:r w:rsidRPr="00EF766F">
        <w:rPr>
          <w:rFonts w:ascii="Times New Roman" w:hAnsi="Times New Roman" w:hint="eastAsia"/>
        </w:rPr>
        <w:t>89</w:t>
      </w:r>
      <w:r w:rsidRPr="00EF766F">
        <w:rPr>
          <w:rFonts w:ascii="Times New Roman" w:hAnsi="Times New Roman" w:hint="eastAsia"/>
        </w:rPr>
        <w:t>分以上，实现教师角色的“快转换”。</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（三）青年教师导师制：传承经验点亮“引航灯”</w:t>
      </w:r>
    </w:p>
    <w:p w:rsidR="002C7657" w:rsidRPr="00EF766F" w:rsidRDefault="002C7657" w:rsidP="002C7657">
      <w:pPr>
        <w:pStyle w:val="22222"/>
        <w:rPr>
          <w:rFonts w:ascii="Times New Roman" w:hAnsi="Times New Roman"/>
        </w:rPr>
      </w:pPr>
      <w:r w:rsidRPr="00EF766F">
        <w:rPr>
          <w:rFonts w:ascii="Times New Roman" w:hAnsi="Times New Roman" w:hint="eastAsia"/>
        </w:rPr>
        <w:t>安康学院每年遴选一批具有副高以上职称的优秀骨干教师担任青年教师导师，签订《目标任务书》，明确一年的培养目标，充分发挥老教师“传帮带”作用。培养期内，导师“一对一”指导青年教师做好教学与科研发展规划，检查教学材料，</w:t>
      </w:r>
      <w:proofErr w:type="gramStart"/>
      <w:r w:rsidRPr="00EF766F">
        <w:rPr>
          <w:rFonts w:ascii="Times New Roman" w:hAnsi="Times New Roman" w:hint="eastAsia"/>
        </w:rPr>
        <w:t>开展听</w:t>
      </w:r>
      <w:proofErr w:type="gramEnd"/>
      <w:r w:rsidRPr="00EF766F">
        <w:rPr>
          <w:rFonts w:ascii="Times New Roman" w:hAnsi="Times New Roman" w:hint="eastAsia"/>
        </w:rPr>
        <w:t>评课、</w:t>
      </w:r>
      <w:proofErr w:type="gramStart"/>
      <w:r w:rsidRPr="00EF766F">
        <w:rPr>
          <w:rFonts w:ascii="Times New Roman" w:hAnsi="Times New Roman" w:hint="eastAsia"/>
        </w:rPr>
        <w:t>磨课等</w:t>
      </w:r>
      <w:proofErr w:type="gramEnd"/>
      <w:r w:rsidRPr="00EF766F">
        <w:rPr>
          <w:rFonts w:ascii="Times New Roman" w:hAnsi="Times New Roman" w:hint="eastAsia"/>
        </w:rPr>
        <w:t>活动，专项提升其课堂教学、竞赛参与、项目申报能力。培养期满，实行双向联动考核，确保培养实效。</w:t>
      </w:r>
    </w:p>
    <w:p w:rsidR="002C7657" w:rsidRPr="00EF766F" w:rsidRDefault="002C7657" w:rsidP="002C7657">
      <w:pPr>
        <w:pStyle w:val="22222"/>
        <w:rPr>
          <w:rFonts w:ascii="Times New Roman" w:hAnsi="Times New Roman"/>
        </w:rPr>
      </w:pPr>
      <w:r w:rsidRPr="00EF766F">
        <w:rPr>
          <w:rFonts w:ascii="Times New Roman" w:hAnsi="Times New Roman" w:hint="eastAsia"/>
        </w:rPr>
        <w:t>近</w:t>
      </w:r>
      <w:r w:rsidRPr="00EF766F">
        <w:rPr>
          <w:rFonts w:ascii="Times New Roman" w:hAnsi="Times New Roman" w:hint="eastAsia"/>
        </w:rPr>
        <w:t>5</w:t>
      </w:r>
      <w:r w:rsidRPr="00EF766F">
        <w:rPr>
          <w:rFonts w:ascii="Times New Roman" w:hAnsi="Times New Roman" w:hint="eastAsia"/>
        </w:rPr>
        <w:t>年，累计培养青年教师</w:t>
      </w:r>
      <w:r w:rsidRPr="00EF766F">
        <w:rPr>
          <w:rFonts w:ascii="Times New Roman" w:hAnsi="Times New Roman" w:hint="eastAsia"/>
        </w:rPr>
        <w:t>210</w:t>
      </w:r>
      <w:r w:rsidRPr="00EF766F">
        <w:rPr>
          <w:rFonts w:ascii="Times New Roman" w:hAnsi="Times New Roman" w:hint="eastAsia"/>
        </w:rPr>
        <w:t>名。建设各类校级课程</w:t>
      </w:r>
      <w:r w:rsidRPr="00EF766F">
        <w:rPr>
          <w:rFonts w:ascii="Times New Roman" w:hAnsi="Times New Roman" w:hint="eastAsia"/>
        </w:rPr>
        <w:t>253</w:t>
      </w:r>
      <w:r w:rsidRPr="00EF766F">
        <w:rPr>
          <w:rFonts w:ascii="Times New Roman" w:hAnsi="Times New Roman" w:hint="eastAsia"/>
        </w:rPr>
        <w:t>门，国家级别、省级课程</w:t>
      </w:r>
      <w:r w:rsidRPr="00EF766F">
        <w:rPr>
          <w:rFonts w:ascii="Times New Roman" w:hAnsi="Times New Roman" w:hint="eastAsia"/>
        </w:rPr>
        <w:t>42</w:t>
      </w:r>
      <w:r w:rsidRPr="00EF766F">
        <w:rPr>
          <w:rFonts w:ascii="Times New Roman" w:hAnsi="Times New Roman" w:hint="eastAsia"/>
        </w:rPr>
        <w:t>门；立项校级教改项目</w:t>
      </w:r>
      <w:r w:rsidRPr="00EF766F">
        <w:rPr>
          <w:rFonts w:ascii="Times New Roman" w:hAnsi="Times New Roman" w:hint="eastAsia"/>
        </w:rPr>
        <w:t>164</w:t>
      </w:r>
      <w:r w:rsidRPr="00EF766F">
        <w:rPr>
          <w:rFonts w:ascii="Times New Roman" w:hAnsi="Times New Roman" w:hint="eastAsia"/>
        </w:rPr>
        <w:t>项，评选校级教学成果奖</w:t>
      </w:r>
      <w:r w:rsidRPr="00EF766F">
        <w:rPr>
          <w:rFonts w:ascii="Times New Roman" w:hAnsi="Times New Roman" w:hint="eastAsia"/>
        </w:rPr>
        <w:t>85</w:t>
      </w:r>
      <w:r w:rsidRPr="00EF766F">
        <w:rPr>
          <w:rFonts w:ascii="Times New Roman" w:hAnsi="Times New Roman" w:hint="eastAsia"/>
        </w:rPr>
        <w:t>项；</w:t>
      </w:r>
      <w:proofErr w:type="gramStart"/>
      <w:r w:rsidRPr="00EF766F">
        <w:rPr>
          <w:rFonts w:ascii="Times New Roman" w:hAnsi="Times New Roman" w:hint="eastAsia"/>
        </w:rPr>
        <w:t>获批各类</w:t>
      </w:r>
      <w:proofErr w:type="gramEnd"/>
      <w:r w:rsidRPr="00EF766F">
        <w:rPr>
          <w:rFonts w:ascii="Times New Roman" w:hAnsi="Times New Roman" w:hint="eastAsia"/>
        </w:rPr>
        <w:t>国家级别、省级教改项目</w:t>
      </w:r>
      <w:r w:rsidRPr="00EF766F">
        <w:rPr>
          <w:rFonts w:ascii="Times New Roman" w:hAnsi="Times New Roman" w:hint="eastAsia"/>
        </w:rPr>
        <w:t>36</w:t>
      </w:r>
      <w:r w:rsidRPr="00EF766F">
        <w:rPr>
          <w:rFonts w:ascii="Times New Roman" w:hAnsi="Times New Roman" w:hint="eastAsia"/>
        </w:rPr>
        <w:t>项，荣获省级教学成果奖</w:t>
      </w:r>
      <w:r w:rsidRPr="00EF766F">
        <w:rPr>
          <w:rFonts w:ascii="Times New Roman" w:hAnsi="Times New Roman" w:hint="eastAsia"/>
        </w:rPr>
        <w:t>13</w:t>
      </w:r>
      <w:r w:rsidRPr="00EF766F">
        <w:rPr>
          <w:rFonts w:ascii="Times New Roman" w:hAnsi="Times New Roman" w:hint="eastAsia"/>
        </w:rPr>
        <w:t>项。</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（四）青年教师</w:t>
      </w:r>
      <w:proofErr w:type="gramStart"/>
      <w:r w:rsidRPr="00EF766F">
        <w:rPr>
          <w:rFonts w:ascii="Times New Roman" w:hAnsi="Times New Roman" w:hint="eastAsia"/>
          <w:b/>
        </w:rPr>
        <w:t>赴行业</w:t>
      </w:r>
      <w:proofErr w:type="gramEnd"/>
      <w:r w:rsidRPr="00EF766F">
        <w:rPr>
          <w:rFonts w:ascii="Times New Roman" w:hAnsi="Times New Roman" w:hint="eastAsia"/>
          <w:b/>
        </w:rPr>
        <w:t>企业实践锻炼：产教融合锻造“实践力”</w:t>
      </w:r>
    </w:p>
    <w:p w:rsidR="002C7657" w:rsidRPr="00EF766F" w:rsidRDefault="002C7657" w:rsidP="002C7657">
      <w:pPr>
        <w:pStyle w:val="22222"/>
        <w:rPr>
          <w:rFonts w:ascii="Times New Roman" w:hAnsi="Times New Roman"/>
        </w:rPr>
      </w:pPr>
      <w:r w:rsidRPr="00EF766F">
        <w:rPr>
          <w:rFonts w:ascii="Times New Roman" w:hAnsi="Times New Roman" w:hint="eastAsia"/>
        </w:rPr>
        <w:t>根据应用型人才培养定位，安康学院与安康市政府部门、行业、</w:t>
      </w:r>
      <w:r w:rsidRPr="00EF766F">
        <w:rPr>
          <w:rFonts w:ascii="Times New Roman" w:hAnsi="Times New Roman" w:hint="eastAsia"/>
        </w:rPr>
        <w:lastRenderedPageBreak/>
        <w:t>企业、中小学紧密合作，共建“安康市农业科技创新联盟”“茶产业协同创新中心”“乡村振兴学院”“安康发展研究院”等实践基地。每年选派青年教师</w:t>
      </w:r>
      <w:proofErr w:type="gramStart"/>
      <w:r w:rsidRPr="00EF766F">
        <w:rPr>
          <w:rFonts w:ascii="Times New Roman" w:hAnsi="Times New Roman" w:hint="eastAsia"/>
        </w:rPr>
        <w:t>赴实践</w:t>
      </w:r>
      <w:proofErr w:type="gramEnd"/>
      <w:r w:rsidRPr="00EF766F">
        <w:rPr>
          <w:rFonts w:ascii="Times New Roman" w:hAnsi="Times New Roman" w:hint="eastAsia"/>
        </w:rPr>
        <w:t>单位锻炼，实行“打卡</w:t>
      </w:r>
      <w:r w:rsidRPr="00EF766F">
        <w:rPr>
          <w:rFonts w:ascii="Times New Roman" w:hAnsi="Times New Roman" w:hint="eastAsia"/>
        </w:rPr>
        <w:t>+</w:t>
      </w:r>
      <w:r w:rsidRPr="00EF766F">
        <w:rPr>
          <w:rFonts w:ascii="Times New Roman" w:hAnsi="Times New Roman" w:hint="eastAsia"/>
        </w:rPr>
        <w:t>周报</w:t>
      </w:r>
      <w:r w:rsidRPr="00EF766F">
        <w:rPr>
          <w:rFonts w:ascii="Times New Roman" w:hAnsi="Times New Roman" w:hint="eastAsia"/>
        </w:rPr>
        <w:t>+</w:t>
      </w:r>
      <w:r w:rsidRPr="00EF766F">
        <w:rPr>
          <w:rFonts w:ascii="Times New Roman" w:hAnsi="Times New Roman" w:hint="eastAsia"/>
        </w:rPr>
        <w:t>双单位考核”管理。</w:t>
      </w:r>
    </w:p>
    <w:p w:rsidR="002C7657" w:rsidRPr="00EF766F" w:rsidRDefault="002C7657" w:rsidP="002C7657">
      <w:pPr>
        <w:pStyle w:val="22222"/>
        <w:rPr>
          <w:rFonts w:ascii="Times New Roman" w:hAnsi="Times New Roman"/>
        </w:rPr>
      </w:pPr>
      <w:r w:rsidRPr="00EF766F">
        <w:rPr>
          <w:rFonts w:ascii="Times New Roman" w:hAnsi="Times New Roman" w:hint="eastAsia"/>
        </w:rPr>
        <w:t>教师深入行业企业实际，将前沿技术、行业动态、真实案例融入教学，同时推动横向课题与科技成果转化。近</w:t>
      </w:r>
      <w:r w:rsidRPr="00EF766F">
        <w:rPr>
          <w:rFonts w:ascii="Times New Roman" w:hAnsi="Times New Roman" w:hint="eastAsia"/>
        </w:rPr>
        <w:t>5</w:t>
      </w:r>
      <w:r w:rsidRPr="00EF766F">
        <w:rPr>
          <w:rFonts w:ascii="Times New Roman" w:hAnsi="Times New Roman" w:hint="eastAsia"/>
        </w:rPr>
        <w:t>年，累计选派</w:t>
      </w:r>
      <w:r w:rsidRPr="00EF766F">
        <w:rPr>
          <w:rFonts w:ascii="Times New Roman" w:hAnsi="Times New Roman" w:hint="eastAsia"/>
        </w:rPr>
        <w:t>230</w:t>
      </w:r>
      <w:r w:rsidRPr="00EF766F">
        <w:rPr>
          <w:rFonts w:ascii="Times New Roman" w:hAnsi="Times New Roman" w:hint="eastAsia"/>
        </w:rPr>
        <w:t>名教师参加实践锻炼，</w:t>
      </w:r>
      <w:proofErr w:type="gramStart"/>
      <w:r w:rsidRPr="00EF766F">
        <w:rPr>
          <w:rFonts w:ascii="Times New Roman" w:hAnsi="Times New Roman" w:hint="eastAsia"/>
        </w:rPr>
        <w:t>获批各类</w:t>
      </w:r>
      <w:proofErr w:type="gramEnd"/>
      <w:r w:rsidRPr="00EF766F">
        <w:rPr>
          <w:rFonts w:ascii="Times New Roman" w:hAnsi="Times New Roman" w:hint="eastAsia"/>
        </w:rPr>
        <w:t>科研项目</w:t>
      </w:r>
      <w:r w:rsidRPr="00EF766F">
        <w:rPr>
          <w:rFonts w:ascii="Times New Roman" w:hAnsi="Times New Roman" w:hint="eastAsia"/>
        </w:rPr>
        <w:t>1300</w:t>
      </w:r>
      <w:r w:rsidRPr="00EF766F">
        <w:rPr>
          <w:rFonts w:ascii="Times New Roman" w:hAnsi="Times New Roman" w:hint="eastAsia"/>
        </w:rPr>
        <w:t>余项，总经费</w:t>
      </w:r>
      <w:r w:rsidRPr="00EF766F">
        <w:rPr>
          <w:rFonts w:ascii="Times New Roman" w:hAnsi="Times New Roman" w:hint="eastAsia"/>
        </w:rPr>
        <w:t>2.06</w:t>
      </w:r>
      <w:r w:rsidRPr="00EF766F">
        <w:rPr>
          <w:rFonts w:ascii="Times New Roman" w:hAnsi="Times New Roman" w:hint="eastAsia"/>
        </w:rPr>
        <w:t>亿元；发表高质量论文</w:t>
      </w:r>
      <w:r w:rsidRPr="00EF766F">
        <w:rPr>
          <w:rFonts w:ascii="Times New Roman" w:hAnsi="Times New Roman" w:hint="eastAsia"/>
        </w:rPr>
        <w:t>732</w:t>
      </w:r>
      <w:r w:rsidRPr="00EF766F">
        <w:rPr>
          <w:rFonts w:ascii="Times New Roman" w:hAnsi="Times New Roman" w:hint="eastAsia"/>
        </w:rPr>
        <w:t>篇，实现科技成果转化</w:t>
      </w:r>
      <w:r w:rsidRPr="00EF766F">
        <w:rPr>
          <w:rFonts w:ascii="Times New Roman" w:hAnsi="Times New Roman" w:hint="eastAsia"/>
        </w:rPr>
        <w:t>22</w:t>
      </w:r>
      <w:r w:rsidRPr="00EF766F">
        <w:rPr>
          <w:rFonts w:ascii="Times New Roman" w:hAnsi="Times New Roman" w:hint="eastAsia"/>
        </w:rPr>
        <w:t>项。</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（五）教师教学竞赛：以赛促教搭建“成长梯”</w:t>
      </w:r>
    </w:p>
    <w:p w:rsidR="002C7657" w:rsidRPr="00EF766F" w:rsidRDefault="002C7657" w:rsidP="002C7657">
      <w:pPr>
        <w:pStyle w:val="22222"/>
        <w:rPr>
          <w:rFonts w:ascii="Times New Roman" w:hAnsi="Times New Roman"/>
        </w:rPr>
      </w:pPr>
      <w:r w:rsidRPr="00EF766F">
        <w:rPr>
          <w:rFonts w:ascii="Times New Roman" w:hAnsi="Times New Roman" w:hint="eastAsia"/>
        </w:rPr>
        <w:t>构建“院赛—校赛—省赛—国赛”四级竞赛体系，发布教学竞赛引导目录，完善激励保障机制，为参赛教师提供“赛前培训—赛中指导—赛后表彰”全流程支持，提升教师的教书育人能力。</w:t>
      </w:r>
    </w:p>
    <w:p w:rsidR="002C7657" w:rsidRPr="00EF766F" w:rsidRDefault="002C7657" w:rsidP="002C7657">
      <w:pPr>
        <w:pStyle w:val="22222"/>
        <w:rPr>
          <w:rFonts w:ascii="Times New Roman" w:hAnsi="Times New Roman"/>
        </w:rPr>
      </w:pPr>
      <w:r w:rsidRPr="00EF766F">
        <w:rPr>
          <w:rFonts w:ascii="Times New Roman" w:hAnsi="Times New Roman" w:hint="eastAsia"/>
        </w:rPr>
        <w:t>常态</w:t>
      </w:r>
      <w:proofErr w:type="gramStart"/>
      <w:r w:rsidRPr="00EF766F">
        <w:rPr>
          <w:rFonts w:ascii="Times New Roman" w:hAnsi="Times New Roman" w:hint="eastAsia"/>
        </w:rPr>
        <w:t>化开展</w:t>
      </w:r>
      <w:proofErr w:type="gramEnd"/>
      <w:r w:rsidRPr="00EF766F">
        <w:rPr>
          <w:rFonts w:ascii="Times New Roman" w:hAnsi="Times New Roman" w:hint="eastAsia"/>
        </w:rPr>
        <w:t>课堂教学创新大赛、青年教师教学竞赛、</w:t>
      </w:r>
      <w:proofErr w:type="gramStart"/>
      <w:r w:rsidRPr="00EF766F">
        <w:rPr>
          <w:rFonts w:ascii="Times New Roman" w:hAnsi="Times New Roman" w:hint="eastAsia"/>
        </w:rPr>
        <w:t>思政课</w:t>
      </w:r>
      <w:proofErr w:type="gramEnd"/>
      <w:r w:rsidRPr="00EF766F">
        <w:rPr>
          <w:rFonts w:ascii="Times New Roman" w:hAnsi="Times New Roman" w:hint="eastAsia"/>
        </w:rPr>
        <w:t>“大练兵”等活动，调动教师投身教学改革热情，营造追求卓越的教学氛围。广泛开展观摩活动，推广优秀教学案例，充分发挥优秀教师示范引领作用。近</w:t>
      </w:r>
      <w:r w:rsidRPr="00EF766F">
        <w:rPr>
          <w:rFonts w:ascii="Times New Roman" w:hAnsi="Times New Roman" w:hint="eastAsia"/>
        </w:rPr>
        <w:t>5</w:t>
      </w:r>
      <w:r w:rsidRPr="00EF766F">
        <w:rPr>
          <w:rFonts w:ascii="Times New Roman" w:hAnsi="Times New Roman" w:hint="eastAsia"/>
        </w:rPr>
        <w:t>年，学校</w:t>
      </w:r>
      <w:r w:rsidRPr="00EF766F">
        <w:rPr>
          <w:rFonts w:ascii="Times New Roman" w:hAnsi="Times New Roman" w:hint="eastAsia"/>
        </w:rPr>
        <w:t>181</w:t>
      </w:r>
      <w:r w:rsidRPr="00EF766F">
        <w:rPr>
          <w:rFonts w:ascii="Times New Roman" w:hAnsi="Times New Roman" w:hint="eastAsia"/>
        </w:rPr>
        <w:t>名教师获得各类校级教学竞赛奖，</w:t>
      </w:r>
      <w:r w:rsidRPr="00EF766F">
        <w:rPr>
          <w:rFonts w:ascii="Times New Roman" w:hAnsi="Times New Roman" w:hint="eastAsia"/>
        </w:rPr>
        <w:t>19</w:t>
      </w:r>
      <w:r w:rsidRPr="00EF766F">
        <w:rPr>
          <w:rFonts w:ascii="Times New Roman" w:hAnsi="Times New Roman" w:hint="eastAsia"/>
        </w:rPr>
        <w:t>名教师荣获省级教学竞赛奖。</w:t>
      </w:r>
    </w:p>
    <w:p w:rsidR="002C7657" w:rsidRPr="00EF766F" w:rsidRDefault="002C7657" w:rsidP="002C7657">
      <w:pPr>
        <w:pStyle w:val="22222"/>
        <w:ind w:firstLine="562"/>
        <w:rPr>
          <w:rFonts w:ascii="Times New Roman" w:hAnsi="Times New Roman"/>
          <w:b/>
        </w:rPr>
      </w:pPr>
      <w:r w:rsidRPr="00EF766F">
        <w:rPr>
          <w:rFonts w:ascii="Times New Roman" w:hAnsi="Times New Roman" w:hint="eastAsia"/>
          <w:b/>
        </w:rPr>
        <w:t>（六）深化交流与合作：内外联动拓宽“成长路”</w:t>
      </w:r>
    </w:p>
    <w:p w:rsidR="000B0B58" w:rsidRPr="00EF766F" w:rsidRDefault="002C7657" w:rsidP="002C7657">
      <w:pPr>
        <w:pStyle w:val="22222"/>
        <w:rPr>
          <w:rFonts w:ascii="Times New Roman" w:hAnsi="Times New Roman"/>
        </w:rPr>
      </w:pPr>
      <w:r w:rsidRPr="00EF766F">
        <w:rPr>
          <w:rFonts w:ascii="Times New Roman" w:hAnsi="Times New Roman" w:hint="eastAsia"/>
        </w:rPr>
        <w:t>积极拓展对外交流、校际交流渠道，与</w:t>
      </w:r>
      <w:r w:rsidRPr="00EF766F">
        <w:rPr>
          <w:rFonts w:ascii="Times New Roman" w:hAnsi="Times New Roman" w:hint="eastAsia"/>
        </w:rPr>
        <w:t>20</w:t>
      </w:r>
      <w:r w:rsidRPr="00EF766F">
        <w:rPr>
          <w:rFonts w:ascii="Times New Roman" w:hAnsi="Times New Roman" w:hint="eastAsia"/>
        </w:rPr>
        <w:t>多个国家的多所高校和西北农林科技大学等国内</w:t>
      </w:r>
      <w:r w:rsidRPr="00EF766F">
        <w:rPr>
          <w:rFonts w:ascii="Times New Roman" w:hAnsi="Times New Roman" w:hint="eastAsia"/>
        </w:rPr>
        <w:t>30</w:t>
      </w:r>
      <w:r w:rsidRPr="00EF766F">
        <w:rPr>
          <w:rFonts w:ascii="Times New Roman" w:hAnsi="Times New Roman" w:hint="eastAsia"/>
        </w:rPr>
        <w:t>多所高校建立合作关系，为教师搭建“国内深造</w:t>
      </w:r>
      <w:r w:rsidRPr="00EF766F">
        <w:rPr>
          <w:rFonts w:ascii="Times New Roman" w:hAnsi="Times New Roman" w:hint="eastAsia"/>
        </w:rPr>
        <w:t>+</w:t>
      </w:r>
      <w:r w:rsidRPr="00EF766F">
        <w:rPr>
          <w:rFonts w:ascii="Times New Roman" w:hAnsi="Times New Roman" w:hint="eastAsia"/>
        </w:rPr>
        <w:t>国际交流”的双轨成长平台。鼓励并支持青年教师通过国内访学、单科进修、国际会议、公派出国培训等途径，学习先进教育理念与教学方法，同时推动学历学位提升。近</w:t>
      </w:r>
      <w:r w:rsidRPr="00EF766F">
        <w:rPr>
          <w:rFonts w:ascii="Times New Roman" w:hAnsi="Times New Roman" w:hint="eastAsia"/>
        </w:rPr>
        <w:t>5</w:t>
      </w:r>
      <w:r w:rsidRPr="00EF766F">
        <w:rPr>
          <w:rFonts w:ascii="Times New Roman" w:hAnsi="Times New Roman" w:hint="eastAsia"/>
        </w:rPr>
        <w:t>年，教师赴国（境）外高校攻读博士学位</w:t>
      </w:r>
      <w:r w:rsidRPr="00EF766F">
        <w:rPr>
          <w:rFonts w:ascii="Times New Roman" w:hAnsi="Times New Roman" w:hint="eastAsia"/>
        </w:rPr>
        <w:t>84</w:t>
      </w:r>
      <w:r w:rsidRPr="00EF766F">
        <w:rPr>
          <w:rFonts w:ascii="Times New Roman" w:hAnsi="Times New Roman" w:hint="eastAsia"/>
        </w:rPr>
        <w:t>名，参加单科进修教师</w:t>
      </w:r>
      <w:r w:rsidRPr="00EF766F">
        <w:rPr>
          <w:rFonts w:ascii="Times New Roman" w:hAnsi="Times New Roman" w:hint="eastAsia"/>
        </w:rPr>
        <w:t>15</w:t>
      </w:r>
      <w:r w:rsidRPr="00EF766F">
        <w:rPr>
          <w:rFonts w:ascii="Times New Roman" w:hAnsi="Times New Roman" w:hint="eastAsia"/>
        </w:rPr>
        <w:t>名，学校派出国内访学学者</w:t>
      </w:r>
      <w:r w:rsidRPr="00EF766F">
        <w:rPr>
          <w:rFonts w:ascii="Times New Roman" w:hAnsi="Times New Roman" w:hint="eastAsia"/>
        </w:rPr>
        <w:t>7</w:t>
      </w:r>
      <w:r w:rsidRPr="00EF766F">
        <w:rPr>
          <w:rFonts w:ascii="Times New Roman" w:hAnsi="Times New Roman" w:hint="eastAsia"/>
        </w:rPr>
        <w:t>名。</w:t>
      </w:r>
    </w:p>
    <w:p w:rsidR="000B0B58" w:rsidRPr="00EF766F" w:rsidRDefault="00B945C3">
      <w:pPr>
        <w:pStyle w:val="22222"/>
        <w:rPr>
          <w:rFonts w:ascii="Times New Roman" w:hAnsi="Times New Roman" w:cs="宋体"/>
        </w:rPr>
      </w:pPr>
      <w:r w:rsidRPr="00EF766F">
        <w:rPr>
          <w:rFonts w:ascii="Times New Roman" w:hAnsi="Times New Roman" w:hint="eastAsia"/>
        </w:rPr>
        <w:t>（摘编自</w:t>
      </w:r>
      <w:r w:rsidR="002C7657" w:rsidRPr="00EF766F">
        <w:rPr>
          <w:rFonts w:ascii="Times New Roman" w:hAnsi="Times New Roman" w:hint="eastAsia"/>
        </w:rPr>
        <w:t>《中国教育报》</w:t>
      </w:r>
      <w:r w:rsidRPr="00EF766F">
        <w:rPr>
          <w:rFonts w:ascii="Times New Roman" w:hAnsi="Times New Roman" w:hint="eastAsia"/>
        </w:rPr>
        <w:t>202</w:t>
      </w:r>
      <w:r w:rsidRPr="00EF766F">
        <w:rPr>
          <w:rFonts w:ascii="Times New Roman" w:hAnsi="Times New Roman"/>
        </w:rPr>
        <w:t>5</w:t>
      </w:r>
      <w:r w:rsidRPr="00EF766F">
        <w:rPr>
          <w:rFonts w:ascii="Times New Roman" w:hAnsi="Times New Roman" w:hint="eastAsia"/>
        </w:rPr>
        <w:t>年</w:t>
      </w:r>
      <w:r w:rsidRPr="00EF766F">
        <w:rPr>
          <w:rFonts w:ascii="Times New Roman" w:hAnsi="Times New Roman"/>
        </w:rPr>
        <w:t>0</w:t>
      </w:r>
      <w:r w:rsidRPr="00EF766F">
        <w:rPr>
          <w:rFonts w:ascii="Times New Roman" w:hAnsi="Times New Roman" w:hint="eastAsia"/>
        </w:rPr>
        <w:t>9</w:t>
      </w:r>
      <w:r w:rsidRPr="00EF766F">
        <w:rPr>
          <w:rFonts w:ascii="Times New Roman" w:hAnsi="Times New Roman" w:hint="eastAsia"/>
        </w:rPr>
        <w:t>月</w:t>
      </w:r>
      <w:r w:rsidRPr="00EF766F">
        <w:rPr>
          <w:rFonts w:ascii="Times New Roman" w:hAnsi="Times New Roman"/>
        </w:rPr>
        <w:t>2</w:t>
      </w:r>
      <w:r w:rsidR="002C7657" w:rsidRPr="00EF766F">
        <w:rPr>
          <w:rFonts w:ascii="Times New Roman" w:hAnsi="Times New Roman"/>
        </w:rPr>
        <w:t>5</w:t>
      </w:r>
      <w:r w:rsidRPr="00EF766F">
        <w:rPr>
          <w:rFonts w:ascii="Times New Roman" w:hAnsi="Times New Roman" w:hint="eastAsia"/>
        </w:rPr>
        <w:t>日</w:t>
      </w:r>
      <w:r w:rsidR="002C7657" w:rsidRPr="00EF766F">
        <w:rPr>
          <w:rFonts w:ascii="Times New Roman" w:hAnsi="Times New Roman" w:hint="eastAsia"/>
        </w:rPr>
        <w:t>第</w:t>
      </w:r>
      <w:r w:rsidR="002C7657" w:rsidRPr="00EF766F">
        <w:rPr>
          <w:rFonts w:ascii="Times New Roman" w:hAnsi="Times New Roman" w:hint="eastAsia"/>
        </w:rPr>
        <w:t>1</w:t>
      </w:r>
      <w:r w:rsidR="002C7657" w:rsidRPr="00EF766F">
        <w:rPr>
          <w:rFonts w:ascii="Times New Roman" w:hAnsi="Times New Roman"/>
        </w:rPr>
        <w:t>0</w:t>
      </w:r>
      <w:r w:rsidR="002C7657" w:rsidRPr="00EF766F">
        <w:rPr>
          <w:rFonts w:ascii="Times New Roman" w:hAnsi="Times New Roman" w:hint="eastAsia"/>
        </w:rPr>
        <w:t>版</w:t>
      </w:r>
      <w:r w:rsidRPr="00EF766F">
        <w:rPr>
          <w:rFonts w:ascii="Times New Roman" w:hAnsi="Times New Roman" w:cs="宋体" w:hint="eastAsia"/>
        </w:rPr>
        <w:t>）</w:t>
      </w:r>
    </w:p>
    <w:p w:rsidR="000B0B58" w:rsidRPr="00EF766F" w:rsidRDefault="00B945C3">
      <w:pPr>
        <w:widowControl/>
        <w:jc w:val="left"/>
        <w:rPr>
          <w:rFonts w:ascii="Times New Roman" w:eastAsia="宋体" w:hAnsi="Times New Roman" w:cs="宋体"/>
          <w:sz w:val="28"/>
        </w:rPr>
      </w:pPr>
      <w:r w:rsidRPr="00EF766F">
        <w:rPr>
          <w:rFonts w:ascii="Times New Roman" w:hAnsi="Times New Roman" w:cs="宋体"/>
        </w:rPr>
        <w:br w:type="page"/>
      </w:r>
    </w:p>
    <w:p w:rsidR="000B0B58" w:rsidRPr="00EF766F" w:rsidRDefault="00B945C3">
      <w:pPr>
        <w:pStyle w:val="af5"/>
        <w:rPr>
          <w:rFonts w:ascii="Times New Roman" w:hAnsi="Times New Roman"/>
        </w:rPr>
      </w:pPr>
      <w:bookmarkStart w:id="23" w:name="_Toc178283148"/>
      <w:bookmarkStart w:id="24" w:name="_Toc210053414"/>
      <w:r w:rsidRPr="00EF766F">
        <w:rPr>
          <w:rFonts w:ascii="Times New Roman" w:hAnsi="Times New Roman"/>
        </w:rPr>
        <w:lastRenderedPageBreak/>
        <w:t>【</w:t>
      </w:r>
      <w:r w:rsidRPr="00EF766F">
        <w:rPr>
          <w:rFonts w:ascii="Times New Roman" w:hAnsi="Times New Roman" w:hint="eastAsia"/>
        </w:rPr>
        <w:t>转型探索</w:t>
      </w:r>
      <w:r w:rsidRPr="00EF766F">
        <w:rPr>
          <w:rFonts w:ascii="Times New Roman" w:hAnsi="Times New Roman"/>
        </w:rPr>
        <w:t>】</w:t>
      </w:r>
      <w:bookmarkEnd w:id="23"/>
      <w:bookmarkEnd w:id="24"/>
    </w:p>
    <w:p w:rsidR="000B0B58" w:rsidRPr="00EF766F" w:rsidRDefault="000B0B58">
      <w:pPr>
        <w:pStyle w:val="22222"/>
        <w:widowControl/>
        <w:ind w:firstLineChars="0" w:firstLine="0"/>
        <w:jc w:val="center"/>
        <w:rPr>
          <w:rFonts w:ascii="Times New Roman" w:hAnsi="Times New Roman" w:cs="宋体"/>
        </w:rPr>
      </w:pPr>
    </w:p>
    <w:p w:rsidR="000B0B58" w:rsidRPr="00EF766F" w:rsidRDefault="00B945C3">
      <w:pPr>
        <w:pStyle w:val="11111"/>
        <w:ind w:firstLine="643"/>
        <w:jc w:val="both"/>
        <w:rPr>
          <w:rFonts w:ascii="Times New Roman" w:hAnsi="Times New Roman" w:hint="default"/>
          <w:color w:val="auto"/>
        </w:rPr>
      </w:pPr>
      <w:bookmarkStart w:id="25" w:name="_Toc178283149"/>
      <w:bookmarkStart w:id="26" w:name="_Toc210053415"/>
      <w:r w:rsidRPr="00EF766F">
        <w:rPr>
          <w:rFonts w:ascii="Times New Roman" w:eastAsiaTheme="majorEastAsia" w:hAnsi="Times New Roman" w:cstheme="majorEastAsia"/>
          <w:color w:val="auto"/>
        </w:rPr>
        <w:sym w:font="Wingdings" w:char="F075"/>
      </w:r>
      <w:bookmarkEnd w:id="25"/>
      <w:r w:rsidRPr="00EF766F">
        <w:rPr>
          <w:rFonts w:ascii="Times New Roman" w:eastAsiaTheme="majorEastAsia" w:hAnsi="Times New Roman" w:cstheme="majorEastAsia"/>
          <w:color w:val="auto"/>
        </w:rPr>
        <w:t>中国教育报：以“智”</w:t>
      </w:r>
      <w:proofErr w:type="gramStart"/>
      <w:r w:rsidRPr="00EF766F">
        <w:rPr>
          <w:rFonts w:ascii="Times New Roman" w:eastAsiaTheme="majorEastAsia" w:hAnsi="Times New Roman" w:cstheme="majorEastAsia"/>
          <w:color w:val="auto"/>
        </w:rPr>
        <w:t>塑</w:t>
      </w:r>
      <w:proofErr w:type="gramEnd"/>
      <w:r w:rsidRPr="00EF766F">
        <w:rPr>
          <w:rFonts w:ascii="Times New Roman" w:eastAsiaTheme="majorEastAsia" w:hAnsi="Times New Roman" w:cstheme="majorEastAsia"/>
          <w:color w:val="auto"/>
        </w:rPr>
        <w:t>“商”</w:t>
      </w:r>
      <w:r w:rsidR="006A76D1" w:rsidRPr="00EF766F">
        <w:rPr>
          <w:rFonts w:ascii="Times New Roman" w:eastAsiaTheme="majorEastAsia" w:hAnsi="Times New Roman" w:cstheme="majorEastAsia"/>
          <w:color w:val="auto"/>
        </w:rPr>
        <w:t>、</w:t>
      </w:r>
      <w:r w:rsidRPr="00EF766F">
        <w:rPr>
          <w:rFonts w:ascii="Times New Roman" w:eastAsiaTheme="majorEastAsia" w:hAnsi="Times New Roman" w:cstheme="majorEastAsia"/>
          <w:color w:val="auto"/>
        </w:rPr>
        <w:t>融“工”强“商”</w:t>
      </w:r>
      <w:bookmarkEnd w:id="26"/>
    </w:p>
    <w:p w:rsidR="000B0B58" w:rsidRPr="00EF766F" w:rsidRDefault="00B945C3">
      <w:pPr>
        <w:pStyle w:val="22222"/>
        <w:ind w:firstLine="562"/>
        <w:rPr>
          <w:rFonts w:ascii="Times New Roman" w:hAnsi="Times New Roman"/>
          <w:b/>
        </w:rPr>
      </w:pPr>
      <w:r w:rsidRPr="00EF766F">
        <w:rPr>
          <w:rFonts w:ascii="Times New Roman" w:hAnsi="Times New Roman" w:hint="eastAsia"/>
          <w:b/>
        </w:rPr>
        <w:t>构建</w:t>
      </w:r>
      <w:proofErr w:type="gramStart"/>
      <w:r w:rsidRPr="00EF766F">
        <w:rPr>
          <w:rFonts w:ascii="Times New Roman" w:hAnsi="Times New Roman" w:hint="eastAsia"/>
          <w:b/>
        </w:rPr>
        <w:t>“全链条”数智化</w:t>
      </w:r>
      <w:proofErr w:type="gramEnd"/>
      <w:r w:rsidRPr="00EF766F">
        <w:rPr>
          <w:rFonts w:ascii="Times New Roman" w:hAnsi="Times New Roman" w:hint="eastAsia"/>
          <w:b/>
        </w:rPr>
        <w:t>教学生态，重塑商科育人内核</w:t>
      </w:r>
    </w:p>
    <w:p w:rsidR="000B0B58" w:rsidRPr="00EF766F" w:rsidRDefault="00B945C3">
      <w:pPr>
        <w:pStyle w:val="22222"/>
        <w:rPr>
          <w:rFonts w:ascii="Times New Roman" w:hAnsi="Times New Roman"/>
        </w:rPr>
      </w:pPr>
      <w:proofErr w:type="gramStart"/>
      <w:r w:rsidRPr="00EF766F">
        <w:rPr>
          <w:rFonts w:ascii="Times New Roman" w:hAnsi="Times New Roman" w:hint="eastAsia"/>
        </w:rPr>
        <w:t>夯实数智教学</w:t>
      </w:r>
      <w:proofErr w:type="gramEnd"/>
      <w:r w:rsidRPr="00EF766F">
        <w:rPr>
          <w:rFonts w:ascii="Times New Roman" w:hAnsi="Times New Roman" w:hint="eastAsia"/>
        </w:rPr>
        <w:t>基础设施。学院建成智慧商科教学平台矩阵，整合新商科综合实训中心、数字经济实验室、</w:t>
      </w:r>
      <w:proofErr w:type="gramStart"/>
      <w:r w:rsidRPr="00EF766F">
        <w:rPr>
          <w:rFonts w:ascii="Times New Roman" w:hAnsi="Times New Roman" w:hint="eastAsia"/>
        </w:rPr>
        <w:t>数智财务</w:t>
      </w:r>
      <w:proofErr w:type="gramEnd"/>
      <w:r w:rsidRPr="00EF766F">
        <w:rPr>
          <w:rFonts w:ascii="Times New Roman" w:hAnsi="Times New Roman" w:hint="eastAsia"/>
        </w:rPr>
        <w:t>实验室等</w:t>
      </w:r>
      <w:r w:rsidRPr="00EF766F">
        <w:rPr>
          <w:rFonts w:ascii="Times New Roman" w:hAnsi="Times New Roman" w:hint="eastAsia"/>
        </w:rPr>
        <w:t>9</w:t>
      </w:r>
      <w:r w:rsidRPr="00EF766F">
        <w:rPr>
          <w:rFonts w:ascii="Times New Roman" w:hAnsi="Times New Roman" w:hint="eastAsia"/>
        </w:rPr>
        <w:t>个专业实验室，实现实验教学集约化与智能化。平台深度嵌入数字贸易、智能财务、智慧物流等</w:t>
      </w:r>
      <w:proofErr w:type="gramStart"/>
      <w:r w:rsidRPr="00EF766F">
        <w:rPr>
          <w:rFonts w:ascii="Times New Roman" w:hAnsi="Times New Roman" w:hint="eastAsia"/>
        </w:rPr>
        <w:t>真实业务</w:t>
      </w:r>
      <w:proofErr w:type="gramEnd"/>
      <w:r w:rsidRPr="00EF766F">
        <w:rPr>
          <w:rFonts w:ascii="Times New Roman" w:hAnsi="Times New Roman" w:hint="eastAsia"/>
        </w:rPr>
        <w:t>场景，实施全场景沉浸式教学，推动</w:t>
      </w:r>
      <w:proofErr w:type="gramStart"/>
      <w:r w:rsidRPr="00EF766F">
        <w:rPr>
          <w:rFonts w:ascii="Times New Roman" w:hAnsi="Times New Roman" w:hint="eastAsia"/>
        </w:rPr>
        <w:t>数智工具</w:t>
      </w:r>
      <w:proofErr w:type="gramEnd"/>
      <w:r w:rsidRPr="00EF766F">
        <w:rPr>
          <w:rFonts w:ascii="Times New Roman" w:hAnsi="Times New Roman" w:hint="eastAsia"/>
        </w:rPr>
        <w:t>与教学实践的有机融合。</w:t>
      </w:r>
    </w:p>
    <w:p w:rsidR="000B0B58" w:rsidRPr="00EF766F" w:rsidRDefault="00B945C3">
      <w:pPr>
        <w:pStyle w:val="22222"/>
        <w:rPr>
          <w:rFonts w:ascii="Times New Roman" w:hAnsi="Times New Roman"/>
        </w:rPr>
      </w:pPr>
      <w:r w:rsidRPr="00EF766F">
        <w:rPr>
          <w:rFonts w:ascii="Times New Roman" w:hAnsi="Times New Roman" w:hint="eastAsia"/>
        </w:rPr>
        <w:t>重构商科知识体系。以“线上资源建设—线下知识深化—全过程评估”为路径，系统推进课程改革：完成“数字金融”“经济大数据分析”等多门课程知识图谱开发，实现知识点关联度可视化，构建“线上资源</w:t>
      </w:r>
      <w:r w:rsidRPr="00EF766F">
        <w:rPr>
          <w:rFonts w:ascii="Times New Roman" w:hAnsi="Times New Roman" w:hint="eastAsia"/>
        </w:rPr>
        <w:t>+</w:t>
      </w:r>
      <w:r w:rsidRPr="00EF766F">
        <w:rPr>
          <w:rFonts w:ascii="Times New Roman" w:hAnsi="Times New Roman" w:hint="eastAsia"/>
        </w:rPr>
        <w:t>线下互动</w:t>
      </w:r>
      <w:r w:rsidRPr="00EF766F">
        <w:rPr>
          <w:rFonts w:ascii="Times New Roman" w:hAnsi="Times New Roman" w:hint="eastAsia"/>
        </w:rPr>
        <w:t>+</w:t>
      </w:r>
      <w:r w:rsidRPr="00EF766F">
        <w:rPr>
          <w:rFonts w:ascii="Times New Roman" w:hAnsi="Times New Roman" w:hint="eastAsia"/>
        </w:rPr>
        <w:t>虚实结合”混合教学模式；推动教学范式转型：从理论讲授转向数据驱动分析，从教材学习转向多源数字资源整合，构建涵盖数据分析、算法建模、智能决策等核心技能的跨学科课程群，形成适配数字经济的知识供给体系。</w:t>
      </w:r>
    </w:p>
    <w:p w:rsidR="000B0B58" w:rsidRPr="00EF766F" w:rsidRDefault="00B945C3" w:rsidP="002160F2">
      <w:pPr>
        <w:pStyle w:val="22222"/>
        <w:ind w:firstLine="562"/>
        <w:rPr>
          <w:rFonts w:ascii="Times New Roman" w:hAnsi="Times New Roman"/>
          <w:b/>
        </w:rPr>
      </w:pPr>
      <w:r w:rsidRPr="00EF766F">
        <w:rPr>
          <w:rFonts w:ascii="Times New Roman" w:hAnsi="Times New Roman" w:hint="eastAsia"/>
          <w:b/>
        </w:rPr>
        <w:t>打造“跨界融合”学科交叉体系，打破文</w:t>
      </w:r>
      <w:proofErr w:type="gramStart"/>
      <w:r w:rsidRPr="00EF766F">
        <w:rPr>
          <w:rFonts w:ascii="Times New Roman" w:hAnsi="Times New Roman" w:hint="eastAsia"/>
          <w:b/>
        </w:rPr>
        <w:t>工之间</w:t>
      </w:r>
      <w:proofErr w:type="gramEnd"/>
      <w:r w:rsidRPr="00EF766F">
        <w:rPr>
          <w:rFonts w:ascii="Times New Roman" w:hAnsi="Times New Roman" w:hint="eastAsia"/>
          <w:b/>
        </w:rPr>
        <w:t>壁垒</w:t>
      </w:r>
    </w:p>
    <w:p w:rsidR="000B0B58" w:rsidRPr="00EF766F" w:rsidRDefault="00B945C3">
      <w:pPr>
        <w:pStyle w:val="22222"/>
        <w:rPr>
          <w:rFonts w:ascii="Times New Roman" w:hAnsi="Times New Roman"/>
        </w:rPr>
      </w:pPr>
      <w:r w:rsidRPr="00EF766F">
        <w:rPr>
          <w:rFonts w:ascii="Times New Roman" w:hAnsi="Times New Roman" w:hint="eastAsia"/>
        </w:rPr>
        <w:t>引“工”强“商”，深化跨学科课程融合。课程体系革新：开设“人工智能基础与应用”“经济大数据分析”“智能决策”等交叉课程，将工科建模思维、算法逻辑深度</w:t>
      </w:r>
      <w:proofErr w:type="gramStart"/>
      <w:r w:rsidRPr="00EF766F">
        <w:rPr>
          <w:rFonts w:ascii="Times New Roman" w:hAnsi="Times New Roman" w:hint="eastAsia"/>
        </w:rPr>
        <w:t>融入商科教</w:t>
      </w:r>
      <w:proofErr w:type="gramEnd"/>
      <w:r w:rsidRPr="00EF766F">
        <w:rPr>
          <w:rFonts w:ascii="Times New Roman" w:hAnsi="Times New Roman" w:hint="eastAsia"/>
        </w:rPr>
        <w:t>学；师资协同培育：组建“经管</w:t>
      </w:r>
      <w:r w:rsidRPr="00EF766F">
        <w:rPr>
          <w:rFonts w:ascii="Times New Roman" w:hAnsi="Times New Roman" w:hint="eastAsia"/>
        </w:rPr>
        <w:t>+</w:t>
      </w:r>
      <w:r w:rsidRPr="00EF766F">
        <w:rPr>
          <w:rFonts w:ascii="Times New Roman" w:hAnsi="Times New Roman" w:hint="eastAsia"/>
        </w:rPr>
        <w:t>计算机</w:t>
      </w:r>
      <w:r w:rsidRPr="00EF766F">
        <w:rPr>
          <w:rFonts w:ascii="Times New Roman" w:hAnsi="Times New Roman" w:hint="eastAsia"/>
        </w:rPr>
        <w:t>+</w:t>
      </w:r>
      <w:r w:rsidRPr="00EF766F">
        <w:rPr>
          <w:rFonts w:ascii="Times New Roman" w:hAnsi="Times New Roman" w:hint="eastAsia"/>
        </w:rPr>
        <w:t>智能制造”跨学科团队，选派教师赴企业担任科技顾问，打造“‘双师型’</w:t>
      </w:r>
      <w:r w:rsidRPr="00EF766F">
        <w:rPr>
          <w:rFonts w:ascii="Times New Roman" w:hAnsi="Times New Roman" w:hint="eastAsia"/>
        </w:rPr>
        <w:t>+</w:t>
      </w:r>
      <w:r w:rsidRPr="00EF766F">
        <w:rPr>
          <w:rFonts w:ascii="Times New Roman" w:hAnsi="Times New Roman" w:hint="eastAsia"/>
        </w:rPr>
        <w:t>跨学科”师资队伍。</w:t>
      </w:r>
    </w:p>
    <w:p w:rsidR="000B0B58" w:rsidRPr="00EF766F" w:rsidRDefault="00B945C3">
      <w:pPr>
        <w:pStyle w:val="22222"/>
        <w:rPr>
          <w:rFonts w:ascii="Times New Roman" w:hAnsi="Times New Roman"/>
        </w:rPr>
      </w:pPr>
      <w:r w:rsidRPr="00EF766F">
        <w:rPr>
          <w:rFonts w:ascii="Times New Roman" w:hAnsi="Times New Roman" w:hint="eastAsia"/>
        </w:rPr>
        <w:t>以“赛”促“能”，创新实践教学模式。竞赛驱动学习：将数学建模、量化分析等工科方法融入学科竞赛，培养学生数据决策能力；课堂教法重构：以竞赛案例为素材，采用合作式、探究式教学，推动“填鸭式课堂”向“互动式工坊”转型，实现“学—赛—用”闭环。</w:t>
      </w:r>
    </w:p>
    <w:p w:rsidR="000B0B58" w:rsidRPr="00EF766F" w:rsidRDefault="00B945C3" w:rsidP="002160F2">
      <w:pPr>
        <w:pStyle w:val="22222"/>
        <w:ind w:firstLine="562"/>
        <w:rPr>
          <w:rFonts w:ascii="Times New Roman" w:hAnsi="Times New Roman"/>
          <w:b/>
        </w:rPr>
      </w:pPr>
      <w:r w:rsidRPr="00EF766F">
        <w:rPr>
          <w:rFonts w:ascii="Times New Roman" w:hAnsi="Times New Roman" w:hint="eastAsia"/>
          <w:b/>
        </w:rPr>
        <w:t>健全“协同创新”保障机制，全面提升新商科人才培养质量</w:t>
      </w:r>
    </w:p>
    <w:p w:rsidR="000B0B58" w:rsidRPr="00EF766F" w:rsidRDefault="00B945C3">
      <w:pPr>
        <w:pStyle w:val="22222"/>
        <w:rPr>
          <w:rFonts w:ascii="Times New Roman" w:hAnsi="Times New Roman"/>
        </w:rPr>
      </w:pPr>
      <w:r w:rsidRPr="00EF766F">
        <w:rPr>
          <w:rFonts w:ascii="Times New Roman" w:hAnsi="Times New Roman" w:hint="eastAsia"/>
        </w:rPr>
        <w:lastRenderedPageBreak/>
        <w:t>产教融合，打通人才供给链。凝聚政、校、企等区域创新发展合力，共建</w:t>
      </w:r>
      <w:r w:rsidRPr="00EF766F">
        <w:rPr>
          <w:rFonts w:ascii="Times New Roman" w:hAnsi="Times New Roman" w:hint="eastAsia"/>
        </w:rPr>
        <w:t>2</w:t>
      </w:r>
      <w:r w:rsidRPr="00EF766F">
        <w:rPr>
          <w:rFonts w:ascii="Times New Roman" w:hAnsi="Times New Roman" w:hint="eastAsia"/>
        </w:rPr>
        <w:t>个现代化产业学院和省级科研平台、实习实训基地等育人载体，形成“双师共导”机制：引入企业真实项目与技术标准，将实际案例融入教学实践，实现从“课堂学习”到“实景感知”的跃升；将供应链金融、智能仓储等数字化场景嵌入课程，深化“理论</w:t>
      </w:r>
      <w:r w:rsidRPr="00EF766F">
        <w:rPr>
          <w:rFonts w:ascii="Times New Roman" w:hAnsi="Times New Roman" w:hint="eastAsia"/>
        </w:rPr>
        <w:t>+</w:t>
      </w:r>
      <w:r w:rsidRPr="00EF766F">
        <w:rPr>
          <w:rFonts w:ascii="Times New Roman" w:hAnsi="Times New Roman" w:hint="eastAsia"/>
        </w:rPr>
        <w:t>实践”融合教学模式，推动知识与技能无缝对接；人才培养与产业需求高度契合，通过引进行业导师深度参与教学设计、定期举办专场招聘会精准对接就业需求、实施本科生导师制全过程指导学生发展，构建“校企协同、全程贯通”的一体化育人格局。</w:t>
      </w:r>
    </w:p>
    <w:p w:rsidR="000B0B58" w:rsidRPr="00EF766F" w:rsidRDefault="00B945C3">
      <w:pPr>
        <w:pStyle w:val="22222"/>
        <w:rPr>
          <w:rFonts w:ascii="Times New Roman" w:hAnsi="Times New Roman"/>
        </w:rPr>
      </w:pPr>
      <w:r w:rsidRPr="00EF766F">
        <w:rPr>
          <w:rFonts w:ascii="Times New Roman" w:hAnsi="Times New Roman" w:hint="eastAsia"/>
        </w:rPr>
        <w:t>系统保障，打造全链条质量管理体系。建立“课程—专业—学院”三级质量保障机制：实现教学督导、学生评教、</w:t>
      </w:r>
      <w:proofErr w:type="gramStart"/>
      <w:r w:rsidRPr="00EF766F">
        <w:rPr>
          <w:rFonts w:ascii="Times New Roman" w:hAnsi="Times New Roman" w:hint="eastAsia"/>
        </w:rPr>
        <w:t>教师评学全</w:t>
      </w:r>
      <w:proofErr w:type="gramEnd"/>
      <w:r w:rsidRPr="00EF766F">
        <w:rPr>
          <w:rFonts w:ascii="Times New Roman" w:hAnsi="Times New Roman" w:hint="eastAsia"/>
        </w:rPr>
        <w:t>覆盖，形成“督教—评管—促学”三位一体、互动共进的良好局面，实现教学过程闭环监控与持续改进；党总支牵头推进党建与业务融合，教师党支部书记“双带头人”全覆盖，实现高校基层党建工作与数智育人工作双促进、双提高，推动党建工作与教学管理深度融合；建立“党员教师联系学生制度”，</w:t>
      </w:r>
      <w:proofErr w:type="gramStart"/>
      <w:r w:rsidRPr="00EF766F">
        <w:rPr>
          <w:rFonts w:ascii="Times New Roman" w:hAnsi="Times New Roman" w:hint="eastAsia"/>
        </w:rPr>
        <w:t>强化思政引领</w:t>
      </w:r>
      <w:proofErr w:type="gramEnd"/>
      <w:r w:rsidRPr="00EF766F">
        <w:rPr>
          <w:rFonts w:ascii="Times New Roman" w:hAnsi="Times New Roman" w:hint="eastAsia"/>
        </w:rPr>
        <w:t>，构建全员、全过程、全方位育人格局，确保立德树人根本任务有效落实。</w:t>
      </w:r>
    </w:p>
    <w:p w:rsidR="000B0B58" w:rsidRPr="00EF766F" w:rsidRDefault="00B945C3">
      <w:pPr>
        <w:pStyle w:val="22222"/>
        <w:rPr>
          <w:rFonts w:ascii="Times New Roman" w:hAnsi="Times New Roman"/>
        </w:rPr>
      </w:pPr>
      <w:r w:rsidRPr="00EF766F">
        <w:rPr>
          <w:rFonts w:ascii="Times New Roman" w:hAnsi="Times New Roman" w:hint="eastAsia"/>
        </w:rPr>
        <w:t>经过多年探索，学院形成可复制的“数智</w:t>
      </w:r>
      <w:r w:rsidRPr="00EF766F">
        <w:rPr>
          <w:rFonts w:ascii="Times New Roman" w:hAnsi="Times New Roman" w:hint="eastAsia"/>
        </w:rPr>
        <w:t>+</w:t>
      </w:r>
      <w:r w:rsidRPr="00EF766F">
        <w:rPr>
          <w:rFonts w:ascii="Times New Roman" w:hAnsi="Times New Roman" w:hint="eastAsia"/>
        </w:rPr>
        <w:t>文工”育人范式，实现人才培养质量系统性跃升，其核心突破体现在三大维度。学科建设突破：建成省级普通高校人文社会科学重点研究基地“鄂东数字经济产业化发展研究中心”和省级一流本科专业</w:t>
      </w:r>
      <w:r w:rsidRPr="00EF766F">
        <w:rPr>
          <w:rFonts w:ascii="Times New Roman" w:hAnsi="Times New Roman" w:hint="eastAsia"/>
        </w:rPr>
        <w:t>2</w:t>
      </w:r>
      <w:r w:rsidRPr="00EF766F">
        <w:rPr>
          <w:rFonts w:ascii="Times New Roman" w:hAnsi="Times New Roman" w:hint="eastAsia"/>
        </w:rPr>
        <w:t>个、省级一流本科课程</w:t>
      </w:r>
      <w:r w:rsidRPr="00EF766F">
        <w:rPr>
          <w:rFonts w:ascii="Times New Roman" w:hAnsi="Times New Roman" w:hint="eastAsia"/>
        </w:rPr>
        <w:t>4</w:t>
      </w:r>
      <w:r w:rsidRPr="00EF766F">
        <w:rPr>
          <w:rFonts w:ascii="Times New Roman" w:hAnsi="Times New Roman" w:hint="eastAsia"/>
        </w:rPr>
        <w:t>门，形成“数字贸易</w:t>
      </w:r>
      <w:r w:rsidRPr="00EF766F">
        <w:rPr>
          <w:rFonts w:ascii="Times New Roman" w:hAnsi="Times New Roman" w:hint="eastAsia"/>
        </w:rPr>
        <w:t>+</w:t>
      </w:r>
      <w:r w:rsidRPr="00EF766F">
        <w:rPr>
          <w:rFonts w:ascii="Times New Roman" w:hAnsi="Times New Roman" w:hint="eastAsia"/>
        </w:rPr>
        <w:t>智能财务</w:t>
      </w:r>
      <w:r w:rsidRPr="00EF766F">
        <w:rPr>
          <w:rFonts w:ascii="Times New Roman" w:hAnsi="Times New Roman" w:hint="eastAsia"/>
        </w:rPr>
        <w:t>+</w:t>
      </w:r>
      <w:r w:rsidRPr="00EF766F">
        <w:rPr>
          <w:rFonts w:ascii="Times New Roman" w:hAnsi="Times New Roman" w:hint="eastAsia"/>
        </w:rPr>
        <w:t>智慧物流”特色课程群，推动新商科知识体系与区域产业需求精准对接；学生能力跃升：近年来，学生在全国高校商业精英挑战赛、中国国际大学生创新大赛等各类竞赛中累计获奖</w:t>
      </w:r>
      <w:r w:rsidRPr="00EF766F">
        <w:rPr>
          <w:rFonts w:ascii="Times New Roman" w:hAnsi="Times New Roman" w:hint="eastAsia"/>
        </w:rPr>
        <w:t>130</w:t>
      </w:r>
      <w:r w:rsidRPr="00EF766F">
        <w:rPr>
          <w:rFonts w:ascii="Times New Roman" w:hAnsi="Times New Roman" w:hint="eastAsia"/>
        </w:rPr>
        <w:t>余项，竞赛成果源于跨学科项目式学习中实现的知识迁移，学生经验重构能力显著强化；人才质量提升：毕业生综合素质显著增强、就业结构持续优化，形成以机关单位、金融机构及知名企业</w:t>
      </w:r>
      <w:r w:rsidRPr="00EF766F">
        <w:rPr>
          <w:rFonts w:ascii="Times New Roman" w:hAnsi="Times New Roman" w:hint="eastAsia"/>
        </w:rPr>
        <w:lastRenderedPageBreak/>
        <w:t>为主体的优质就业格局，与此同时，学生升学层次不断提升，更多学生进入知名学府深造，实现人才培养从规模扩张向质量跃升的根本转变。湖北理工学院的实践表明，地方高校新商科建设需把握好三大关键——技术赋能：</w:t>
      </w:r>
      <w:proofErr w:type="gramStart"/>
      <w:r w:rsidRPr="00EF766F">
        <w:rPr>
          <w:rFonts w:ascii="Times New Roman" w:hAnsi="Times New Roman" w:hint="eastAsia"/>
        </w:rPr>
        <w:t>以数智平台</w:t>
      </w:r>
      <w:proofErr w:type="gramEnd"/>
      <w:r w:rsidRPr="00EF766F">
        <w:rPr>
          <w:rFonts w:ascii="Times New Roman" w:hAnsi="Times New Roman" w:hint="eastAsia"/>
        </w:rPr>
        <w:t>打通教学与实践壁垒；学科破界：用工科思维重塑商科知识生产逻辑；生态协同：通过政校</w:t>
      </w:r>
      <w:proofErr w:type="gramStart"/>
      <w:r w:rsidRPr="00EF766F">
        <w:rPr>
          <w:rFonts w:ascii="Times New Roman" w:hAnsi="Times New Roman" w:hint="eastAsia"/>
        </w:rPr>
        <w:t>企资源</w:t>
      </w:r>
      <w:proofErr w:type="gramEnd"/>
      <w:r w:rsidRPr="00EF766F">
        <w:rPr>
          <w:rFonts w:ascii="Times New Roman" w:hAnsi="Times New Roman" w:hint="eastAsia"/>
        </w:rPr>
        <w:t>整合实现育人闭环。</w:t>
      </w:r>
      <w:r w:rsidRPr="00EF766F">
        <w:rPr>
          <w:rFonts w:ascii="Times New Roman" w:hAnsi="Times New Roman" w:hint="eastAsia"/>
        </w:rPr>
        <w:t xml:space="preserve">                                </w:t>
      </w:r>
    </w:p>
    <w:p w:rsidR="000B0B58" w:rsidRPr="00EF766F" w:rsidRDefault="00B945C3">
      <w:pPr>
        <w:pStyle w:val="22222"/>
        <w:rPr>
          <w:rFonts w:ascii="Times New Roman" w:hAnsi="Times New Roman" w:cs="宋体"/>
        </w:rPr>
      </w:pPr>
      <w:r w:rsidRPr="00EF766F">
        <w:rPr>
          <w:rFonts w:ascii="Times New Roman" w:hAnsi="Times New Roman" w:hint="eastAsia"/>
        </w:rPr>
        <w:t>（摘编自</w:t>
      </w:r>
      <w:r w:rsidR="002160F2" w:rsidRPr="00EF766F">
        <w:rPr>
          <w:rFonts w:ascii="Times New Roman" w:hAnsi="Times New Roman" w:hint="eastAsia"/>
        </w:rPr>
        <w:t>《中国教育报》</w:t>
      </w:r>
      <w:r w:rsidRPr="00EF766F">
        <w:rPr>
          <w:rFonts w:ascii="Times New Roman" w:hAnsi="Times New Roman" w:hint="eastAsia"/>
        </w:rPr>
        <w:t>2025</w:t>
      </w:r>
      <w:r w:rsidRPr="00EF766F">
        <w:rPr>
          <w:rFonts w:ascii="Times New Roman" w:hAnsi="Times New Roman" w:hint="eastAsia"/>
        </w:rPr>
        <w:t>年</w:t>
      </w:r>
      <w:r w:rsidRPr="00EF766F">
        <w:rPr>
          <w:rFonts w:ascii="Times New Roman" w:hAnsi="Times New Roman" w:hint="eastAsia"/>
        </w:rPr>
        <w:t>9</w:t>
      </w:r>
      <w:r w:rsidRPr="00EF766F">
        <w:rPr>
          <w:rFonts w:ascii="Times New Roman" w:hAnsi="Times New Roman" w:hint="eastAsia"/>
        </w:rPr>
        <w:t>月</w:t>
      </w:r>
      <w:r w:rsidRPr="00EF766F">
        <w:rPr>
          <w:rFonts w:ascii="Times New Roman" w:hAnsi="Times New Roman" w:hint="eastAsia"/>
        </w:rPr>
        <w:t>21</w:t>
      </w:r>
      <w:r w:rsidRPr="00EF766F">
        <w:rPr>
          <w:rFonts w:ascii="Times New Roman" w:hAnsi="Times New Roman" w:hint="eastAsia"/>
        </w:rPr>
        <w:t>日第</w:t>
      </w:r>
      <w:r w:rsidR="002160F2" w:rsidRPr="00EF766F">
        <w:rPr>
          <w:rFonts w:ascii="Times New Roman" w:hAnsi="Times New Roman" w:hint="eastAsia"/>
        </w:rPr>
        <w:t>0</w:t>
      </w:r>
      <w:r w:rsidRPr="00EF766F">
        <w:rPr>
          <w:rFonts w:ascii="Times New Roman" w:hAnsi="Times New Roman" w:hint="eastAsia"/>
        </w:rPr>
        <w:t>4</w:t>
      </w:r>
      <w:r w:rsidRPr="00EF766F">
        <w:rPr>
          <w:rFonts w:ascii="Times New Roman" w:hAnsi="Times New Roman" w:hint="eastAsia"/>
        </w:rPr>
        <w:t>版）</w:t>
      </w:r>
    </w:p>
    <w:sectPr w:rsidR="000B0B58" w:rsidRPr="00EF766F">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2FDA" w:rsidRDefault="00D72FDA">
      <w:r>
        <w:separator/>
      </w:r>
    </w:p>
  </w:endnote>
  <w:endnote w:type="continuationSeparator" w:id="0">
    <w:p w:rsidR="00D72FDA" w:rsidRDefault="00D72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0B58" w:rsidRPr="006A76D1" w:rsidRDefault="00B945C3">
    <w:pPr>
      <w:pStyle w:val="a7"/>
      <w:jc w:val="center"/>
      <w:rPr>
        <w:rFonts w:ascii="Times New Roman" w:hAnsi="Times New Roman" w:cs="Times New Roman"/>
        <w:sz w:val="21"/>
      </w:rPr>
    </w:pPr>
    <w:r w:rsidRPr="006A76D1">
      <w:rPr>
        <w:rFonts w:ascii="Times New Roman" w:hAnsi="Times New Roman" w:cs="Times New Roman"/>
        <w:noProof/>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EndPr>
                            <w:rPr>
                              <w:sz w:val="21"/>
                            </w:rPr>
                          </w:sdtEndPr>
                          <w:sdtContent>
                            <w:p w:rsidR="000B0B58" w:rsidRPr="006A76D1" w:rsidRDefault="00B945C3">
                              <w:pPr>
                                <w:pStyle w:val="a7"/>
                                <w:jc w:val="center"/>
                                <w:rPr>
                                  <w:sz w:val="21"/>
                                </w:rPr>
                              </w:pPr>
                              <w:r w:rsidRPr="006A76D1">
                                <w:rPr>
                                  <w:rFonts w:ascii="Times New Roman" w:hAnsi="Times New Roman" w:cs="Times New Roman"/>
                                  <w:sz w:val="21"/>
                                </w:rPr>
                                <w:fldChar w:fldCharType="begin"/>
                              </w:r>
                              <w:r w:rsidRPr="006A76D1">
                                <w:rPr>
                                  <w:rFonts w:ascii="Times New Roman" w:hAnsi="Times New Roman" w:cs="Times New Roman"/>
                                  <w:sz w:val="21"/>
                                </w:rPr>
                                <w:instrText>PAGE   \* MERGEFORMAT</w:instrText>
                              </w:r>
                              <w:r w:rsidRPr="006A76D1">
                                <w:rPr>
                                  <w:rFonts w:ascii="Times New Roman" w:hAnsi="Times New Roman" w:cs="Times New Roman"/>
                                  <w:sz w:val="21"/>
                                </w:rPr>
                                <w:fldChar w:fldCharType="separate"/>
                              </w:r>
                              <w:r w:rsidR="001F7E91" w:rsidRPr="001F7E91">
                                <w:rPr>
                                  <w:rFonts w:ascii="Times New Roman" w:hAnsi="Times New Roman" w:cs="Times New Roman"/>
                                  <w:noProof/>
                                  <w:sz w:val="21"/>
                                  <w:lang w:val="zh-CN"/>
                                </w:rPr>
                                <w:t>19</w:t>
                              </w:r>
                              <w:r w:rsidRPr="006A76D1">
                                <w:rPr>
                                  <w:rFonts w:ascii="Times New Roman" w:hAnsi="Times New Roman" w:cs="Times New Roman"/>
                                  <w:sz w:val="21"/>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1606309393"/>
                    </w:sdtPr>
                    <w:sdtEndPr>
                      <w:rPr>
                        <w:sz w:val="21"/>
                      </w:rPr>
                    </w:sdtEndPr>
                    <w:sdtContent>
                      <w:p w:rsidR="000B0B58" w:rsidRPr="006A76D1" w:rsidRDefault="00B945C3">
                        <w:pPr>
                          <w:pStyle w:val="a7"/>
                          <w:jc w:val="center"/>
                          <w:rPr>
                            <w:sz w:val="21"/>
                          </w:rPr>
                        </w:pPr>
                        <w:r w:rsidRPr="006A76D1">
                          <w:rPr>
                            <w:rFonts w:ascii="Times New Roman" w:hAnsi="Times New Roman" w:cs="Times New Roman"/>
                            <w:sz w:val="21"/>
                          </w:rPr>
                          <w:fldChar w:fldCharType="begin"/>
                        </w:r>
                        <w:r w:rsidRPr="006A76D1">
                          <w:rPr>
                            <w:rFonts w:ascii="Times New Roman" w:hAnsi="Times New Roman" w:cs="Times New Roman"/>
                            <w:sz w:val="21"/>
                          </w:rPr>
                          <w:instrText>PAGE   \* MERGEFORMAT</w:instrText>
                        </w:r>
                        <w:r w:rsidRPr="006A76D1">
                          <w:rPr>
                            <w:rFonts w:ascii="Times New Roman" w:hAnsi="Times New Roman" w:cs="Times New Roman"/>
                            <w:sz w:val="21"/>
                          </w:rPr>
                          <w:fldChar w:fldCharType="separate"/>
                        </w:r>
                        <w:r w:rsidR="001F7E91" w:rsidRPr="001F7E91">
                          <w:rPr>
                            <w:rFonts w:ascii="Times New Roman" w:hAnsi="Times New Roman" w:cs="Times New Roman"/>
                            <w:noProof/>
                            <w:sz w:val="21"/>
                            <w:lang w:val="zh-CN"/>
                          </w:rPr>
                          <w:t>19</w:t>
                        </w:r>
                        <w:r w:rsidRPr="006A76D1">
                          <w:rPr>
                            <w:rFonts w:ascii="Times New Roman" w:hAnsi="Times New Roman" w:cs="Times New Roman"/>
                            <w:sz w:val="21"/>
                          </w:rPr>
                          <w:fldChar w:fldCharType="end"/>
                        </w:r>
                      </w:p>
                    </w:sdtContent>
                  </w:sdt>
                </w:txbxContent>
              </v:textbox>
              <w10:wrap anchorx="margin"/>
            </v:shape>
          </w:pict>
        </mc:Fallback>
      </mc:AlternateContent>
    </w:r>
  </w:p>
  <w:p w:rsidR="000B0B58" w:rsidRDefault="000B0B5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2FDA" w:rsidRDefault="00D72FDA">
      <w:r>
        <w:separator/>
      </w:r>
    </w:p>
  </w:footnote>
  <w:footnote w:type="continuationSeparator" w:id="0">
    <w:p w:rsidR="00D72FDA" w:rsidRDefault="00D72F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kwNDGoBQAnXzi4LgAAAA=="/>
    <w:docVar w:name="commondata" w:val="eyJoZGlkIjoiZTFjZjkzM2MzMTU4OWM5NTVhNThmZmU3YTI1YmEwMGMifQ=="/>
  </w:docVars>
  <w:rsids>
    <w:rsidRoot w:val="004B688C"/>
    <w:rsid w:val="000001B5"/>
    <w:rsid w:val="00000ABD"/>
    <w:rsid w:val="00001A08"/>
    <w:rsid w:val="0000269C"/>
    <w:rsid w:val="000063C0"/>
    <w:rsid w:val="00006D06"/>
    <w:rsid w:val="00011A99"/>
    <w:rsid w:val="00011CF8"/>
    <w:rsid w:val="00013D4D"/>
    <w:rsid w:val="00014D6A"/>
    <w:rsid w:val="00015CDE"/>
    <w:rsid w:val="00016C98"/>
    <w:rsid w:val="000200AB"/>
    <w:rsid w:val="00022005"/>
    <w:rsid w:val="00022852"/>
    <w:rsid w:val="00023930"/>
    <w:rsid w:val="00024162"/>
    <w:rsid w:val="0002669C"/>
    <w:rsid w:val="000310EA"/>
    <w:rsid w:val="000317E2"/>
    <w:rsid w:val="00032B78"/>
    <w:rsid w:val="00033527"/>
    <w:rsid w:val="00034D5A"/>
    <w:rsid w:val="00041DFD"/>
    <w:rsid w:val="000444D4"/>
    <w:rsid w:val="00046710"/>
    <w:rsid w:val="00050952"/>
    <w:rsid w:val="00052EBC"/>
    <w:rsid w:val="000542CA"/>
    <w:rsid w:val="000564F5"/>
    <w:rsid w:val="00057D49"/>
    <w:rsid w:val="00060A03"/>
    <w:rsid w:val="00062FFE"/>
    <w:rsid w:val="00064AA1"/>
    <w:rsid w:val="000650A5"/>
    <w:rsid w:val="000655B0"/>
    <w:rsid w:val="00066051"/>
    <w:rsid w:val="00066876"/>
    <w:rsid w:val="000679BA"/>
    <w:rsid w:val="00070CFA"/>
    <w:rsid w:val="00070CFD"/>
    <w:rsid w:val="000714A9"/>
    <w:rsid w:val="0007200C"/>
    <w:rsid w:val="0007389E"/>
    <w:rsid w:val="00074370"/>
    <w:rsid w:val="00074C5C"/>
    <w:rsid w:val="00075A36"/>
    <w:rsid w:val="00075F76"/>
    <w:rsid w:val="0007635D"/>
    <w:rsid w:val="00077AC7"/>
    <w:rsid w:val="00080AC6"/>
    <w:rsid w:val="00083D36"/>
    <w:rsid w:val="00086BCF"/>
    <w:rsid w:val="00086D48"/>
    <w:rsid w:val="0009446D"/>
    <w:rsid w:val="00094B94"/>
    <w:rsid w:val="00096E6D"/>
    <w:rsid w:val="00097EEA"/>
    <w:rsid w:val="000A2D84"/>
    <w:rsid w:val="000A47D4"/>
    <w:rsid w:val="000A5682"/>
    <w:rsid w:val="000A7B20"/>
    <w:rsid w:val="000B04C6"/>
    <w:rsid w:val="000B0598"/>
    <w:rsid w:val="000B0B58"/>
    <w:rsid w:val="000B1806"/>
    <w:rsid w:val="000B314B"/>
    <w:rsid w:val="000B39D7"/>
    <w:rsid w:val="000B3B1D"/>
    <w:rsid w:val="000B3DE4"/>
    <w:rsid w:val="000B40C5"/>
    <w:rsid w:val="000B5EF6"/>
    <w:rsid w:val="000B6450"/>
    <w:rsid w:val="000B651A"/>
    <w:rsid w:val="000B70BF"/>
    <w:rsid w:val="000B798A"/>
    <w:rsid w:val="000C0071"/>
    <w:rsid w:val="000C05DB"/>
    <w:rsid w:val="000C082C"/>
    <w:rsid w:val="000C0FE8"/>
    <w:rsid w:val="000C3E50"/>
    <w:rsid w:val="000C4461"/>
    <w:rsid w:val="000C5B69"/>
    <w:rsid w:val="000C7F75"/>
    <w:rsid w:val="000D0184"/>
    <w:rsid w:val="000D04AB"/>
    <w:rsid w:val="000D065B"/>
    <w:rsid w:val="000D2517"/>
    <w:rsid w:val="000D360F"/>
    <w:rsid w:val="000D3C20"/>
    <w:rsid w:val="000D4952"/>
    <w:rsid w:val="000D4953"/>
    <w:rsid w:val="000D7BD3"/>
    <w:rsid w:val="000E0715"/>
    <w:rsid w:val="000E1128"/>
    <w:rsid w:val="000E188C"/>
    <w:rsid w:val="000E23B4"/>
    <w:rsid w:val="000E2735"/>
    <w:rsid w:val="000E35DF"/>
    <w:rsid w:val="000E4115"/>
    <w:rsid w:val="000E467E"/>
    <w:rsid w:val="000E503E"/>
    <w:rsid w:val="000E5391"/>
    <w:rsid w:val="000E754C"/>
    <w:rsid w:val="000F01E2"/>
    <w:rsid w:val="000F0D5C"/>
    <w:rsid w:val="000F1A32"/>
    <w:rsid w:val="000F2DB1"/>
    <w:rsid w:val="000F31F5"/>
    <w:rsid w:val="000F3B01"/>
    <w:rsid w:val="000F3F29"/>
    <w:rsid w:val="000F466A"/>
    <w:rsid w:val="000F7327"/>
    <w:rsid w:val="000F7869"/>
    <w:rsid w:val="00100CBB"/>
    <w:rsid w:val="0010162B"/>
    <w:rsid w:val="00101AA4"/>
    <w:rsid w:val="00102A8E"/>
    <w:rsid w:val="001060D5"/>
    <w:rsid w:val="001060DF"/>
    <w:rsid w:val="001103D5"/>
    <w:rsid w:val="00110A71"/>
    <w:rsid w:val="00111D3C"/>
    <w:rsid w:val="0011305F"/>
    <w:rsid w:val="00115E96"/>
    <w:rsid w:val="00116017"/>
    <w:rsid w:val="00116992"/>
    <w:rsid w:val="00121914"/>
    <w:rsid w:val="00121E56"/>
    <w:rsid w:val="00122375"/>
    <w:rsid w:val="00122C89"/>
    <w:rsid w:val="001235E3"/>
    <w:rsid w:val="001235EC"/>
    <w:rsid w:val="0012501A"/>
    <w:rsid w:val="0012550F"/>
    <w:rsid w:val="001259C4"/>
    <w:rsid w:val="0012771B"/>
    <w:rsid w:val="00127B7B"/>
    <w:rsid w:val="001359D9"/>
    <w:rsid w:val="00136191"/>
    <w:rsid w:val="00137287"/>
    <w:rsid w:val="001410EE"/>
    <w:rsid w:val="00141A8C"/>
    <w:rsid w:val="00141B0E"/>
    <w:rsid w:val="00141B35"/>
    <w:rsid w:val="00141B50"/>
    <w:rsid w:val="00141F3B"/>
    <w:rsid w:val="001439E7"/>
    <w:rsid w:val="00145653"/>
    <w:rsid w:val="0014570F"/>
    <w:rsid w:val="00146A4E"/>
    <w:rsid w:val="00150113"/>
    <w:rsid w:val="0015031B"/>
    <w:rsid w:val="001507E9"/>
    <w:rsid w:val="001511F9"/>
    <w:rsid w:val="0015120E"/>
    <w:rsid w:val="00152CE2"/>
    <w:rsid w:val="00153AB1"/>
    <w:rsid w:val="001555A4"/>
    <w:rsid w:val="001578AC"/>
    <w:rsid w:val="00161483"/>
    <w:rsid w:val="0016193F"/>
    <w:rsid w:val="00161D09"/>
    <w:rsid w:val="001631D1"/>
    <w:rsid w:val="00163315"/>
    <w:rsid w:val="00165164"/>
    <w:rsid w:val="00166718"/>
    <w:rsid w:val="00175237"/>
    <w:rsid w:val="0017664A"/>
    <w:rsid w:val="00177040"/>
    <w:rsid w:val="00181788"/>
    <w:rsid w:val="00181AD2"/>
    <w:rsid w:val="00184092"/>
    <w:rsid w:val="001852A2"/>
    <w:rsid w:val="00186495"/>
    <w:rsid w:val="00186BAA"/>
    <w:rsid w:val="001878A5"/>
    <w:rsid w:val="00187BBE"/>
    <w:rsid w:val="001907A7"/>
    <w:rsid w:val="00191D82"/>
    <w:rsid w:val="001921DA"/>
    <w:rsid w:val="00193523"/>
    <w:rsid w:val="00193740"/>
    <w:rsid w:val="001938A1"/>
    <w:rsid w:val="00193947"/>
    <w:rsid w:val="001948F5"/>
    <w:rsid w:val="00195856"/>
    <w:rsid w:val="00195C22"/>
    <w:rsid w:val="00197A38"/>
    <w:rsid w:val="001A0BD7"/>
    <w:rsid w:val="001A1AF7"/>
    <w:rsid w:val="001A28EB"/>
    <w:rsid w:val="001A30A5"/>
    <w:rsid w:val="001A321C"/>
    <w:rsid w:val="001A3853"/>
    <w:rsid w:val="001A4680"/>
    <w:rsid w:val="001A56A9"/>
    <w:rsid w:val="001A787D"/>
    <w:rsid w:val="001B00C6"/>
    <w:rsid w:val="001B01F9"/>
    <w:rsid w:val="001B06F5"/>
    <w:rsid w:val="001B6A6C"/>
    <w:rsid w:val="001C10F9"/>
    <w:rsid w:val="001C1982"/>
    <w:rsid w:val="001C1B86"/>
    <w:rsid w:val="001C20C3"/>
    <w:rsid w:val="001C2BD7"/>
    <w:rsid w:val="001C3B64"/>
    <w:rsid w:val="001C3DB6"/>
    <w:rsid w:val="001C4ED4"/>
    <w:rsid w:val="001C65CE"/>
    <w:rsid w:val="001C743E"/>
    <w:rsid w:val="001D05EB"/>
    <w:rsid w:val="001D08C8"/>
    <w:rsid w:val="001D1F3F"/>
    <w:rsid w:val="001D2002"/>
    <w:rsid w:val="001D3F65"/>
    <w:rsid w:val="001D4C74"/>
    <w:rsid w:val="001D4CA9"/>
    <w:rsid w:val="001D58FD"/>
    <w:rsid w:val="001D64C1"/>
    <w:rsid w:val="001D7B3B"/>
    <w:rsid w:val="001D7E85"/>
    <w:rsid w:val="001E19E6"/>
    <w:rsid w:val="001E3D49"/>
    <w:rsid w:val="001E4873"/>
    <w:rsid w:val="001E4FBE"/>
    <w:rsid w:val="001E6351"/>
    <w:rsid w:val="001E73B7"/>
    <w:rsid w:val="001E7D16"/>
    <w:rsid w:val="001F07E6"/>
    <w:rsid w:val="001F3B59"/>
    <w:rsid w:val="001F3F9C"/>
    <w:rsid w:val="001F42E9"/>
    <w:rsid w:val="001F581F"/>
    <w:rsid w:val="001F7E91"/>
    <w:rsid w:val="00202A0C"/>
    <w:rsid w:val="00206869"/>
    <w:rsid w:val="0021032A"/>
    <w:rsid w:val="00211607"/>
    <w:rsid w:val="00212A50"/>
    <w:rsid w:val="0021405D"/>
    <w:rsid w:val="00214D5A"/>
    <w:rsid w:val="002154C6"/>
    <w:rsid w:val="00215AA4"/>
    <w:rsid w:val="002160F2"/>
    <w:rsid w:val="00216F8B"/>
    <w:rsid w:val="002201F9"/>
    <w:rsid w:val="00221228"/>
    <w:rsid w:val="00221969"/>
    <w:rsid w:val="00223897"/>
    <w:rsid w:val="00223927"/>
    <w:rsid w:val="00223BC0"/>
    <w:rsid w:val="002256F6"/>
    <w:rsid w:val="00225951"/>
    <w:rsid w:val="002263D8"/>
    <w:rsid w:val="00227603"/>
    <w:rsid w:val="00230F84"/>
    <w:rsid w:val="00231A86"/>
    <w:rsid w:val="00234F95"/>
    <w:rsid w:val="0023521D"/>
    <w:rsid w:val="002365A5"/>
    <w:rsid w:val="00236DC3"/>
    <w:rsid w:val="00237223"/>
    <w:rsid w:val="00237930"/>
    <w:rsid w:val="002406F1"/>
    <w:rsid w:val="0024470F"/>
    <w:rsid w:val="00244AC2"/>
    <w:rsid w:val="002451BB"/>
    <w:rsid w:val="00245B4C"/>
    <w:rsid w:val="00247890"/>
    <w:rsid w:val="00247948"/>
    <w:rsid w:val="00251BD8"/>
    <w:rsid w:val="00251C2D"/>
    <w:rsid w:val="00252933"/>
    <w:rsid w:val="00252F87"/>
    <w:rsid w:val="00253C36"/>
    <w:rsid w:val="00254937"/>
    <w:rsid w:val="00254A11"/>
    <w:rsid w:val="00254C8A"/>
    <w:rsid w:val="0025554F"/>
    <w:rsid w:val="00257AB2"/>
    <w:rsid w:val="00261E3E"/>
    <w:rsid w:val="00262ED6"/>
    <w:rsid w:val="00263640"/>
    <w:rsid w:val="00263725"/>
    <w:rsid w:val="00267372"/>
    <w:rsid w:val="00267FD9"/>
    <w:rsid w:val="00272C53"/>
    <w:rsid w:val="00272D3B"/>
    <w:rsid w:val="00272E10"/>
    <w:rsid w:val="00272F24"/>
    <w:rsid w:val="00275EA9"/>
    <w:rsid w:val="00276769"/>
    <w:rsid w:val="00276A9E"/>
    <w:rsid w:val="00280F3E"/>
    <w:rsid w:val="002819AD"/>
    <w:rsid w:val="002827C6"/>
    <w:rsid w:val="0028405D"/>
    <w:rsid w:val="00285762"/>
    <w:rsid w:val="00286474"/>
    <w:rsid w:val="00286603"/>
    <w:rsid w:val="0029125C"/>
    <w:rsid w:val="0029482E"/>
    <w:rsid w:val="00297A20"/>
    <w:rsid w:val="00297F38"/>
    <w:rsid w:val="002A06E5"/>
    <w:rsid w:val="002A2552"/>
    <w:rsid w:val="002A3B03"/>
    <w:rsid w:val="002A42F9"/>
    <w:rsid w:val="002A4E29"/>
    <w:rsid w:val="002A606C"/>
    <w:rsid w:val="002B06EF"/>
    <w:rsid w:val="002B095F"/>
    <w:rsid w:val="002B248B"/>
    <w:rsid w:val="002B2C71"/>
    <w:rsid w:val="002B6D16"/>
    <w:rsid w:val="002B7C1E"/>
    <w:rsid w:val="002C1763"/>
    <w:rsid w:val="002C19DC"/>
    <w:rsid w:val="002C3A08"/>
    <w:rsid w:val="002C54EE"/>
    <w:rsid w:val="002C5676"/>
    <w:rsid w:val="002C5A3D"/>
    <w:rsid w:val="002C6E0A"/>
    <w:rsid w:val="002C7657"/>
    <w:rsid w:val="002C7D7A"/>
    <w:rsid w:val="002D08ED"/>
    <w:rsid w:val="002D0B2D"/>
    <w:rsid w:val="002D13F3"/>
    <w:rsid w:val="002D152E"/>
    <w:rsid w:val="002D167B"/>
    <w:rsid w:val="002D316D"/>
    <w:rsid w:val="002D5786"/>
    <w:rsid w:val="002D613C"/>
    <w:rsid w:val="002E095B"/>
    <w:rsid w:val="002E1B71"/>
    <w:rsid w:val="002E2435"/>
    <w:rsid w:val="002E2637"/>
    <w:rsid w:val="002E535B"/>
    <w:rsid w:val="002E5B10"/>
    <w:rsid w:val="002E6E1A"/>
    <w:rsid w:val="002E77A8"/>
    <w:rsid w:val="002E79E3"/>
    <w:rsid w:val="002E7D4C"/>
    <w:rsid w:val="002F177E"/>
    <w:rsid w:val="002F3F9B"/>
    <w:rsid w:val="002F4247"/>
    <w:rsid w:val="002F503B"/>
    <w:rsid w:val="002F6236"/>
    <w:rsid w:val="0030072D"/>
    <w:rsid w:val="00303121"/>
    <w:rsid w:val="003035F2"/>
    <w:rsid w:val="00303E03"/>
    <w:rsid w:val="003043FB"/>
    <w:rsid w:val="00306183"/>
    <w:rsid w:val="0030709A"/>
    <w:rsid w:val="003076D9"/>
    <w:rsid w:val="00311387"/>
    <w:rsid w:val="00312685"/>
    <w:rsid w:val="00313FB6"/>
    <w:rsid w:val="00315377"/>
    <w:rsid w:val="00320937"/>
    <w:rsid w:val="00321061"/>
    <w:rsid w:val="00321CBF"/>
    <w:rsid w:val="00321F6B"/>
    <w:rsid w:val="00322A53"/>
    <w:rsid w:val="00322EA2"/>
    <w:rsid w:val="00322F17"/>
    <w:rsid w:val="003232DB"/>
    <w:rsid w:val="00323801"/>
    <w:rsid w:val="003249F3"/>
    <w:rsid w:val="00327469"/>
    <w:rsid w:val="00330991"/>
    <w:rsid w:val="00330AEA"/>
    <w:rsid w:val="003310AF"/>
    <w:rsid w:val="00331E10"/>
    <w:rsid w:val="00332E55"/>
    <w:rsid w:val="003333A1"/>
    <w:rsid w:val="00333B35"/>
    <w:rsid w:val="00333CD5"/>
    <w:rsid w:val="00333E78"/>
    <w:rsid w:val="00333F69"/>
    <w:rsid w:val="00335F80"/>
    <w:rsid w:val="00341FCA"/>
    <w:rsid w:val="00342846"/>
    <w:rsid w:val="003440C0"/>
    <w:rsid w:val="00352066"/>
    <w:rsid w:val="00355125"/>
    <w:rsid w:val="00355A93"/>
    <w:rsid w:val="00356EDD"/>
    <w:rsid w:val="0035740B"/>
    <w:rsid w:val="003577A8"/>
    <w:rsid w:val="00357CBF"/>
    <w:rsid w:val="003601CC"/>
    <w:rsid w:val="003613FD"/>
    <w:rsid w:val="00361D1A"/>
    <w:rsid w:val="0036367C"/>
    <w:rsid w:val="003637A9"/>
    <w:rsid w:val="00363CCB"/>
    <w:rsid w:val="00364EAF"/>
    <w:rsid w:val="003653CF"/>
    <w:rsid w:val="003665DB"/>
    <w:rsid w:val="003702FA"/>
    <w:rsid w:val="00371AAF"/>
    <w:rsid w:val="00374015"/>
    <w:rsid w:val="00375E2A"/>
    <w:rsid w:val="00375E81"/>
    <w:rsid w:val="00380666"/>
    <w:rsid w:val="00380877"/>
    <w:rsid w:val="00380CF7"/>
    <w:rsid w:val="00380D0D"/>
    <w:rsid w:val="00381D96"/>
    <w:rsid w:val="00381DA2"/>
    <w:rsid w:val="00381EC0"/>
    <w:rsid w:val="00382305"/>
    <w:rsid w:val="003826D0"/>
    <w:rsid w:val="00382D9B"/>
    <w:rsid w:val="00382EBB"/>
    <w:rsid w:val="0038639B"/>
    <w:rsid w:val="0039059A"/>
    <w:rsid w:val="0039373C"/>
    <w:rsid w:val="00395294"/>
    <w:rsid w:val="00396563"/>
    <w:rsid w:val="00396E54"/>
    <w:rsid w:val="003A0C5A"/>
    <w:rsid w:val="003A15AD"/>
    <w:rsid w:val="003A2C70"/>
    <w:rsid w:val="003A2E7D"/>
    <w:rsid w:val="003A3233"/>
    <w:rsid w:val="003A4267"/>
    <w:rsid w:val="003A551D"/>
    <w:rsid w:val="003A564F"/>
    <w:rsid w:val="003A5F55"/>
    <w:rsid w:val="003A746E"/>
    <w:rsid w:val="003A7733"/>
    <w:rsid w:val="003B10A3"/>
    <w:rsid w:val="003B1E1B"/>
    <w:rsid w:val="003B5BAA"/>
    <w:rsid w:val="003B7223"/>
    <w:rsid w:val="003C248A"/>
    <w:rsid w:val="003C2525"/>
    <w:rsid w:val="003C295F"/>
    <w:rsid w:val="003C3D17"/>
    <w:rsid w:val="003C3F58"/>
    <w:rsid w:val="003C559F"/>
    <w:rsid w:val="003C6140"/>
    <w:rsid w:val="003C63B0"/>
    <w:rsid w:val="003D182F"/>
    <w:rsid w:val="003D18C5"/>
    <w:rsid w:val="003D4BC5"/>
    <w:rsid w:val="003D6190"/>
    <w:rsid w:val="003E0074"/>
    <w:rsid w:val="003E0119"/>
    <w:rsid w:val="003E0A6F"/>
    <w:rsid w:val="003E0E88"/>
    <w:rsid w:val="003E193D"/>
    <w:rsid w:val="003E1B7D"/>
    <w:rsid w:val="003E388F"/>
    <w:rsid w:val="003E3FB5"/>
    <w:rsid w:val="003E40FA"/>
    <w:rsid w:val="003E69ED"/>
    <w:rsid w:val="003F0000"/>
    <w:rsid w:val="003F0643"/>
    <w:rsid w:val="003F221A"/>
    <w:rsid w:val="003F350C"/>
    <w:rsid w:val="003F352E"/>
    <w:rsid w:val="003F5976"/>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897"/>
    <w:rsid w:val="00432AF3"/>
    <w:rsid w:val="00433C9B"/>
    <w:rsid w:val="00435379"/>
    <w:rsid w:val="00436545"/>
    <w:rsid w:val="00436773"/>
    <w:rsid w:val="00437928"/>
    <w:rsid w:val="00437B58"/>
    <w:rsid w:val="00441A74"/>
    <w:rsid w:val="004449A7"/>
    <w:rsid w:val="00447C3E"/>
    <w:rsid w:val="0045070B"/>
    <w:rsid w:val="0045307E"/>
    <w:rsid w:val="00455006"/>
    <w:rsid w:val="004565E3"/>
    <w:rsid w:val="0045702B"/>
    <w:rsid w:val="00457ABB"/>
    <w:rsid w:val="00457D56"/>
    <w:rsid w:val="00460F89"/>
    <w:rsid w:val="00461158"/>
    <w:rsid w:val="00461A94"/>
    <w:rsid w:val="004629F0"/>
    <w:rsid w:val="00463301"/>
    <w:rsid w:val="00463A3D"/>
    <w:rsid w:val="00464897"/>
    <w:rsid w:val="00470868"/>
    <w:rsid w:val="004714DC"/>
    <w:rsid w:val="0047234E"/>
    <w:rsid w:val="0047245E"/>
    <w:rsid w:val="00472FB0"/>
    <w:rsid w:val="004748CC"/>
    <w:rsid w:val="00475E2E"/>
    <w:rsid w:val="00480C2C"/>
    <w:rsid w:val="0048205F"/>
    <w:rsid w:val="00482704"/>
    <w:rsid w:val="00482888"/>
    <w:rsid w:val="00483579"/>
    <w:rsid w:val="0048676F"/>
    <w:rsid w:val="00487D58"/>
    <w:rsid w:val="00490425"/>
    <w:rsid w:val="00490B99"/>
    <w:rsid w:val="00491E8A"/>
    <w:rsid w:val="0049223A"/>
    <w:rsid w:val="00492F88"/>
    <w:rsid w:val="0049535E"/>
    <w:rsid w:val="0049590A"/>
    <w:rsid w:val="00495B58"/>
    <w:rsid w:val="00497E2E"/>
    <w:rsid w:val="004A11FD"/>
    <w:rsid w:val="004A134F"/>
    <w:rsid w:val="004A13B1"/>
    <w:rsid w:val="004A23A0"/>
    <w:rsid w:val="004A2580"/>
    <w:rsid w:val="004A4563"/>
    <w:rsid w:val="004A4D1D"/>
    <w:rsid w:val="004A57EA"/>
    <w:rsid w:val="004A7368"/>
    <w:rsid w:val="004A76CD"/>
    <w:rsid w:val="004A7E68"/>
    <w:rsid w:val="004B0D48"/>
    <w:rsid w:val="004B5BE0"/>
    <w:rsid w:val="004B5E41"/>
    <w:rsid w:val="004B602B"/>
    <w:rsid w:val="004B688C"/>
    <w:rsid w:val="004B72B4"/>
    <w:rsid w:val="004C00C9"/>
    <w:rsid w:val="004C1B00"/>
    <w:rsid w:val="004C2542"/>
    <w:rsid w:val="004C375D"/>
    <w:rsid w:val="004C43F0"/>
    <w:rsid w:val="004C44AC"/>
    <w:rsid w:val="004C4C97"/>
    <w:rsid w:val="004C58C3"/>
    <w:rsid w:val="004C60A9"/>
    <w:rsid w:val="004C6D68"/>
    <w:rsid w:val="004C77F4"/>
    <w:rsid w:val="004C7B65"/>
    <w:rsid w:val="004D0F27"/>
    <w:rsid w:val="004D0FC2"/>
    <w:rsid w:val="004D10A0"/>
    <w:rsid w:val="004D399A"/>
    <w:rsid w:val="004D3F44"/>
    <w:rsid w:val="004D71DC"/>
    <w:rsid w:val="004E10BF"/>
    <w:rsid w:val="004E12B0"/>
    <w:rsid w:val="004E15FB"/>
    <w:rsid w:val="004E2497"/>
    <w:rsid w:val="004E3E41"/>
    <w:rsid w:val="004E45F5"/>
    <w:rsid w:val="004E4632"/>
    <w:rsid w:val="004E5D43"/>
    <w:rsid w:val="004E64B8"/>
    <w:rsid w:val="004E73EA"/>
    <w:rsid w:val="004F057E"/>
    <w:rsid w:val="004F574B"/>
    <w:rsid w:val="004F7EA0"/>
    <w:rsid w:val="00500150"/>
    <w:rsid w:val="00501355"/>
    <w:rsid w:val="00502A7E"/>
    <w:rsid w:val="0050392C"/>
    <w:rsid w:val="00505ACA"/>
    <w:rsid w:val="00506204"/>
    <w:rsid w:val="0050633C"/>
    <w:rsid w:val="00507BEB"/>
    <w:rsid w:val="005109C4"/>
    <w:rsid w:val="00511FFF"/>
    <w:rsid w:val="0051239E"/>
    <w:rsid w:val="0051421A"/>
    <w:rsid w:val="00514256"/>
    <w:rsid w:val="00514CD2"/>
    <w:rsid w:val="00515221"/>
    <w:rsid w:val="00516E6F"/>
    <w:rsid w:val="00517361"/>
    <w:rsid w:val="0051745B"/>
    <w:rsid w:val="00517724"/>
    <w:rsid w:val="00521315"/>
    <w:rsid w:val="00521934"/>
    <w:rsid w:val="00522809"/>
    <w:rsid w:val="00522AC0"/>
    <w:rsid w:val="005233B7"/>
    <w:rsid w:val="00523877"/>
    <w:rsid w:val="00526B46"/>
    <w:rsid w:val="00530D66"/>
    <w:rsid w:val="00530EF8"/>
    <w:rsid w:val="0053201E"/>
    <w:rsid w:val="005326E2"/>
    <w:rsid w:val="005358C3"/>
    <w:rsid w:val="005358FD"/>
    <w:rsid w:val="00540C1D"/>
    <w:rsid w:val="00542BFF"/>
    <w:rsid w:val="00543E7B"/>
    <w:rsid w:val="00544B88"/>
    <w:rsid w:val="00545224"/>
    <w:rsid w:val="00545B8A"/>
    <w:rsid w:val="0054657E"/>
    <w:rsid w:val="00546964"/>
    <w:rsid w:val="005472EC"/>
    <w:rsid w:val="00551F33"/>
    <w:rsid w:val="00555E8D"/>
    <w:rsid w:val="00556507"/>
    <w:rsid w:val="00557420"/>
    <w:rsid w:val="005579D3"/>
    <w:rsid w:val="00560F08"/>
    <w:rsid w:val="005611BF"/>
    <w:rsid w:val="00563525"/>
    <w:rsid w:val="005640AC"/>
    <w:rsid w:val="00564CE5"/>
    <w:rsid w:val="005661B9"/>
    <w:rsid w:val="00570D47"/>
    <w:rsid w:val="0057269B"/>
    <w:rsid w:val="00572AC6"/>
    <w:rsid w:val="00573696"/>
    <w:rsid w:val="00576F0A"/>
    <w:rsid w:val="00580E4B"/>
    <w:rsid w:val="00580F78"/>
    <w:rsid w:val="00581FA7"/>
    <w:rsid w:val="00582447"/>
    <w:rsid w:val="00583E4D"/>
    <w:rsid w:val="00584B5F"/>
    <w:rsid w:val="00584DA6"/>
    <w:rsid w:val="00585F48"/>
    <w:rsid w:val="00586CB6"/>
    <w:rsid w:val="005922A2"/>
    <w:rsid w:val="00592BD7"/>
    <w:rsid w:val="00592E9A"/>
    <w:rsid w:val="005930D7"/>
    <w:rsid w:val="00593289"/>
    <w:rsid w:val="005935C3"/>
    <w:rsid w:val="00593D1B"/>
    <w:rsid w:val="00593E8C"/>
    <w:rsid w:val="00596EFB"/>
    <w:rsid w:val="005A0059"/>
    <w:rsid w:val="005A1541"/>
    <w:rsid w:val="005A2BCA"/>
    <w:rsid w:val="005A3F42"/>
    <w:rsid w:val="005A50E9"/>
    <w:rsid w:val="005A5385"/>
    <w:rsid w:val="005A77D0"/>
    <w:rsid w:val="005B020C"/>
    <w:rsid w:val="005B1B42"/>
    <w:rsid w:val="005B2BD7"/>
    <w:rsid w:val="005B48C7"/>
    <w:rsid w:val="005B4905"/>
    <w:rsid w:val="005B4EA5"/>
    <w:rsid w:val="005B52E4"/>
    <w:rsid w:val="005B759D"/>
    <w:rsid w:val="005B75B4"/>
    <w:rsid w:val="005C0E50"/>
    <w:rsid w:val="005C0ECE"/>
    <w:rsid w:val="005C1521"/>
    <w:rsid w:val="005C28AA"/>
    <w:rsid w:val="005C3D32"/>
    <w:rsid w:val="005C42E0"/>
    <w:rsid w:val="005C5574"/>
    <w:rsid w:val="005C5E67"/>
    <w:rsid w:val="005C5FE7"/>
    <w:rsid w:val="005D0F29"/>
    <w:rsid w:val="005D12F4"/>
    <w:rsid w:val="005D20BB"/>
    <w:rsid w:val="005D254B"/>
    <w:rsid w:val="005D2653"/>
    <w:rsid w:val="005D39E1"/>
    <w:rsid w:val="005D4643"/>
    <w:rsid w:val="005D4DF1"/>
    <w:rsid w:val="005D62C4"/>
    <w:rsid w:val="005E09E4"/>
    <w:rsid w:val="005E1973"/>
    <w:rsid w:val="005E2AE1"/>
    <w:rsid w:val="005E34F5"/>
    <w:rsid w:val="005E3D74"/>
    <w:rsid w:val="005E4498"/>
    <w:rsid w:val="005E61A0"/>
    <w:rsid w:val="005E6949"/>
    <w:rsid w:val="005E70E8"/>
    <w:rsid w:val="005F0DB2"/>
    <w:rsid w:val="005F4EB6"/>
    <w:rsid w:val="005F7BB5"/>
    <w:rsid w:val="006008F3"/>
    <w:rsid w:val="006011CF"/>
    <w:rsid w:val="00601F9C"/>
    <w:rsid w:val="006022D2"/>
    <w:rsid w:val="00603D44"/>
    <w:rsid w:val="00605781"/>
    <w:rsid w:val="00605ECF"/>
    <w:rsid w:val="00606D84"/>
    <w:rsid w:val="00607C44"/>
    <w:rsid w:val="00610342"/>
    <w:rsid w:val="00610886"/>
    <w:rsid w:val="00611B44"/>
    <w:rsid w:val="00612E1F"/>
    <w:rsid w:val="00613616"/>
    <w:rsid w:val="00616C4A"/>
    <w:rsid w:val="006171A9"/>
    <w:rsid w:val="0062027B"/>
    <w:rsid w:val="00620985"/>
    <w:rsid w:val="00620BAC"/>
    <w:rsid w:val="00621A81"/>
    <w:rsid w:val="00623A39"/>
    <w:rsid w:val="00624338"/>
    <w:rsid w:val="00630909"/>
    <w:rsid w:val="00630A63"/>
    <w:rsid w:val="00630A7A"/>
    <w:rsid w:val="00630AA4"/>
    <w:rsid w:val="00630AB6"/>
    <w:rsid w:val="00631D0A"/>
    <w:rsid w:val="00632FB3"/>
    <w:rsid w:val="00633898"/>
    <w:rsid w:val="00634115"/>
    <w:rsid w:val="00634A7F"/>
    <w:rsid w:val="00634F0D"/>
    <w:rsid w:val="0063544A"/>
    <w:rsid w:val="0064254C"/>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0F16"/>
    <w:rsid w:val="0067162E"/>
    <w:rsid w:val="00671AA4"/>
    <w:rsid w:val="006724B7"/>
    <w:rsid w:val="00672E07"/>
    <w:rsid w:val="0067353A"/>
    <w:rsid w:val="00674007"/>
    <w:rsid w:val="00675EAC"/>
    <w:rsid w:val="0068024E"/>
    <w:rsid w:val="006824A7"/>
    <w:rsid w:val="00682A9F"/>
    <w:rsid w:val="0068369F"/>
    <w:rsid w:val="006845D1"/>
    <w:rsid w:val="006853CE"/>
    <w:rsid w:val="00686E91"/>
    <w:rsid w:val="0068701F"/>
    <w:rsid w:val="0069070F"/>
    <w:rsid w:val="00690B95"/>
    <w:rsid w:val="00690E7C"/>
    <w:rsid w:val="00691FE3"/>
    <w:rsid w:val="006953F7"/>
    <w:rsid w:val="006979B0"/>
    <w:rsid w:val="006A04FE"/>
    <w:rsid w:val="006A1DE2"/>
    <w:rsid w:val="006A2A6A"/>
    <w:rsid w:val="006A2CDA"/>
    <w:rsid w:val="006A3B2D"/>
    <w:rsid w:val="006A4F2D"/>
    <w:rsid w:val="006A550F"/>
    <w:rsid w:val="006A76D1"/>
    <w:rsid w:val="006B06BF"/>
    <w:rsid w:val="006B172D"/>
    <w:rsid w:val="006B34A2"/>
    <w:rsid w:val="006B3B50"/>
    <w:rsid w:val="006B42C8"/>
    <w:rsid w:val="006B6874"/>
    <w:rsid w:val="006B69D8"/>
    <w:rsid w:val="006B7E5A"/>
    <w:rsid w:val="006C14D6"/>
    <w:rsid w:val="006C1A45"/>
    <w:rsid w:val="006C2A30"/>
    <w:rsid w:val="006C3F31"/>
    <w:rsid w:val="006C4D13"/>
    <w:rsid w:val="006C4F16"/>
    <w:rsid w:val="006C5C63"/>
    <w:rsid w:val="006C63BF"/>
    <w:rsid w:val="006C6978"/>
    <w:rsid w:val="006C6B28"/>
    <w:rsid w:val="006D166B"/>
    <w:rsid w:val="006D21D7"/>
    <w:rsid w:val="006D341D"/>
    <w:rsid w:val="006D5A77"/>
    <w:rsid w:val="006D6AE8"/>
    <w:rsid w:val="006E257D"/>
    <w:rsid w:val="006E25D1"/>
    <w:rsid w:val="006E3611"/>
    <w:rsid w:val="006E3EE5"/>
    <w:rsid w:val="006E468A"/>
    <w:rsid w:val="006E78E2"/>
    <w:rsid w:val="006F0BDB"/>
    <w:rsid w:val="006F142D"/>
    <w:rsid w:val="006F4E28"/>
    <w:rsid w:val="006F538D"/>
    <w:rsid w:val="006F5FC3"/>
    <w:rsid w:val="006F6300"/>
    <w:rsid w:val="006F7552"/>
    <w:rsid w:val="00700773"/>
    <w:rsid w:val="00701B09"/>
    <w:rsid w:val="00703BA9"/>
    <w:rsid w:val="00706F53"/>
    <w:rsid w:val="007102BE"/>
    <w:rsid w:val="00710991"/>
    <w:rsid w:val="00712735"/>
    <w:rsid w:val="00713C20"/>
    <w:rsid w:val="00714E4D"/>
    <w:rsid w:val="00715CF5"/>
    <w:rsid w:val="00716DF7"/>
    <w:rsid w:val="00720049"/>
    <w:rsid w:val="007211FE"/>
    <w:rsid w:val="00722BDF"/>
    <w:rsid w:val="007240EB"/>
    <w:rsid w:val="00724BE7"/>
    <w:rsid w:val="0072786F"/>
    <w:rsid w:val="00727B06"/>
    <w:rsid w:val="007300D6"/>
    <w:rsid w:val="00731E49"/>
    <w:rsid w:val="007323D9"/>
    <w:rsid w:val="00734751"/>
    <w:rsid w:val="00735058"/>
    <w:rsid w:val="007369D0"/>
    <w:rsid w:val="00737734"/>
    <w:rsid w:val="00742A54"/>
    <w:rsid w:val="0074330F"/>
    <w:rsid w:val="007434CB"/>
    <w:rsid w:val="007449E2"/>
    <w:rsid w:val="007458CA"/>
    <w:rsid w:val="0074688C"/>
    <w:rsid w:val="00747842"/>
    <w:rsid w:val="007510C9"/>
    <w:rsid w:val="00751EBE"/>
    <w:rsid w:val="007535F5"/>
    <w:rsid w:val="00753F3F"/>
    <w:rsid w:val="00755904"/>
    <w:rsid w:val="00755B7F"/>
    <w:rsid w:val="00756299"/>
    <w:rsid w:val="00760DA1"/>
    <w:rsid w:val="007615B4"/>
    <w:rsid w:val="00764248"/>
    <w:rsid w:val="00764437"/>
    <w:rsid w:val="0076468E"/>
    <w:rsid w:val="00764880"/>
    <w:rsid w:val="007657CD"/>
    <w:rsid w:val="00765E74"/>
    <w:rsid w:val="00765EAF"/>
    <w:rsid w:val="0076655E"/>
    <w:rsid w:val="0076659D"/>
    <w:rsid w:val="00770605"/>
    <w:rsid w:val="007765A5"/>
    <w:rsid w:val="00776C41"/>
    <w:rsid w:val="0077775F"/>
    <w:rsid w:val="00780952"/>
    <w:rsid w:val="00783AE4"/>
    <w:rsid w:val="00783E7E"/>
    <w:rsid w:val="007845EA"/>
    <w:rsid w:val="007850E8"/>
    <w:rsid w:val="00785754"/>
    <w:rsid w:val="00786311"/>
    <w:rsid w:val="00786579"/>
    <w:rsid w:val="00786F85"/>
    <w:rsid w:val="00791091"/>
    <w:rsid w:val="00795BC3"/>
    <w:rsid w:val="00796348"/>
    <w:rsid w:val="007A0548"/>
    <w:rsid w:val="007A074D"/>
    <w:rsid w:val="007A0AF7"/>
    <w:rsid w:val="007A2B44"/>
    <w:rsid w:val="007A39A4"/>
    <w:rsid w:val="007A4A6C"/>
    <w:rsid w:val="007A4CEE"/>
    <w:rsid w:val="007A760A"/>
    <w:rsid w:val="007B0D18"/>
    <w:rsid w:val="007B22C1"/>
    <w:rsid w:val="007B3C5C"/>
    <w:rsid w:val="007B3FAD"/>
    <w:rsid w:val="007B461D"/>
    <w:rsid w:val="007B5FE7"/>
    <w:rsid w:val="007B717D"/>
    <w:rsid w:val="007B7A9F"/>
    <w:rsid w:val="007C0550"/>
    <w:rsid w:val="007C0651"/>
    <w:rsid w:val="007C182B"/>
    <w:rsid w:val="007C2342"/>
    <w:rsid w:val="007C3E85"/>
    <w:rsid w:val="007C4413"/>
    <w:rsid w:val="007C4452"/>
    <w:rsid w:val="007C502D"/>
    <w:rsid w:val="007C5223"/>
    <w:rsid w:val="007C59A1"/>
    <w:rsid w:val="007C6422"/>
    <w:rsid w:val="007C6684"/>
    <w:rsid w:val="007C6D2F"/>
    <w:rsid w:val="007C6DD0"/>
    <w:rsid w:val="007C6DE9"/>
    <w:rsid w:val="007C7016"/>
    <w:rsid w:val="007C7DF3"/>
    <w:rsid w:val="007D1DDA"/>
    <w:rsid w:val="007D26FE"/>
    <w:rsid w:val="007D3E97"/>
    <w:rsid w:val="007D5D40"/>
    <w:rsid w:val="007D5D7D"/>
    <w:rsid w:val="007D6934"/>
    <w:rsid w:val="007D7605"/>
    <w:rsid w:val="007D7B04"/>
    <w:rsid w:val="007D7ED6"/>
    <w:rsid w:val="007E3CBD"/>
    <w:rsid w:val="007E4E71"/>
    <w:rsid w:val="007E5D1A"/>
    <w:rsid w:val="007E62E9"/>
    <w:rsid w:val="007E690B"/>
    <w:rsid w:val="007E6992"/>
    <w:rsid w:val="007E72B1"/>
    <w:rsid w:val="007F09F8"/>
    <w:rsid w:val="007F0FB2"/>
    <w:rsid w:val="007F1ACD"/>
    <w:rsid w:val="007F1E5E"/>
    <w:rsid w:val="007F3333"/>
    <w:rsid w:val="007F3F46"/>
    <w:rsid w:val="007F4AD7"/>
    <w:rsid w:val="007F5F22"/>
    <w:rsid w:val="007F62B2"/>
    <w:rsid w:val="007F6748"/>
    <w:rsid w:val="00801546"/>
    <w:rsid w:val="00802033"/>
    <w:rsid w:val="00802069"/>
    <w:rsid w:val="008026E5"/>
    <w:rsid w:val="00802D59"/>
    <w:rsid w:val="00805339"/>
    <w:rsid w:val="00805EC4"/>
    <w:rsid w:val="008068F8"/>
    <w:rsid w:val="00807A18"/>
    <w:rsid w:val="00810A80"/>
    <w:rsid w:val="0081371A"/>
    <w:rsid w:val="0081477A"/>
    <w:rsid w:val="008154E6"/>
    <w:rsid w:val="00815572"/>
    <w:rsid w:val="008166E2"/>
    <w:rsid w:val="00816735"/>
    <w:rsid w:val="008167D6"/>
    <w:rsid w:val="0082197F"/>
    <w:rsid w:val="00821CF8"/>
    <w:rsid w:val="00821FBB"/>
    <w:rsid w:val="0082264C"/>
    <w:rsid w:val="00822DE5"/>
    <w:rsid w:val="00823482"/>
    <w:rsid w:val="008256AC"/>
    <w:rsid w:val="00826FB8"/>
    <w:rsid w:val="0082777F"/>
    <w:rsid w:val="00830C7E"/>
    <w:rsid w:val="00832C64"/>
    <w:rsid w:val="008334EB"/>
    <w:rsid w:val="00833A84"/>
    <w:rsid w:val="0083413B"/>
    <w:rsid w:val="00834B96"/>
    <w:rsid w:val="0083506E"/>
    <w:rsid w:val="008352AA"/>
    <w:rsid w:val="00835421"/>
    <w:rsid w:val="008362A3"/>
    <w:rsid w:val="00836640"/>
    <w:rsid w:val="00841916"/>
    <w:rsid w:val="008431E7"/>
    <w:rsid w:val="00843EAA"/>
    <w:rsid w:val="00843F66"/>
    <w:rsid w:val="008443A3"/>
    <w:rsid w:val="00847F97"/>
    <w:rsid w:val="00852A92"/>
    <w:rsid w:val="008534FB"/>
    <w:rsid w:val="008537D4"/>
    <w:rsid w:val="00854D27"/>
    <w:rsid w:val="00856082"/>
    <w:rsid w:val="0085664E"/>
    <w:rsid w:val="00856A15"/>
    <w:rsid w:val="00857A33"/>
    <w:rsid w:val="00860C09"/>
    <w:rsid w:val="00860E38"/>
    <w:rsid w:val="0086352B"/>
    <w:rsid w:val="008635B7"/>
    <w:rsid w:val="00863C22"/>
    <w:rsid w:val="00864659"/>
    <w:rsid w:val="00864A9C"/>
    <w:rsid w:val="008656EF"/>
    <w:rsid w:val="008660DF"/>
    <w:rsid w:val="0087321B"/>
    <w:rsid w:val="00874DF8"/>
    <w:rsid w:val="00876907"/>
    <w:rsid w:val="00882292"/>
    <w:rsid w:val="00885B68"/>
    <w:rsid w:val="00885F29"/>
    <w:rsid w:val="00886D74"/>
    <w:rsid w:val="008905FB"/>
    <w:rsid w:val="00890E54"/>
    <w:rsid w:val="00895486"/>
    <w:rsid w:val="00897E2B"/>
    <w:rsid w:val="008A01EC"/>
    <w:rsid w:val="008A08F5"/>
    <w:rsid w:val="008A4556"/>
    <w:rsid w:val="008A7904"/>
    <w:rsid w:val="008A7A6D"/>
    <w:rsid w:val="008A7BD8"/>
    <w:rsid w:val="008A7C1E"/>
    <w:rsid w:val="008B03AD"/>
    <w:rsid w:val="008B1024"/>
    <w:rsid w:val="008B2AC8"/>
    <w:rsid w:val="008B5598"/>
    <w:rsid w:val="008B7031"/>
    <w:rsid w:val="008B73BC"/>
    <w:rsid w:val="008C17FB"/>
    <w:rsid w:val="008C1DE0"/>
    <w:rsid w:val="008C42A8"/>
    <w:rsid w:val="008C4629"/>
    <w:rsid w:val="008C4921"/>
    <w:rsid w:val="008C51A9"/>
    <w:rsid w:val="008C6008"/>
    <w:rsid w:val="008D1625"/>
    <w:rsid w:val="008D1CB6"/>
    <w:rsid w:val="008D50AD"/>
    <w:rsid w:val="008D7098"/>
    <w:rsid w:val="008D73D3"/>
    <w:rsid w:val="008E0D01"/>
    <w:rsid w:val="008E0F18"/>
    <w:rsid w:val="008E1C62"/>
    <w:rsid w:val="008E2B6B"/>
    <w:rsid w:val="008E3951"/>
    <w:rsid w:val="008E3F0F"/>
    <w:rsid w:val="008E771D"/>
    <w:rsid w:val="008F120E"/>
    <w:rsid w:val="008F136F"/>
    <w:rsid w:val="008F24AE"/>
    <w:rsid w:val="008F29CD"/>
    <w:rsid w:val="008F2F3F"/>
    <w:rsid w:val="008F4823"/>
    <w:rsid w:val="008F58EF"/>
    <w:rsid w:val="008F5BAF"/>
    <w:rsid w:val="008F6732"/>
    <w:rsid w:val="008F6AFC"/>
    <w:rsid w:val="008F7411"/>
    <w:rsid w:val="00902158"/>
    <w:rsid w:val="00903C5A"/>
    <w:rsid w:val="009042D9"/>
    <w:rsid w:val="00904BD1"/>
    <w:rsid w:val="0090550F"/>
    <w:rsid w:val="00907885"/>
    <w:rsid w:val="00910C20"/>
    <w:rsid w:val="0091215C"/>
    <w:rsid w:val="009121B0"/>
    <w:rsid w:val="00912943"/>
    <w:rsid w:val="00913123"/>
    <w:rsid w:val="00913281"/>
    <w:rsid w:val="00913743"/>
    <w:rsid w:val="009142EA"/>
    <w:rsid w:val="00915D7A"/>
    <w:rsid w:val="00921B02"/>
    <w:rsid w:val="00923E27"/>
    <w:rsid w:val="00931AE8"/>
    <w:rsid w:val="009326EB"/>
    <w:rsid w:val="00933784"/>
    <w:rsid w:val="00936CBB"/>
    <w:rsid w:val="00936ED1"/>
    <w:rsid w:val="00937777"/>
    <w:rsid w:val="0094095A"/>
    <w:rsid w:val="00941387"/>
    <w:rsid w:val="00942360"/>
    <w:rsid w:val="00942F3E"/>
    <w:rsid w:val="00943832"/>
    <w:rsid w:val="00944421"/>
    <w:rsid w:val="00950DF0"/>
    <w:rsid w:val="00951259"/>
    <w:rsid w:val="009520DB"/>
    <w:rsid w:val="00952607"/>
    <w:rsid w:val="0095278A"/>
    <w:rsid w:val="00955A9F"/>
    <w:rsid w:val="00962886"/>
    <w:rsid w:val="00962A8C"/>
    <w:rsid w:val="009630A8"/>
    <w:rsid w:val="00964C1C"/>
    <w:rsid w:val="009655A9"/>
    <w:rsid w:val="00965D4E"/>
    <w:rsid w:val="00966804"/>
    <w:rsid w:val="00967069"/>
    <w:rsid w:val="009701CD"/>
    <w:rsid w:val="00970493"/>
    <w:rsid w:val="00972551"/>
    <w:rsid w:val="00972FB6"/>
    <w:rsid w:val="00972FED"/>
    <w:rsid w:val="00973796"/>
    <w:rsid w:val="009746CF"/>
    <w:rsid w:val="009753DD"/>
    <w:rsid w:val="00976780"/>
    <w:rsid w:val="00980F32"/>
    <w:rsid w:val="009838A5"/>
    <w:rsid w:val="009855A0"/>
    <w:rsid w:val="00992FFF"/>
    <w:rsid w:val="00995CD8"/>
    <w:rsid w:val="00996335"/>
    <w:rsid w:val="0099746A"/>
    <w:rsid w:val="00997FDE"/>
    <w:rsid w:val="009A22E7"/>
    <w:rsid w:val="009A27A3"/>
    <w:rsid w:val="009A3DA8"/>
    <w:rsid w:val="009A58A6"/>
    <w:rsid w:val="009A68C9"/>
    <w:rsid w:val="009A6BD9"/>
    <w:rsid w:val="009A6F1C"/>
    <w:rsid w:val="009B11CF"/>
    <w:rsid w:val="009B41E8"/>
    <w:rsid w:val="009B473A"/>
    <w:rsid w:val="009B480E"/>
    <w:rsid w:val="009B4882"/>
    <w:rsid w:val="009B53FB"/>
    <w:rsid w:val="009B5984"/>
    <w:rsid w:val="009B5DCE"/>
    <w:rsid w:val="009C075C"/>
    <w:rsid w:val="009C091B"/>
    <w:rsid w:val="009C09FC"/>
    <w:rsid w:val="009C4321"/>
    <w:rsid w:val="009C55F7"/>
    <w:rsid w:val="009C5FAD"/>
    <w:rsid w:val="009C7066"/>
    <w:rsid w:val="009C77D7"/>
    <w:rsid w:val="009D0017"/>
    <w:rsid w:val="009D0B0E"/>
    <w:rsid w:val="009D22BF"/>
    <w:rsid w:val="009D3EBA"/>
    <w:rsid w:val="009D44C3"/>
    <w:rsid w:val="009D6A44"/>
    <w:rsid w:val="009D7881"/>
    <w:rsid w:val="009E007A"/>
    <w:rsid w:val="009E188E"/>
    <w:rsid w:val="009E1CCF"/>
    <w:rsid w:val="009E270D"/>
    <w:rsid w:val="009E3862"/>
    <w:rsid w:val="009E4BC4"/>
    <w:rsid w:val="009E5D1E"/>
    <w:rsid w:val="009E705D"/>
    <w:rsid w:val="009E7C12"/>
    <w:rsid w:val="009E7FF8"/>
    <w:rsid w:val="009F025E"/>
    <w:rsid w:val="009F0431"/>
    <w:rsid w:val="009F0510"/>
    <w:rsid w:val="009F1721"/>
    <w:rsid w:val="009F22F1"/>
    <w:rsid w:val="009F274C"/>
    <w:rsid w:val="009F2B78"/>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262CD"/>
    <w:rsid w:val="00A306F2"/>
    <w:rsid w:val="00A313D2"/>
    <w:rsid w:val="00A3357D"/>
    <w:rsid w:val="00A34CE8"/>
    <w:rsid w:val="00A3578B"/>
    <w:rsid w:val="00A37728"/>
    <w:rsid w:val="00A378C2"/>
    <w:rsid w:val="00A40938"/>
    <w:rsid w:val="00A453EC"/>
    <w:rsid w:val="00A45AE4"/>
    <w:rsid w:val="00A468F2"/>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1FF"/>
    <w:rsid w:val="00A758B7"/>
    <w:rsid w:val="00A81DB3"/>
    <w:rsid w:val="00A84A9A"/>
    <w:rsid w:val="00A86C03"/>
    <w:rsid w:val="00A9377D"/>
    <w:rsid w:val="00A93ED8"/>
    <w:rsid w:val="00A93EFB"/>
    <w:rsid w:val="00A952A8"/>
    <w:rsid w:val="00A95D74"/>
    <w:rsid w:val="00A9608F"/>
    <w:rsid w:val="00A960BC"/>
    <w:rsid w:val="00A96B3D"/>
    <w:rsid w:val="00A973EF"/>
    <w:rsid w:val="00A977DB"/>
    <w:rsid w:val="00AA0E6C"/>
    <w:rsid w:val="00AA2A2F"/>
    <w:rsid w:val="00AA5008"/>
    <w:rsid w:val="00AA5115"/>
    <w:rsid w:val="00AA6782"/>
    <w:rsid w:val="00AB04AD"/>
    <w:rsid w:val="00AB10EC"/>
    <w:rsid w:val="00AB2A7A"/>
    <w:rsid w:val="00AB3886"/>
    <w:rsid w:val="00AB5969"/>
    <w:rsid w:val="00AB5C4D"/>
    <w:rsid w:val="00AB7FE2"/>
    <w:rsid w:val="00AC2141"/>
    <w:rsid w:val="00AC2ACE"/>
    <w:rsid w:val="00AC3C1A"/>
    <w:rsid w:val="00AC5620"/>
    <w:rsid w:val="00AC639F"/>
    <w:rsid w:val="00AC6C1E"/>
    <w:rsid w:val="00AC6FC9"/>
    <w:rsid w:val="00AC73BD"/>
    <w:rsid w:val="00AD1CCC"/>
    <w:rsid w:val="00AD1E96"/>
    <w:rsid w:val="00AD1FD4"/>
    <w:rsid w:val="00AD31AF"/>
    <w:rsid w:val="00AD35DB"/>
    <w:rsid w:val="00AD404B"/>
    <w:rsid w:val="00AD477F"/>
    <w:rsid w:val="00AD4B32"/>
    <w:rsid w:val="00AD5E0F"/>
    <w:rsid w:val="00AD6FA9"/>
    <w:rsid w:val="00AD792C"/>
    <w:rsid w:val="00AD7F57"/>
    <w:rsid w:val="00AE1EC6"/>
    <w:rsid w:val="00AE3603"/>
    <w:rsid w:val="00AE38DB"/>
    <w:rsid w:val="00AE3EC7"/>
    <w:rsid w:val="00AE4CE3"/>
    <w:rsid w:val="00AE4EC6"/>
    <w:rsid w:val="00AE6195"/>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1259E"/>
    <w:rsid w:val="00B12EF1"/>
    <w:rsid w:val="00B14A73"/>
    <w:rsid w:val="00B15AFE"/>
    <w:rsid w:val="00B217AF"/>
    <w:rsid w:val="00B22A42"/>
    <w:rsid w:val="00B22DF3"/>
    <w:rsid w:val="00B233EA"/>
    <w:rsid w:val="00B2428C"/>
    <w:rsid w:val="00B24E21"/>
    <w:rsid w:val="00B2576E"/>
    <w:rsid w:val="00B274C7"/>
    <w:rsid w:val="00B30C6B"/>
    <w:rsid w:val="00B324FC"/>
    <w:rsid w:val="00B3325F"/>
    <w:rsid w:val="00B34840"/>
    <w:rsid w:val="00B34C01"/>
    <w:rsid w:val="00B3521B"/>
    <w:rsid w:val="00B3574D"/>
    <w:rsid w:val="00B37C4C"/>
    <w:rsid w:val="00B37CE9"/>
    <w:rsid w:val="00B406B2"/>
    <w:rsid w:val="00B409B2"/>
    <w:rsid w:val="00B411F0"/>
    <w:rsid w:val="00B41B73"/>
    <w:rsid w:val="00B44484"/>
    <w:rsid w:val="00B44986"/>
    <w:rsid w:val="00B44C6C"/>
    <w:rsid w:val="00B45A4E"/>
    <w:rsid w:val="00B46D59"/>
    <w:rsid w:val="00B474C1"/>
    <w:rsid w:val="00B47A05"/>
    <w:rsid w:val="00B47C1A"/>
    <w:rsid w:val="00B501A9"/>
    <w:rsid w:val="00B522A5"/>
    <w:rsid w:val="00B54494"/>
    <w:rsid w:val="00B556BA"/>
    <w:rsid w:val="00B565AF"/>
    <w:rsid w:val="00B566AA"/>
    <w:rsid w:val="00B5695F"/>
    <w:rsid w:val="00B56D80"/>
    <w:rsid w:val="00B571AC"/>
    <w:rsid w:val="00B575DF"/>
    <w:rsid w:val="00B615F6"/>
    <w:rsid w:val="00B6351B"/>
    <w:rsid w:val="00B63840"/>
    <w:rsid w:val="00B639B3"/>
    <w:rsid w:val="00B63B2B"/>
    <w:rsid w:val="00B64072"/>
    <w:rsid w:val="00B64D8A"/>
    <w:rsid w:val="00B66CEC"/>
    <w:rsid w:val="00B675BC"/>
    <w:rsid w:val="00B70651"/>
    <w:rsid w:val="00B7163D"/>
    <w:rsid w:val="00B71688"/>
    <w:rsid w:val="00B721D9"/>
    <w:rsid w:val="00B749C0"/>
    <w:rsid w:val="00B76739"/>
    <w:rsid w:val="00B7674E"/>
    <w:rsid w:val="00B80205"/>
    <w:rsid w:val="00B80267"/>
    <w:rsid w:val="00B809A9"/>
    <w:rsid w:val="00B8199B"/>
    <w:rsid w:val="00B81ADF"/>
    <w:rsid w:val="00B822FF"/>
    <w:rsid w:val="00B83687"/>
    <w:rsid w:val="00B83AF1"/>
    <w:rsid w:val="00B83EF1"/>
    <w:rsid w:val="00B84816"/>
    <w:rsid w:val="00B85D11"/>
    <w:rsid w:val="00B878BF"/>
    <w:rsid w:val="00B87CB7"/>
    <w:rsid w:val="00B90336"/>
    <w:rsid w:val="00B90D33"/>
    <w:rsid w:val="00B918E2"/>
    <w:rsid w:val="00B91DF5"/>
    <w:rsid w:val="00B93924"/>
    <w:rsid w:val="00B93FD8"/>
    <w:rsid w:val="00B945C3"/>
    <w:rsid w:val="00B94885"/>
    <w:rsid w:val="00B94BB7"/>
    <w:rsid w:val="00B94EB2"/>
    <w:rsid w:val="00B969AE"/>
    <w:rsid w:val="00BA015D"/>
    <w:rsid w:val="00BA0C05"/>
    <w:rsid w:val="00BA1D9A"/>
    <w:rsid w:val="00BA312C"/>
    <w:rsid w:val="00BA402B"/>
    <w:rsid w:val="00BA4254"/>
    <w:rsid w:val="00BA48F4"/>
    <w:rsid w:val="00BA4EF7"/>
    <w:rsid w:val="00BA5861"/>
    <w:rsid w:val="00BA62E3"/>
    <w:rsid w:val="00BA6A68"/>
    <w:rsid w:val="00BA7AFC"/>
    <w:rsid w:val="00BB3E39"/>
    <w:rsid w:val="00BB5212"/>
    <w:rsid w:val="00BC0DE4"/>
    <w:rsid w:val="00BC0F63"/>
    <w:rsid w:val="00BC11C5"/>
    <w:rsid w:val="00BC1228"/>
    <w:rsid w:val="00BC366F"/>
    <w:rsid w:val="00BC532D"/>
    <w:rsid w:val="00BC5D30"/>
    <w:rsid w:val="00BD10AE"/>
    <w:rsid w:val="00BD2524"/>
    <w:rsid w:val="00BD2CCF"/>
    <w:rsid w:val="00BD4670"/>
    <w:rsid w:val="00BD497D"/>
    <w:rsid w:val="00BD5745"/>
    <w:rsid w:val="00BD5BF2"/>
    <w:rsid w:val="00BD6A88"/>
    <w:rsid w:val="00BD79B0"/>
    <w:rsid w:val="00BE319C"/>
    <w:rsid w:val="00BE399A"/>
    <w:rsid w:val="00BE4F70"/>
    <w:rsid w:val="00BE50F0"/>
    <w:rsid w:val="00BE556B"/>
    <w:rsid w:val="00BE6357"/>
    <w:rsid w:val="00BE6651"/>
    <w:rsid w:val="00BE66A7"/>
    <w:rsid w:val="00BE6A27"/>
    <w:rsid w:val="00BE7486"/>
    <w:rsid w:val="00BF0429"/>
    <w:rsid w:val="00BF17CD"/>
    <w:rsid w:val="00BF3C4D"/>
    <w:rsid w:val="00BF3FBB"/>
    <w:rsid w:val="00BF5EB0"/>
    <w:rsid w:val="00BF61CF"/>
    <w:rsid w:val="00BF7CD0"/>
    <w:rsid w:val="00C01B56"/>
    <w:rsid w:val="00C02EAB"/>
    <w:rsid w:val="00C045EF"/>
    <w:rsid w:val="00C0475D"/>
    <w:rsid w:val="00C047C6"/>
    <w:rsid w:val="00C07444"/>
    <w:rsid w:val="00C11484"/>
    <w:rsid w:val="00C116D8"/>
    <w:rsid w:val="00C1175B"/>
    <w:rsid w:val="00C11DB3"/>
    <w:rsid w:val="00C14CDB"/>
    <w:rsid w:val="00C20C71"/>
    <w:rsid w:val="00C244A6"/>
    <w:rsid w:val="00C268EE"/>
    <w:rsid w:val="00C275B7"/>
    <w:rsid w:val="00C27D01"/>
    <w:rsid w:val="00C328EE"/>
    <w:rsid w:val="00C33099"/>
    <w:rsid w:val="00C343D8"/>
    <w:rsid w:val="00C35616"/>
    <w:rsid w:val="00C36031"/>
    <w:rsid w:val="00C369C9"/>
    <w:rsid w:val="00C37C8B"/>
    <w:rsid w:val="00C37E12"/>
    <w:rsid w:val="00C4309B"/>
    <w:rsid w:val="00C4415F"/>
    <w:rsid w:val="00C44DE3"/>
    <w:rsid w:val="00C46216"/>
    <w:rsid w:val="00C5038B"/>
    <w:rsid w:val="00C508EB"/>
    <w:rsid w:val="00C5107F"/>
    <w:rsid w:val="00C51D2B"/>
    <w:rsid w:val="00C52B32"/>
    <w:rsid w:val="00C57210"/>
    <w:rsid w:val="00C57D5A"/>
    <w:rsid w:val="00C57E30"/>
    <w:rsid w:val="00C6046D"/>
    <w:rsid w:val="00C60F9A"/>
    <w:rsid w:val="00C6188C"/>
    <w:rsid w:val="00C623B2"/>
    <w:rsid w:val="00C63AB3"/>
    <w:rsid w:val="00C65C75"/>
    <w:rsid w:val="00C65CE6"/>
    <w:rsid w:val="00C65EAD"/>
    <w:rsid w:val="00C66882"/>
    <w:rsid w:val="00C67D98"/>
    <w:rsid w:val="00C7096C"/>
    <w:rsid w:val="00C746F7"/>
    <w:rsid w:val="00C758F5"/>
    <w:rsid w:val="00C7693F"/>
    <w:rsid w:val="00C7739D"/>
    <w:rsid w:val="00C80646"/>
    <w:rsid w:val="00C80DBD"/>
    <w:rsid w:val="00C813F6"/>
    <w:rsid w:val="00C8229D"/>
    <w:rsid w:val="00C83A25"/>
    <w:rsid w:val="00C84DC8"/>
    <w:rsid w:val="00C856FD"/>
    <w:rsid w:val="00C86293"/>
    <w:rsid w:val="00C86357"/>
    <w:rsid w:val="00C86810"/>
    <w:rsid w:val="00C868F6"/>
    <w:rsid w:val="00C90179"/>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A7475"/>
    <w:rsid w:val="00CA7A31"/>
    <w:rsid w:val="00CB16BB"/>
    <w:rsid w:val="00CB21B3"/>
    <w:rsid w:val="00CB285C"/>
    <w:rsid w:val="00CB2F7B"/>
    <w:rsid w:val="00CB4973"/>
    <w:rsid w:val="00CB4A6E"/>
    <w:rsid w:val="00CB4C7F"/>
    <w:rsid w:val="00CB685C"/>
    <w:rsid w:val="00CB7B4E"/>
    <w:rsid w:val="00CC029A"/>
    <w:rsid w:val="00CC04F3"/>
    <w:rsid w:val="00CC09A3"/>
    <w:rsid w:val="00CC0ED0"/>
    <w:rsid w:val="00CC186D"/>
    <w:rsid w:val="00CC2646"/>
    <w:rsid w:val="00CC5AD2"/>
    <w:rsid w:val="00CC6521"/>
    <w:rsid w:val="00CD0E36"/>
    <w:rsid w:val="00CD7C0A"/>
    <w:rsid w:val="00CE0AAA"/>
    <w:rsid w:val="00CE1D1E"/>
    <w:rsid w:val="00CE26F7"/>
    <w:rsid w:val="00CE27D2"/>
    <w:rsid w:val="00CE3030"/>
    <w:rsid w:val="00CE4578"/>
    <w:rsid w:val="00CE4B0F"/>
    <w:rsid w:val="00CE5B99"/>
    <w:rsid w:val="00CE615D"/>
    <w:rsid w:val="00CE6993"/>
    <w:rsid w:val="00CE7DF9"/>
    <w:rsid w:val="00CF240F"/>
    <w:rsid w:val="00CF2635"/>
    <w:rsid w:val="00CF27B9"/>
    <w:rsid w:val="00CF37BE"/>
    <w:rsid w:val="00CF3F5A"/>
    <w:rsid w:val="00CF4609"/>
    <w:rsid w:val="00CF51EE"/>
    <w:rsid w:val="00CF58E5"/>
    <w:rsid w:val="00CF6D8C"/>
    <w:rsid w:val="00CF6DFE"/>
    <w:rsid w:val="00D0072D"/>
    <w:rsid w:val="00D00DD5"/>
    <w:rsid w:val="00D014FF"/>
    <w:rsid w:val="00D03641"/>
    <w:rsid w:val="00D05DA7"/>
    <w:rsid w:val="00D11747"/>
    <w:rsid w:val="00D120AC"/>
    <w:rsid w:val="00D135C2"/>
    <w:rsid w:val="00D14AEE"/>
    <w:rsid w:val="00D14E22"/>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365F"/>
    <w:rsid w:val="00D44A88"/>
    <w:rsid w:val="00D45A65"/>
    <w:rsid w:val="00D46A6E"/>
    <w:rsid w:val="00D500B9"/>
    <w:rsid w:val="00D5063D"/>
    <w:rsid w:val="00D50C46"/>
    <w:rsid w:val="00D5189C"/>
    <w:rsid w:val="00D520F0"/>
    <w:rsid w:val="00D53F80"/>
    <w:rsid w:val="00D5489A"/>
    <w:rsid w:val="00D61642"/>
    <w:rsid w:val="00D6173C"/>
    <w:rsid w:val="00D61E62"/>
    <w:rsid w:val="00D6278D"/>
    <w:rsid w:val="00D627AA"/>
    <w:rsid w:val="00D63446"/>
    <w:rsid w:val="00D64F93"/>
    <w:rsid w:val="00D6543F"/>
    <w:rsid w:val="00D65FAB"/>
    <w:rsid w:val="00D71BA2"/>
    <w:rsid w:val="00D72FDA"/>
    <w:rsid w:val="00D73A72"/>
    <w:rsid w:val="00D74150"/>
    <w:rsid w:val="00D74183"/>
    <w:rsid w:val="00D748AC"/>
    <w:rsid w:val="00D753DB"/>
    <w:rsid w:val="00D75F35"/>
    <w:rsid w:val="00D76B50"/>
    <w:rsid w:val="00D76D73"/>
    <w:rsid w:val="00D76EE1"/>
    <w:rsid w:val="00D825A7"/>
    <w:rsid w:val="00D83422"/>
    <w:rsid w:val="00D852D8"/>
    <w:rsid w:val="00D87473"/>
    <w:rsid w:val="00D91BBE"/>
    <w:rsid w:val="00D91E9B"/>
    <w:rsid w:val="00D93139"/>
    <w:rsid w:val="00D95754"/>
    <w:rsid w:val="00D96719"/>
    <w:rsid w:val="00D96B85"/>
    <w:rsid w:val="00DA0181"/>
    <w:rsid w:val="00DA0507"/>
    <w:rsid w:val="00DA2389"/>
    <w:rsid w:val="00DA28B1"/>
    <w:rsid w:val="00DA2D76"/>
    <w:rsid w:val="00DA315C"/>
    <w:rsid w:val="00DA4B7B"/>
    <w:rsid w:val="00DA4C8D"/>
    <w:rsid w:val="00DA5493"/>
    <w:rsid w:val="00DA6AB6"/>
    <w:rsid w:val="00DA6CCA"/>
    <w:rsid w:val="00DB1949"/>
    <w:rsid w:val="00DB2C0E"/>
    <w:rsid w:val="00DB65A4"/>
    <w:rsid w:val="00DC2A03"/>
    <w:rsid w:val="00DC39F5"/>
    <w:rsid w:val="00DC3CB8"/>
    <w:rsid w:val="00DC3D7F"/>
    <w:rsid w:val="00DC5537"/>
    <w:rsid w:val="00DC6596"/>
    <w:rsid w:val="00DC7097"/>
    <w:rsid w:val="00DC7276"/>
    <w:rsid w:val="00DC787C"/>
    <w:rsid w:val="00DD1E06"/>
    <w:rsid w:val="00DD1F95"/>
    <w:rsid w:val="00DD329A"/>
    <w:rsid w:val="00DD4D1E"/>
    <w:rsid w:val="00DD578D"/>
    <w:rsid w:val="00DE170D"/>
    <w:rsid w:val="00DE17A7"/>
    <w:rsid w:val="00DE1AC7"/>
    <w:rsid w:val="00DE2BFF"/>
    <w:rsid w:val="00DE5E19"/>
    <w:rsid w:val="00DE70B4"/>
    <w:rsid w:val="00DE7816"/>
    <w:rsid w:val="00DF0606"/>
    <w:rsid w:val="00DF0B4A"/>
    <w:rsid w:val="00DF1DA1"/>
    <w:rsid w:val="00DF2B34"/>
    <w:rsid w:val="00DF51B1"/>
    <w:rsid w:val="00E001A9"/>
    <w:rsid w:val="00E00200"/>
    <w:rsid w:val="00E02591"/>
    <w:rsid w:val="00E028E1"/>
    <w:rsid w:val="00E03191"/>
    <w:rsid w:val="00E04F2D"/>
    <w:rsid w:val="00E0627F"/>
    <w:rsid w:val="00E06C35"/>
    <w:rsid w:val="00E1160A"/>
    <w:rsid w:val="00E13244"/>
    <w:rsid w:val="00E137B3"/>
    <w:rsid w:val="00E14531"/>
    <w:rsid w:val="00E14C47"/>
    <w:rsid w:val="00E159E1"/>
    <w:rsid w:val="00E16296"/>
    <w:rsid w:val="00E16377"/>
    <w:rsid w:val="00E16A06"/>
    <w:rsid w:val="00E25CA5"/>
    <w:rsid w:val="00E31663"/>
    <w:rsid w:val="00E33CD6"/>
    <w:rsid w:val="00E34568"/>
    <w:rsid w:val="00E3529B"/>
    <w:rsid w:val="00E3574C"/>
    <w:rsid w:val="00E357B0"/>
    <w:rsid w:val="00E376AE"/>
    <w:rsid w:val="00E378C4"/>
    <w:rsid w:val="00E41296"/>
    <w:rsid w:val="00E41BA7"/>
    <w:rsid w:val="00E43032"/>
    <w:rsid w:val="00E43831"/>
    <w:rsid w:val="00E43AE2"/>
    <w:rsid w:val="00E43CD6"/>
    <w:rsid w:val="00E43EAF"/>
    <w:rsid w:val="00E464CF"/>
    <w:rsid w:val="00E474FB"/>
    <w:rsid w:val="00E47529"/>
    <w:rsid w:val="00E47F63"/>
    <w:rsid w:val="00E50511"/>
    <w:rsid w:val="00E52248"/>
    <w:rsid w:val="00E53242"/>
    <w:rsid w:val="00E54B48"/>
    <w:rsid w:val="00E55AA1"/>
    <w:rsid w:val="00E56206"/>
    <w:rsid w:val="00E56DC2"/>
    <w:rsid w:val="00E56F47"/>
    <w:rsid w:val="00E57051"/>
    <w:rsid w:val="00E60B6C"/>
    <w:rsid w:val="00E60C06"/>
    <w:rsid w:val="00E619A0"/>
    <w:rsid w:val="00E62C61"/>
    <w:rsid w:val="00E65692"/>
    <w:rsid w:val="00E65B47"/>
    <w:rsid w:val="00E6602D"/>
    <w:rsid w:val="00E66734"/>
    <w:rsid w:val="00E67B8C"/>
    <w:rsid w:val="00E70336"/>
    <w:rsid w:val="00E71504"/>
    <w:rsid w:val="00E729EC"/>
    <w:rsid w:val="00E73447"/>
    <w:rsid w:val="00E75BAC"/>
    <w:rsid w:val="00E82A2F"/>
    <w:rsid w:val="00E84D7C"/>
    <w:rsid w:val="00E860E9"/>
    <w:rsid w:val="00E86F33"/>
    <w:rsid w:val="00E8720A"/>
    <w:rsid w:val="00E90CCA"/>
    <w:rsid w:val="00E921B3"/>
    <w:rsid w:val="00E9227D"/>
    <w:rsid w:val="00E93B12"/>
    <w:rsid w:val="00E950BA"/>
    <w:rsid w:val="00EA1BBC"/>
    <w:rsid w:val="00EA2409"/>
    <w:rsid w:val="00EA27A4"/>
    <w:rsid w:val="00EA5DBB"/>
    <w:rsid w:val="00EA5F04"/>
    <w:rsid w:val="00EA741D"/>
    <w:rsid w:val="00EA745E"/>
    <w:rsid w:val="00EB0B1D"/>
    <w:rsid w:val="00EB0C53"/>
    <w:rsid w:val="00EB176C"/>
    <w:rsid w:val="00EB23B8"/>
    <w:rsid w:val="00EB4897"/>
    <w:rsid w:val="00EB4CC0"/>
    <w:rsid w:val="00EB5215"/>
    <w:rsid w:val="00EB5514"/>
    <w:rsid w:val="00EB5519"/>
    <w:rsid w:val="00EB7664"/>
    <w:rsid w:val="00EB76BE"/>
    <w:rsid w:val="00EC059C"/>
    <w:rsid w:val="00EC0D24"/>
    <w:rsid w:val="00EC1073"/>
    <w:rsid w:val="00EC29F3"/>
    <w:rsid w:val="00EC45E7"/>
    <w:rsid w:val="00EC4A6D"/>
    <w:rsid w:val="00ED03D3"/>
    <w:rsid w:val="00ED051C"/>
    <w:rsid w:val="00ED2234"/>
    <w:rsid w:val="00ED39AA"/>
    <w:rsid w:val="00ED4297"/>
    <w:rsid w:val="00ED4BE4"/>
    <w:rsid w:val="00ED53F1"/>
    <w:rsid w:val="00ED5E91"/>
    <w:rsid w:val="00EE1201"/>
    <w:rsid w:val="00EE1B71"/>
    <w:rsid w:val="00EE23BD"/>
    <w:rsid w:val="00EE24C9"/>
    <w:rsid w:val="00EE24D2"/>
    <w:rsid w:val="00EE2AAC"/>
    <w:rsid w:val="00EE3DEB"/>
    <w:rsid w:val="00EE5071"/>
    <w:rsid w:val="00EE53C2"/>
    <w:rsid w:val="00EE6FD6"/>
    <w:rsid w:val="00EE7485"/>
    <w:rsid w:val="00EE796C"/>
    <w:rsid w:val="00EF0BA1"/>
    <w:rsid w:val="00EF2BF2"/>
    <w:rsid w:val="00EF432D"/>
    <w:rsid w:val="00EF45FC"/>
    <w:rsid w:val="00EF7167"/>
    <w:rsid w:val="00EF766F"/>
    <w:rsid w:val="00EF7E8E"/>
    <w:rsid w:val="00F006F1"/>
    <w:rsid w:val="00F00B6E"/>
    <w:rsid w:val="00F014EA"/>
    <w:rsid w:val="00F01F4D"/>
    <w:rsid w:val="00F02150"/>
    <w:rsid w:val="00F04631"/>
    <w:rsid w:val="00F04645"/>
    <w:rsid w:val="00F06E49"/>
    <w:rsid w:val="00F074F7"/>
    <w:rsid w:val="00F10648"/>
    <w:rsid w:val="00F11BC5"/>
    <w:rsid w:val="00F11D36"/>
    <w:rsid w:val="00F12014"/>
    <w:rsid w:val="00F122BC"/>
    <w:rsid w:val="00F12F27"/>
    <w:rsid w:val="00F1315A"/>
    <w:rsid w:val="00F13421"/>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4E46"/>
    <w:rsid w:val="00F35B4B"/>
    <w:rsid w:val="00F35EEA"/>
    <w:rsid w:val="00F361D5"/>
    <w:rsid w:val="00F40F28"/>
    <w:rsid w:val="00F410B2"/>
    <w:rsid w:val="00F419FE"/>
    <w:rsid w:val="00F41AD9"/>
    <w:rsid w:val="00F41E6A"/>
    <w:rsid w:val="00F4264A"/>
    <w:rsid w:val="00F42C13"/>
    <w:rsid w:val="00F434D7"/>
    <w:rsid w:val="00F46118"/>
    <w:rsid w:val="00F46BCB"/>
    <w:rsid w:val="00F50174"/>
    <w:rsid w:val="00F50399"/>
    <w:rsid w:val="00F5138F"/>
    <w:rsid w:val="00F51FE6"/>
    <w:rsid w:val="00F53668"/>
    <w:rsid w:val="00F53CEA"/>
    <w:rsid w:val="00F54436"/>
    <w:rsid w:val="00F54AAA"/>
    <w:rsid w:val="00F54CA8"/>
    <w:rsid w:val="00F5538E"/>
    <w:rsid w:val="00F568EB"/>
    <w:rsid w:val="00F6144E"/>
    <w:rsid w:val="00F62F78"/>
    <w:rsid w:val="00F6462A"/>
    <w:rsid w:val="00F65F3B"/>
    <w:rsid w:val="00F66323"/>
    <w:rsid w:val="00F6719B"/>
    <w:rsid w:val="00F71153"/>
    <w:rsid w:val="00F721DD"/>
    <w:rsid w:val="00F74782"/>
    <w:rsid w:val="00F75827"/>
    <w:rsid w:val="00F76246"/>
    <w:rsid w:val="00F76364"/>
    <w:rsid w:val="00F76CC8"/>
    <w:rsid w:val="00F77427"/>
    <w:rsid w:val="00F80990"/>
    <w:rsid w:val="00F81CEB"/>
    <w:rsid w:val="00F81D0B"/>
    <w:rsid w:val="00F81E0C"/>
    <w:rsid w:val="00F833E2"/>
    <w:rsid w:val="00F83441"/>
    <w:rsid w:val="00F834B6"/>
    <w:rsid w:val="00F8711C"/>
    <w:rsid w:val="00F87FC9"/>
    <w:rsid w:val="00F90796"/>
    <w:rsid w:val="00F91D6A"/>
    <w:rsid w:val="00F92073"/>
    <w:rsid w:val="00F92C67"/>
    <w:rsid w:val="00F936AB"/>
    <w:rsid w:val="00F947C5"/>
    <w:rsid w:val="00F94D74"/>
    <w:rsid w:val="00F94EB2"/>
    <w:rsid w:val="00F95BAB"/>
    <w:rsid w:val="00F965B4"/>
    <w:rsid w:val="00F96BCC"/>
    <w:rsid w:val="00F970DD"/>
    <w:rsid w:val="00F97880"/>
    <w:rsid w:val="00F978CD"/>
    <w:rsid w:val="00F97F72"/>
    <w:rsid w:val="00FA168E"/>
    <w:rsid w:val="00FA218F"/>
    <w:rsid w:val="00FA2F1B"/>
    <w:rsid w:val="00FA3104"/>
    <w:rsid w:val="00FA54BC"/>
    <w:rsid w:val="00FA6308"/>
    <w:rsid w:val="00FA7F8B"/>
    <w:rsid w:val="00FB1F7C"/>
    <w:rsid w:val="00FB2286"/>
    <w:rsid w:val="00FB3BDD"/>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D7587"/>
    <w:rsid w:val="00FE171C"/>
    <w:rsid w:val="00FE307F"/>
    <w:rsid w:val="00FE40A3"/>
    <w:rsid w:val="00FE40F9"/>
    <w:rsid w:val="00FE485C"/>
    <w:rsid w:val="00FE5A90"/>
    <w:rsid w:val="00FE626D"/>
    <w:rsid w:val="00FE62D0"/>
    <w:rsid w:val="00FE6308"/>
    <w:rsid w:val="00FE65BC"/>
    <w:rsid w:val="00FE6D82"/>
    <w:rsid w:val="00FF0628"/>
    <w:rsid w:val="00FF1874"/>
    <w:rsid w:val="00FF6E1E"/>
    <w:rsid w:val="00FF74AE"/>
    <w:rsid w:val="00FF7EFD"/>
    <w:rsid w:val="01142BEC"/>
    <w:rsid w:val="012409F8"/>
    <w:rsid w:val="01401564"/>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D3366"/>
    <w:rsid w:val="027A5EF4"/>
    <w:rsid w:val="028D026E"/>
    <w:rsid w:val="02A461F3"/>
    <w:rsid w:val="02AD361F"/>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8539C"/>
    <w:rsid w:val="032A66B6"/>
    <w:rsid w:val="034562F5"/>
    <w:rsid w:val="03576735"/>
    <w:rsid w:val="0358799B"/>
    <w:rsid w:val="036C029C"/>
    <w:rsid w:val="036D2B34"/>
    <w:rsid w:val="037045C4"/>
    <w:rsid w:val="0397458A"/>
    <w:rsid w:val="03A13F91"/>
    <w:rsid w:val="03A827B6"/>
    <w:rsid w:val="03C41521"/>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C752A"/>
    <w:rsid w:val="04CB62A6"/>
    <w:rsid w:val="04CF37D6"/>
    <w:rsid w:val="04D319E0"/>
    <w:rsid w:val="04E2491B"/>
    <w:rsid w:val="04EF5863"/>
    <w:rsid w:val="04F87FC1"/>
    <w:rsid w:val="050463AD"/>
    <w:rsid w:val="050F535E"/>
    <w:rsid w:val="051B4450"/>
    <w:rsid w:val="0522381E"/>
    <w:rsid w:val="05291A54"/>
    <w:rsid w:val="0535380D"/>
    <w:rsid w:val="05425315"/>
    <w:rsid w:val="055A3E7C"/>
    <w:rsid w:val="057D03CF"/>
    <w:rsid w:val="05867074"/>
    <w:rsid w:val="05873EC3"/>
    <w:rsid w:val="059234FA"/>
    <w:rsid w:val="05993864"/>
    <w:rsid w:val="05DA25C7"/>
    <w:rsid w:val="05EC2BDE"/>
    <w:rsid w:val="0607734B"/>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422E1"/>
    <w:rsid w:val="06DA22E9"/>
    <w:rsid w:val="070761C8"/>
    <w:rsid w:val="071874D5"/>
    <w:rsid w:val="073042BD"/>
    <w:rsid w:val="073A2192"/>
    <w:rsid w:val="07447AA9"/>
    <w:rsid w:val="074B1050"/>
    <w:rsid w:val="07607AD1"/>
    <w:rsid w:val="07966475"/>
    <w:rsid w:val="07A70C3B"/>
    <w:rsid w:val="07D30D94"/>
    <w:rsid w:val="07DD5DDC"/>
    <w:rsid w:val="07E92A4F"/>
    <w:rsid w:val="07F57B8E"/>
    <w:rsid w:val="07F65A68"/>
    <w:rsid w:val="07F86536"/>
    <w:rsid w:val="08034961"/>
    <w:rsid w:val="080B5DF5"/>
    <w:rsid w:val="083B266E"/>
    <w:rsid w:val="084107A3"/>
    <w:rsid w:val="08554A8E"/>
    <w:rsid w:val="08735FE4"/>
    <w:rsid w:val="088000BE"/>
    <w:rsid w:val="08BD614A"/>
    <w:rsid w:val="08C17591"/>
    <w:rsid w:val="08E37D2A"/>
    <w:rsid w:val="08F63977"/>
    <w:rsid w:val="08FD362A"/>
    <w:rsid w:val="09051602"/>
    <w:rsid w:val="09095327"/>
    <w:rsid w:val="090B72E8"/>
    <w:rsid w:val="09241A75"/>
    <w:rsid w:val="093141B9"/>
    <w:rsid w:val="09393C7C"/>
    <w:rsid w:val="093E42C9"/>
    <w:rsid w:val="09476394"/>
    <w:rsid w:val="095D1A76"/>
    <w:rsid w:val="09721512"/>
    <w:rsid w:val="09807B86"/>
    <w:rsid w:val="09870294"/>
    <w:rsid w:val="099449EE"/>
    <w:rsid w:val="09A63A23"/>
    <w:rsid w:val="09A710A7"/>
    <w:rsid w:val="09B933B7"/>
    <w:rsid w:val="09BB65A3"/>
    <w:rsid w:val="09CE287D"/>
    <w:rsid w:val="09EA134A"/>
    <w:rsid w:val="09F04EDB"/>
    <w:rsid w:val="0A0A5C3B"/>
    <w:rsid w:val="0A1366AC"/>
    <w:rsid w:val="0A1F1228"/>
    <w:rsid w:val="0A2C004F"/>
    <w:rsid w:val="0A2F2362"/>
    <w:rsid w:val="0A3663B3"/>
    <w:rsid w:val="0A387B78"/>
    <w:rsid w:val="0A3B7E36"/>
    <w:rsid w:val="0A514367"/>
    <w:rsid w:val="0A574B10"/>
    <w:rsid w:val="0A5C749D"/>
    <w:rsid w:val="0A715ABF"/>
    <w:rsid w:val="0A793C89"/>
    <w:rsid w:val="0A8B6EB4"/>
    <w:rsid w:val="0A8C50DD"/>
    <w:rsid w:val="0A8F6645"/>
    <w:rsid w:val="0AC2018B"/>
    <w:rsid w:val="0AD45770"/>
    <w:rsid w:val="0ADA484F"/>
    <w:rsid w:val="0ADB4BBA"/>
    <w:rsid w:val="0ADE0DD3"/>
    <w:rsid w:val="0B130A6D"/>
    <w:rsid w:val="0B137AF6"/>
    <w:rsid w:val="0B175CB8"/>
    <w:rsid w:val="0B315168"/>
    <w:rsid w:val="0B517955"/>
    <w:rsid w:val="0B5B01CC"/>
    <w:rsid w:val="0B6E46A9"/>
    <w:rsid w:val="0B6F66A0"/>
    <w:rsid w:val="0BA66253"/>
    <w:rsid w:val="0BB96F8E"/>
    <w:rsid w:val="0BC26057"/>
    <w:rsid w:val="0BE1507A"/>
    <w:rsid w:val="0BE512DE"/>
    <w:rsid w:val="0BEC55ED"/>
    <w:rsid w:val="0BFE548A"/>
    <w:rsid w:val="0C050F76"/>
    <w:rsid w:val="0C071E58"/>
    <w:rsid w:val="0C0B585A"/>
    <w:rsid w:val="0C121985"/>
    <w:rsid w:val="0C366798"/>
    <w:rsid w:val="0C3F0147"/>
    <w:rsid w:val="0C5121F3"/>
    <w:rsid w:val="0C5F7347"/>
    <w:rsid w:val="0C6A38F3"/>
    <w:rsid w:val="0C9C30F1"/>
    <w:rsid w:val="0CB82DA5"/>
    <w:rsid w:val="0CCF1440"/>
    <w:rsid w:val="0CD07FFE"/>
    <w:rsid w:val="0CDC4E28"/>
    <w:rsid w:val="0CF66B9E"/>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245BB"/>
    <w:rsid w:val="0E736AB5"/>
    <w:rsid w:val="0E795AB6"/>
    <w:rsid w:val="0E7A3313"/>
    <w:rsid w:val="0E843054"/>
    <w:rsid w:val="0E861D96"/>
    <w:rsid w:val="0E8945B9"/>
    <w:rsid w:val="0E8B695C"/>
    <w:rsid w:val="0E911238"/>
    <w:rsid w:val="0EA54374"/>
    <w:rsid w:val="0EB5426C"/>
    <w:rsid w:val="0EC46A94"/>
    <w:rsid w:val="0ECF02ED"/>
    <w:rsid w:val="0ED80276"/>
    <w:rsid w:val="0EDC56C4"/>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0FFC29A0"/>
    <w:rsid w:val="100D343E"/>
    <w:rsid w:val="10203647"/>
    <w:rsid w:val="10476A4E"/>
    <w:rsid w:val="10484F64"/>
    <w:rsid w:val="10536CB2"/>
    <w:rsid w:val="105416EB"/>
    <w:rsid w:val="10676E4F"/>
    <w:rsid w:val="10797237"/>
    <w:rsid w:val="10882799"/>
    <w:rsid w:val="108C5E7B"/>
    <w:rsid w:val="10906EAE"/>
    <w:rsid w:val="10934BB3"/>
    <w:rsid w:val="10C54E30"/>
    <w:rsid w:val="10C8348F"/>
    <w:rsid w:val="10CA1030"/>
    <w:rsid w:val="10CF51BA"/>
    <w:rsid w:val="10DB50DF"/>
    <w:rsid w:val="10E8710B"/>
    <w:rsid w:val="10F063E0"/>
    <w:rsid w:val="10F275BE"/>
    <w:rsid w:val="10FC4393"/>
    <w:rsid w:val="10FD0DE8"/>
    <w:rsid w:val="113061A8"/>
    <w:rsid w:val="11331F0D"/>
    <w:rsid w:val="11352E2D"/>
    <w:rsid w:val="114619F6"/>
    <w:rsid w:val="11656C5F"/>
    <w:rsid w:val="11703C1B"/>
    <w:rsid w:val="117C6AEC"/>
    <w:rsid w:val="1183008B"/>
    <w:rsid w:val="11964C5A"/>
    <w:rsid w:val="11AD3CB6"/>
    <w:rsid w:val="11B7711E"/>
    <w:rsid w:val="11BD20D6"/>
    <w:rsid w:val="11C11577"/>
    <w:rsid w:val="11C87B23"/>
    <w:rsid w:val="11D27C5A"/>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304034C"/>
    <w:rsid w:val="13216B2C"/>
    <w:rsid w:val="134839D8"/>
    <w:rsid w:val="134B0CBE"/>
    <w:rsid w:val="13533AAD"/>
    <w:rsid w:val="136A730B"/>
    <w:rsid w:val="137141F5"/>
    <w:rsid w:val="137E321A"/>
    <w:rsid w:val="13833AF2"/>
    <w:rsid w:val="13B81E24"/>
    <w:rsid w:val="13B86770"/>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175528"/>
    <w:rsid w:val="164517C2"/>
    <w:rsid w:val="164D530F"/>
    <w:rsid w:val="16521DFF"/>
    <w:rsid w:val="1653027A"/>
    <w:rsid w:val="16573D20"/>
    <w:rsid w:val="16616754"/>
    <w:rsid w:val="16631559"/>
    <w:rsid w:val="16664B9F"/>
    <w:rsid w:val="166C7A31"/>
    <w:rsid w:val="167F6B33"/>
    <w:rsid w:val="1687659F"/>
    <w:rsid w:val="16881768"/>
    <w:rsid w:val="16990C50"/>
    <w:rsid w:val="16B63EAA"/>
    <w:rsid w:val="16B7128F"/>
    <w:rsid w:val="16DE4297"/>
    <w:rsid w:val="16E354E9"/>
    <w:rsid w:val="16EE2282"/>
    <w:rsid w:val="16F05DFA"/>
    <w:rsid w:val="16FD2C3E"/>
    <w:rsid w:val="17011D34"/>
    <w:rsid w:val="17017F86"/>
    <w:rsid w:val="17034C03"/>
    <w:rsid w:val="1720448E"/>
    <w:rsid w:val="17437B05"/>
    <w:rsid w:val="175C3EAE"/>
    <w:rsid w:val="175C4740"/>
    <w:rsid w:val="176A5D73"/>
    <w:rsid w:val="177901A1"/>
    <w:rsid w:val="17854713"/>
    <w:rsid w:val="17991E6C"/>
    <w:rsid w:val="17A843E0"/>
    <w:rsid w:val="17BC2C4F"/>
    <w:rsid w:val="17CA3B6B"/>
    <w:rsid w:val="17DA6845"/>
    <w:rsid w:val="17E15087"/>
    <w:rsid w:val="17FE146C"/>
    <w:rsid w:val="180B57A7"/>
    <w:rsid w:val="18113C45"/>
    <w:rsid w:val="18271FD2"/>
    <w:rsid w:val="182A3298"/>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B131B8"/>
    <w:rsid w:val="18B9196E"/>
    <w:rsid w:val="18CA3F17"/>
    <w:rsid w:val="18E84F59"/>
    <w:rsid w:val="19032E16"/>
    <w:rsid w:val="191912D0"/>
    <w:rsid w:val="1919138C"/>
    <w:rsid w:val="191D3504"/>
    <w:rsid w:val="19202AAF"/>
    <w:rsid w:val="193D18B1"/>
    <w:rsid w:val="1944076A"/>
    <w:rsid w:val="19453878"/>
    <w:rsid w:val="19470BFC"/>
    <w:rsid w:val="196B4912"/>
    <w:rsid w:val="196C2816"/>
    <w:rsid w:val="19746E26"/>
    <w:rsid w:val="198545E9"/>
    <w:rsid w:val="19920C8B"/>
    <w:rsid w:val="19B227A4"/>
    <w:rsid w:val="19BB3C04"/>
    <w:rsid w:val="19C02C4D"/>
    <w:rsid w:val="19C85311"/>
    <w:rsid w:val="19D63616"/>
    <w:rsid w:val="19EC2A1D"/>
    <w:rsid w:val="19F501CC"/>
    <w:rsid w:val="1A012C35"/>
    <w:rsid w:val="1A1871D1"/>
    <w:rsid w:val="1A223331"/>
    <w:rsid w:val="1A272B94"/>
    <w:rsid w:val="1A397017"/>
    <w:rsid w:val="1A40571B"/>
    <w:rsid w:val="1A46691A"/>
    <w:rsid w:val="1A50159E"/>
    <w:rsid w:val="1A5C19F6"/>
    <w:rsid w:val="1A661245"/>
    <w:rsid w:val="1A6D7C50"/>
    <w:rsid w:val="1A770393"/>
    <w:rsid w:val="1A884869"/>
    <w:rsid w:val="1A9316A1"/>
    <w:rsid w:val="1AAF7AF0"/>
    <w:rsid w:val="1AB9653B"/>
    <w:rsid w:val="1AC07C0C"/>
    <w:rsid w:val="1ADF3D8F"/>
    <w:rsid w:val="1AE76900"/>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265BC"/>
    <w:rsid w:val="1BA54E06"/>
    <w:rsid w:val="1BB6686F"/>
    <w:rsid w:val="1BBB3D74"/>
    <w:rsid w:val="1BD07D2E"/>
    <w:rsid w:val="1BD11821"/>
    <w:rsid w:val="1BD165BF"/>
    <w:rsid w:val="1BD25298"/>
    <w:rsid w:val="1BDF10F2"/>
    <w:rsid w:val="1BE42180"/>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600F36"/>
    <w:rsid w:val="1D776353"/>
    <w:rsid w:val="1DAA0FE0"/>
    <w:rsid w:val="1DC87F0F"/>
    <w:rsid w:val="1DDA7A35"/>
    <w:rsid w:val="1DDD4080"/>
    <w:rsid w:val="1DE678FA"/>
    <w:rsid w:val="1DF748FE"/>
    <w:rsid w:val="1E17153B"/>
    <w:rsid w:val="1E2201D1"/>
    <w:rsid w:val="1E2565DF"/>
    <w:rsid w:val="1E2E2C08"/>
    <w:rsid w:val="1E62615F"/>
    <w:rsid w:val="1E6D2729"/>
    <w:rsid w:val="1E905422"/>
    <w:rsid w:val="1EB8717C"/>
    <w:rsid w:val="1ECD52CB"/>
    <w:rsid w:val="1ED84675"/>
    <w:rsid w:val="1EE762A8"/>
    <w:rsid w:val="1EEF57A0"/>
    <w:rsid w:val="1F097D58"/>
    <w:rsid w:val="1F1C379B"/>
    <w:rsid w:val="1F1E3283"/>
    <w:rsid w:val="1F213D36"/>
    <w:rsid w:val="1F415179"/>
    <w:rsid w:val="1F55468E"/>
    <w:rsid w:val="1F5B3A25"/>
    <w:rsid w:val="1F652D51"/>
    <w:rsid w:val="1F835C60"/>
    <w:rsid w:val="1F852D9A"/>
    <w:rsid w:val="1F9A0A81"/>
    <w:rsid w:val="1FA4437F"/>
    <w:rsid w:val="1FB45B95"/>
    <w:rsid w:val="1FC43B44"/>
    <w:rsid w:val="1FDE76B7"/>
    <w:rsid w:val="1FDF18F5"/>
    <w:rsid w:val="20216FA3"/>
    <w:rsid w:val="20364A08"/>
    <w:rsid w:val="20370453"/>
    <w:rsid w:val="20433DD9"/>
    <w:rsid w:val="208219EE"/>
    <w:rsid w:val="208642C5"/>
    <w:rsid w:val="208D55B4"/>
    <w:rsid w:val="20945F8B"/>
    <w:rsid w:val="20960AAC"/>
    <w:rsid w:val="20A81CC6"/>
    <w:rsid w:val="20BB2D92"/>
    <w:rsid w:val="20D9783C"/>
    <w:rsid w:val="20DF30E6"/>
    <w:rsid w:val="20E35890"/>
    <w:rsid w:val="20EB5260"/>
    <w:rsid w:val="20ED25F8"/>
    <w:rsid w:val="211D5536"/>
    <w:rsid w:val="212D7653"/>
    <w:rsid w:val="215D3497"/>
    <w:rsid w:val="21630DF5"/>
    <w:rsid w:val="216D4818"/>
    <w:rsid w:val="21720723"/>
    <w:rsid w:val="21835A63"/>
    <w:rsid w:val="21997739"/>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24484A"/>
    <w:rsid w:val="222A1CD6"/>
    <w:rsid w:val="222F2CD2"/>
    <w:rsid w:val="22327411"/>
    <w:rsid w:val="224704B5"/>
    <w:rsid w:val="22517C8A"/>
    <w:rsid w:val="22521CFA"/>
    <w:rsid w:val="22524403"/>
    <w:rsid w:val="225838E4"/>
    <w:rsid w:val="22627594"/>
    <w:rsid w:val="2268066E"/>
    <w:rsid w:val="2268361F"/>
    <w:rsid w:val="22867C38"/>
    <w:rsid w:val="22935C6E"/>
    <w:rsid w:val="22963720"/>
    <w:rsid w:val="229F1A88"/>
    <w:rsid w:val="22A244C2"/>
    <w:rsid w:val="22AF0733"/>
    <w:rsid w:val="22B16AAD"/>
    <w:rsid w:val="22B42350"/>
    <w:rsid w:val="22BE7501"/>
    <w:rsid w:val="22CC4C6F"/>
    <w:rsid w:val="22DE6F52"/>
    <w:rsid w:val="22E42CAC"/>
    <w:rsid w:val="22E5125C"/>
    <w:rsid w:val="23005595"/>
    <w:rsid w:val="231E1284"/>
    <w:rsid w:val="23207F60"/>
    <w:rsid w:val="23252820"/>
    <w:rsid w:val="2325683B"/>
    <w:rsid w:val="232C6180"/>
    <w:rsid w:val="232E3E00"/>
    <w:rsid w:val="23396089"/>
    <w:rsid w:val="23564317"/>
    <w:rsid w:val="2371794D"/>
    <w:rsid w:val="237241FA"/>
    <w:rsid w:val="2378293D"/>
    <w:rsid w:val="238907C0"/>
    <w:rsid w:val="2397403C"/>
    <w:rsid w:val="23985ED3"/>
    <w:rsid w:val="23A276E9"/>
    <w:rsid w:val="23A648EC"/>
    <w:rsid w:val="23BB6B9F"/>
    <w:rsid w:val="23D84978"/>
    <w:rsid w:val="23E30D15"/>
    <w:rsid w:val="23F64837"/>
    <w:rsid w:val="24002062"/>
    <w:rsid w:val="242B4894"/>
    <w:rsid w:val="243015F1"/>
    <w:rsid w:val="24394219"/>
    <w:rsid w:val="243A0633"/>
    <w:rsid w:val="2447553C"/>
    <w:rsid w:val="24636B1F"/>
    <w:rsid w:val="247D732F"/>
    <w:rsid w:val="24823F7B"/>
    <w:rsid w:val="24890281"/>
    <w:rsid w:val="248E6B6A"/>
    <w:rsid w:val="24972A3B"/>
    <w:rsid w:val="24AF5088"/>
    <w:rsid w:val="24BD29C0"/>
    <w:rsid w:val="24CC28ED"/>
    <w:rsid w:val="24D829F4"/>
    <w:rsid w:val="24E1791B"/>
    <w:rsid w:val="24FE339B"/>
    <w:rsid w:val="2500362B"/>
    <w:rsid w:val="25035C60"/>
    <w:rsid w:val="250A67C8"/>
    <w:rsid w:val="251864FE"/>
    <w:rsid w:val="25190D89"/>
    <w:rsid w:val="255018F9"/>
    <w:rsid w:val="2563130F"/>
    <w:rsid w:val="256371CE"/>
    <w:rsid w:val="256F4CDE"/>
    <w:rsid w:val="25726537"/>
    <w:rsid w:val="2573667E"/>
    <w:rsid w:val="257D32AD"/>
    <w:rsid w:val="25801FB4"/>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517C9"/>
    <w:rsid w:val="27473777"/>
    <w:rsid w:val="274C182B"/>
    <w:rsid w:val="27672156"/>
    <w:rsid w:val="277A7A25"/>
    <w:rsid w:val="27876184"/>
    <w:rsid w:val="27A11B8B"/>
    <w:rsid w:val="27B7274B"/>
    <w:rsid w:val="27C54CC7"/>
    <w:rsid w:val="27C64BC1"/>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036A"/>
    <w:rsid w:val="28ED22A4"/>
    <w:rsid w:val="28F23EC1"/>
    <w:rsid w:val="28F30BB6"/>
    <w:rsid w:val="28F40534"/>
    <w:rsid w:val="28F83170"/>
    <w:rsid w:val="28FF1F13"/>
    <w:rsid w:val="29013947"/>
    <w:rsid w:val="29021573"/>
    <w:rsid w:val="294837F2"/>
    <w:rsid w:val="294D3CDA"/>
    <w:rsid w:val="296C2B95"/>
    <w:rsid w:val="29745FA3"/>
    <w:rsid w:val="29A947C3"/>
    <w:rsid w:val="29AD4C94"/>
    <w:rsid w:val="29AF4444"/>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405320"/>
    <w:rsid w:val="2B667F60"/>
    <w:rsid w:val="2B704098"/>
    <w:rsid w:val="2B7C5D60"/>
    <w:rsid w:val="2B843173"/>
    <w:rsid w:val="2B8D6429"/>
    <w:rsid w:val="2B8E0864"/>
    <w:rsid w:val="2B965328"/>
    <w:rsid w:val="2BAD3B9A"/>
    <w:rsid w:val="2BB26EE1"/>
    <w:rsid w:val="2BC30594"/>
    <w:rsid w:val="2BD15794"/>
    <w:rsid w:val="2BD33057"/>
    <w:rsid w:val="2BD83010"/>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4676E"/>
    <w:rsid w:val="2CB5035F"/>
    <w:rsid w:val="2CC90EF6"/>
    <w:rsid w:val="2CD87263"/>
    <w:rsid w:val="2CE61CB9"/>
    <w:rsid w:val="2CEA34DB"/>
    <w:rsid w:val="2CF2558B"/>
    <w:rsid w:val="2CFD19E5"/>
    <w:rsid w:val="2D031E69"/>
    <w:rsid w:val="2D087EFE"/>
    <w:rsid w:val="2D095C14"/>
    <w:rsid w:val="2D0F035E"/>
    <w:rsid w:val="2D115A1D"/>
    <w:rsid w:val="2D1F2D4F"/>
    <w:rsid w:val="2D1F486A"/>
    <w:rsid w:val="2D236108"/>
    <w:rsid w:val="2D2E24FE"/>
    <w:rsid w:val="2D607C0C"/>
    <w:rsid w:val="2D647D04"/>
    <w:rsid w:val="2D687336"/>
    <w:rsid w:val="2D6C4A37"/>
    <w:rsid w:val="2D75426F"/>
    <w:rsid w:val="2D83640E"/>
    <w:rsid w:val="2D9004AA"/>
    <w:rsid w:val="2DB37583"/>
    <w:rsid w:val="2DC00143"/>
    <w:rsid w:val="2DC45542"/>
    <w:rsid w:val="2DD30DD3"/>
    <w:rsid w:val="2DE51391"/>
    <w:rsid w:val="2DF44DFF"/>
    <w:rsid w:val="2E0346D0"/>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F11106B"/>
    <w:rsid w:val="2F1B0F90"/>
    <w:rsid w:val="2F1C4972"/>
    <w:rsid w:val="2F2577CD"/>
    <w:rsid w:val="2F283B4E"/>
    <w:rsid w:val="2F4F20DC"/>
    <w:rsid w:val="2F7649DC"/>
    <w:rsid w:val="2F77478D"/>
    <w:rsid w:val="2F9C75C5"/>
    <w:rsid w:val="2FAE23C2"/>
    <w:rsid w:val="2FAF4382"/>
    <w:rsid w:val="2FCE3993"/>
    <w:rsid w:val="2FD8497E"/>
    <w:rsid w:val="2FDB7460"/>
    <w:rsid w:val="2FFA3126"/>
    <w:rsid w:val="2FFB4A40"/>
    <w:rsid w:val="3013080E"/>
    <w:rsid w:val="3016178A"/>
    <w:rsid w:val="30217CB2"/>
    <w:rsid w:val="3026464D"/>
    <w:rsid w:val="30280541"/>
    <w:rsid w:val="30507926"/>
    <w:rsid w:val="30965B35"/>
    <w:rsid w:val="3098505F"/>
    <w:rsid w:val="30A858FB"/>
    <w:rsid w:val="30A86B77"/>
    <w:rsid w:val="30AD2BB6"/>
    <w:rsid w:val="30B5616B"/>
    <w:rsid w:val="30C7701E"/>
    <w:rsid w:val="30CC58D3"/>
    <w:rsid w:val="30E51CB8"/>
    <w:rsid w:val="30FB75EA"/>
    <w:rsid w:val="31062EC1"/>
    <w:rsid w:val="3106646D"/>
    <w:rsid w:val="31082256"/>
    <w:rsid w:val="31103C34"/>
    <w:rsid w:val="3119620D"/>
    <w:rsid w:val="311B63BF"/>
    <w:rsid w:val="315C5CED"/>
    <w:rsid w:val="31614603"/>
    <w:rsid w:val="317A1B66"/>
    <w:rsid w:val="31887BBB"/>
    <w:rsid w:val="31A37F7E"/>
    <w:rsid w:val="31A85D38"/>
    <w:rsid w:val="31C86367"/>
    <w:rsid w:val="31CA4CBA"/>
    <w:rsid w:val="31D411F0"/>
    <w:rsid w:val="31EA3792"/>
    <w:rsid w:val="31F01474"/>
    <w:rsid w:val="31F30E5D"/>
    <w:rsid w:val="32001E9E"/>
    <w:rsid w:val="320768FB"/>
    <w:rsid w:val="320C7AB3"/>
    <w:rsid w:val="32103078"/>
    <w:rsid w:val="322A4A7F"/>
    <w:rsid w:val="322E5C82"/>
    <w:rsid w:val="32337A72"/>
    <w:rsid w:val="32422735"/>
    <w:rsid w:val="32425F90"/>
    <w:rsid w:val="3256359F"/>
    <w:rsid w:val="325713D2"/>
    <w:rsid w:val="32693798"/>
    <w:rsid w:val="327D4E1A"/>
    <w:rsid w:val="32827D75"/>
    <w:rsid w:val="32835020"/>
    <w:rsid w:val="3289140B"/>
    <w:rsid w:val="32954F65"/>
    <w:rsid w:val="32A113F2"/>
    <w:rsid w:val="32AF11BA"/>
    <w:rsid w:val="32B439C8"/>
    <w:rsid w:val="32C178E7"/>
    <w:rsid w:val="32C263C3"/>
    <w:rsid w:val="32CB2FFC"/>
    <w:rsid w:val="32DC0656"/>
    <w:rsid w:val="32E901DF"/>
    <w:rsid w:val="32F72511"/>
    <w:rsid w:val="32FC0D80"/>
    <w:rsid w:val="330E7511"/>
    <w:rsid w:val="331001CE"/>
    <w:rsid w:val="331C7FC2"/>
    <w:rsid w:val="33222674"/>
    <w:rsid w:val="333B6726"/>
    <w:rsid w:val="333F5C66"/>
    <w:rsid w:val="33416700"/>
    <w:rsid w:val="33424721"/>
    <w:rsid w:val="334C600B"/>
    <w:rsid w:val="33553755"/>
    <w:rsid w:val="336E3487"/>
    <w:rsid w:val="337B6038"/>
    <w:rsid w:val="33864261"/>
    <w:rsid w:val="339E0BDF"/>
    <w:rsid w:val="33BE4CD6"/>
    <w:rsid w:val="33D51078"/>
    <w:rsid w:val="33DB3B1B"/>
    <w:rsid w:val="33DD13A6"/>
    <w:rsid w:val="33E04CCE"/>
    <w:rsid w:val="33E1429F"/>
    <w:rsid w:val="3405195D"/>
    <w:rsid w:val="340B69F8"/>
    <w:rsid w:val="34184D75"/>
    <w:rsid w:val="341B639D"/>
    <w:rsid w:val="342002BE"/>
    <w:rsid w:val="34224FCD"/>
    <w:rsid w:val="34247237"/>
    <w:rsid w:val="344C2D25"/>
    <w:rsid w:val="34664FD8"/>
    <w:rsid w:val="346B4B80"/>
    <w:rsid w:val="347C0FB4"/>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47E49"/>
    <w:rsid w:val="35751896"/>
    <w:rsid w:val="357A5F14"/>
    <w:rsid w:val="357D2006"/>
    <w:rsid w:val="357E4747"/>
    <w:rsid w:val="358443E1"/>
    <w:rsid w:val="358F0A51"/>
    <w:rsid w:val="35970121"/>
    <w:rsid w:val="35A23875"/>
    <w:rsid w:val="35B27C4A"/>
    <w:rsid w:val="35BE2EBC"/>
    <w:rsid w:val="35C83E6A"/>
    <w:rsid w:val="35C9426D"/>
    <w:rsid w:val="35E77FC2"/>
    <w:rsid w:val="35EB1B63"/>
    <w:rsid w:val="36066674"/>
    <w:rsid w:val="36095147"/>
    <w:rsid w:val="361879E3"/>
    <w:rsid w:val="361B3D26"/>
    <w:rsid w:val="362710E9"/>
    <w:rsid w:val="36323ABF"/>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010B8"/>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E1367"/>
    <w:rsid w:val="37CF7018"/>
    <w:rsid w:val="37D04E01"/>
    <w:rsid w:val="37D94A3B"/>
    <w:rsid w:val="37DC2044"/>
    <w:rsid w:val="37F32FB2"/>
    <w:rsid w:val="38074A12"/>
    <w:rsid w:val="38223476"/>
    <w:rsid w:val="384653A1"/>
    <w:rsid w:val="384C0D1B"/>
    <w:rsid w:val="385228D7"/>
    <w:rsid w:val="385901CF"/>
    <w:rsid w:val="387B5C3F"/>
    <w:rsid w:val="387E2580"/>
    <w:rsid w:val="388972B8"/>
    <w:rsid w:val="389D7CFE"/>
    <w:rsid w:val="38A3165F"/>
    <w:rsid w:val="38A835C3"/>
    <w:rsid w:val="38A91C09"/>
    <w:rsid w:val="38B74E4E"/>
    <w:rsid w:val="38C904AC"/>
    <w:rsid w:val="38C953EE"/>
    <w:rsid w:val="38ED7AAD"/>
    <w:rsid w:val="38EE7441"/>
    <w:rsid w:val="390B6305"/>
    <w:rsid w:val="394873E0"/>
    <w:rsid w:val="394C5057"/>
    <w:rsid w:val="39590B7E"/>
    <w:rsid w:val="395E5ED6"/>
    <w:rsid w:val="39617FF1"/>
    <w:rsid w:val="3984786F"/>
    <w:rsid w:val="399403B5"/>
    <w:rsid w:val="39944F21"/>
    <w:rsid w:val="399C567C"/>
    <w:rsid w:val="39D569D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41EA7"/>
    <w:rsid w:val="3AEA1E7D"/>
    <w:rsid w:val="3B186723"/>
    <w:rsid w:val="3B2F2287"/>
    <w:rsid w:val="3B40257B"/>
    <w:rsid w:val="3B491CE5"/>
    <w:rsid w:val="3B516D1F"/>
    <w:rsid w:val="3B642666"/>
    <w:rsid w:val="3B681D22"/>
    <w:rsid w:val="3B6E1C80"/>
    <w:rsid w:val="3B7C64DF"/>
    <w:rsid w:val="3B801B02"/>
    <w:rsid w:val="3B8D35D0"/>
    <w:rsid w:val="3B8E6E54"/>
    <w:rsid w:val="3BA47396"/>
    <w:rsid w:val="3BAF7D8C"/>
    <w:rsid w:val="3BB57C67"/>
    <w:rsid w:val="3BCB0C50"/>
    <w:rsid w:val="3BDD064B"/>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D0A50FF"/>
    <w:rsid w:val="3D0F35F8"/>
    <w:rsid w:val="3D2C1633"/>
    <w:rsid w:val="3D2D0406"/>
    <w:rsid w:val="3D2D09B8"/>
    <w:rsid w:val="3D326AD9"/>
    <w:rsid w:val="3D4517A6"/>
    <w:rsid w:val="3D475512"/>
    <w:rsid w:val="3D670D8E"/>
    <w:rsid w:val="3D6B0F9C"/>
    <w:rsid w:val="3D8A5E00"/>
    <w:rsid w:val="3D8E539A"/>
    <w:rsid w:val="3D921E11"/>
    <w:rsid w:val="3D9369DC"/>
    <w:rsid w:val="3DA67D33"/>
    <w:rsid w:val="3DA93D46"/>
    <w:rsid w:val="3DAA0831"/>
    <w:rsid w:val="3DB37A24"/>
    <w:rsid w:val="3DB56894"/>
    <w:rsid w:val="3DCB5089"/>
    <w:rsid w:val="3DD016EE"/>
    <w:rsid w:val="3DD973B3"/>
    <w:rsid w:val="3E0C7060"/>
    <w:rsid w:val="3E127E9C"/>
    <w:rsid w:val="3E1412BD"/>
    <w:rsid w:val="3E2527A0"/>
    <w:rsid w:val="3E350C0A"/>
    <w:rsid w:val="3E4F1453"/>
    <w:rsid w:val="3E546A69"/>
    <w:rsid w:val="3E5B63F8"/>
    <w:rsid w:val="3E641095"/>
    <w:rsid w:val="3E66096E"/>
    <w:rsid w:val="3E671748"/>
    <w:rsid w:val="3E67181D"/>
    <w:rsid w:val="3E69063A"/>
    <w:rsid w:val="3E887EAE"/>
    <w:rsid w:val="3E895FE7"/>
    <w:rsid w:val="3E8B1D5F"/>
    <w:rsid w:val="3E8B5373"/>
    <w:rsid w:val="3E8B6A25"/>
    <w:rsid w:val="3E973520"/>
    <w:rsid w:val="3E992715"/>
    <w:rsid w:val="3EAA5632"/>
    <w:rsid w:val="3EB65743"/>
    <w:rsid w:val="3ECD4DB7"/>
    <w:rsid w:val="3ED46893"/>
    <w:rsid w:val="3EDD1A80"/>
    <w:rsid w:val="3EED0D1F"/>
    <w:rsid w:val="3EEF3412"/>
    <w:rsid w:val="3EFC0365"/>
    <w:rsid w:val="3F0D7A39"/>
    <w:rsid w:val="3F122B9E"/>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905F3"/>
    <w:rsid w:val="4120079E"/>
    <w:rsid w:val="41422495"/>
    <w:rsid w:val="41686912"/>
    <w:rsid w:val="41982499"/>
    <w:rsid w:val="41A575DC"/>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976F25"/>
    <w:rsid w:val="42A07949"/>
    <w:rsid w:val="42A73131"/>
    <w:rsid w:val="42A74C2F"/>
    <w:rsid w:val="42AC69F3"/>
    <w:rsid w:val="42AE628A"/>
    <w:rsid w:val="42B2441B"/>
    <w:rsid w:val="42C02508"/>
    <w:rsid w:val="42CD6DEA"/>
    <w:rsid w:val="42D52784"/>
    <w:rsid w:val="42D66736"/>
    <w:rsid w:val="42EB63C1"/>
    <w:rsid w:val="42FF15D5"/>
    <w:rsid w:val="430C6383"/>
    <w:rsid w:val="43290FCB"/>
    <w:rsid w:val="43321BC6"/>
    <w:rsid w:val="4352371B"/>
    <w:rsid w:val="43661A84"/>
    <w:rsid w:val="436734D2"/>
    <w:rsid w:val="43790942"/>
    <w:rsid w:val="438B3275"/>
    <w:rsid w:val="43AD2A28"/>
    <w:rsid w:val="43C760A3"/>
    <w:rsid w:val="43DB1093"/>
    <w:rsid w:val="43E86FDC"/>
    <w:rsid w:val="43F10C51"/>
    <w:rsid w:val="43FA3C21"/>
    <w:rsid w:val="43FB5A0B"/>
    <w:rsid w:val="44161902"/>
    <w:rsid w:val="442D621E"/>
    <w:rsid w:val="44341EF2"/>
    <w:rsid w:val="44446C38"/>
    <w:rsid w:val="444D2C6F"/>
    <w:rsid w:val="44983428"/>
    <w:rsid w:val="44996DC8"/>
    <w:rsid w:val="449D264A"/>
    <w:rsid w:val="44A40F37"/>
    <w:rsid w:val="44A664AE"/>
    <w:rsid w:val="44AA6E31"/>
    <w:rsid w:val="44DB3D41"/>
    <w:rsid w:val="44FA2613"/>
    <w:rsid w:val="44FB1D29"/>
    <w:rsid w:val="44FC5765"/>
    <w:rsid w:val="45040DE8"/>
    <w:rsid w:val="450F099A"/>
    <w:rsid w:val="4517557B"/>
    <w:rsid w:val="45203454"/>
    <w:rsid w:val="452F47DD"/>
    <w:rsid w:val="453606AF"/>
    <w:rsid w:val="453E56C7"/>
    <w:rsid w:val="454F3AE7"/>
    <w:rsid w:val="45651A06"/>
    <w:rsid w:val="4567455C"/>
    <w:rsid w:val="45760AF7"/>
    <w:rsid w:val="4579321A"/>
    <w:rsid w:val="457A4CD3"/>
    <w:rsid w:val="457C68A6"/>
    <w:rsid w:val="45800CA7"/>
    <w:rsid w:val="458D7C03"/>
    <w:rsid w:val="458E6DB7"/>
    <w:rsid w:val="458F70A8"/>
    <w:rsid w:val="45A45615"/>
    <w:rsid w:val="45C62DBF"/>
    <w:rsid w:val="45D0117F"/>
    <w:rsid w:val="45FA1807"/>
    <w:rsid w:val="46226A68"/>
    <w:rsid w:val="463F66F8"/>
    <w:rsid w:val="464909B1"/>
    <w:rsid w:val="464C493B"/>
    <w:rsid w:val="465368CE"/>
    <w:rsid w:val="465855E4"/>
    <w:rsid w:val="466575EA"/>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26E94"/>
    <w:rsid w:val="47EB7A8C"/>
    <w:rsid w:val="47F1079E"/>
    <w:rsid w:val="4806155A"/>
    <w:rsid w:val="48064BD8"/>
    <w:rsid w:val="480A1F47"/>
    <w:rsid w:val="481C6983"/>
    <w:rsid w:val="482E57B9"/>
    <w:rsid w:val="4838779C"/>
    <w:rsid w:val="483D43BB"/>
    <w:rsid w:val="485708FA"/>
    <w:rsid w:val="485A00F0"/>
    <w:rsid w:val="485E70DA"/>
    <w:rsid w:val="486160D8"/>
    <w:rsid w:val="48672E9B"/>
    <w:rsid w:val="4871396F"/>
    <w:rsid w:val="48775CA1"/>
    <w:rsid w:val="48830BD3"/>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092F"/>
    <w:rsid w:val="498135F6"/>
    <w:rsid w:val="49835664"/>
    <w:rsid w:val="49873BD5"/>
    <w:rsid w:val="499601EF"/>
    <w:rsid w:val="49A41527"/>
    <w:rsid w:val="49BF4743"/>
    <w:rsid w:val="49E0330D"/>
    <w:rsid w:val="49E87E68"/>
    <w:rsid w:val="4A015B5C"/>
    <w:rsid w:val="4A1202BB"/>
    <w:rsid w:val="4A246EBE"/>
    <w:rsid w:val="4A2700A1"/>
    <w:rsid w:val="4A282BDA"/>
    <w:rsid w:val="4A286032"/>
    <w:rsid w:val="4A397C53"/>
    <w:rsid w:val="4A796311"/>
    <w:rsid w:val="4A7B722F"/>
    <w:rsid w:val="4A875939"/>
    <w:rsid w:val="4A8E7B0E"/>
    <w:rsid w:val="4A977D9B"/>
    <w:rsid w:val="4AB278F9"/>
    <w:rsid w:val="4AB86EFF"/>
    <w:rsid w:val="4AE1489B"/>
    <w:rsid w:val="4AF434D0"/>
    <w:rsid w:val="4AF87984"/>
    <w:rsid w:val="4AFC7865"/>
    <w:rsid w:val="4AFF233F"/>
    <w:rsid w:val="4B020826"/>
    <w:rsid w:val="4B071F47"/>
    <w:rsid w:val="4B097495"/>
    <w:rsid w:val="4B100D94"/>
    <w:rsid w:val="4B111E46"/>
    <w:rsid w:val="4B1E3B5B"/>
    <w:rsid w:val="4B32782A"/>
    <w:rsid w:val="4B472552"/>
    <w:rsid w:val="4B4E6E07"/>
    <w:rsid w:val="4B52450C"/>
    <w:rsid w:val="4B5247CC"/>
    <w:rsid w:val="4B6D116B"/>
    <w:rsid w:val="4B6F2F8F"/>
    <w:rsid w:val="4B7B118B"/>
    <w:rsid w:val="4B9524F8"/>
    <w:rsid w:val="4BAF6D5C"/>
    <w:rsid w:val="4BB50606"/>
    <w:rsid w:val="4BBF381C"/>
    <w:rsid w:val="4BCB371D"/>
    <w:rsid w:val="4BD31D02"/>
    <w:rsid w:val="4BDA669B"/>
    <w:rsid w:val="4BE807F1"/>
    <w:rsid w:val="4BF93936"/>
    <w:rsid w:val="4C294590"/>
    <w:rsid w:val="4C2C2250"/>
    <w:rsid w:val="4C322AC3"/>
    <w:rsid w:val="4C417F50"/>
    <w:rsid w:val="4C480E82"/>
    <w:rsid w:val="4C4C6FD2"/>
    <w:rsid w:val="4C5529D6"/>
    <w:rsid w:val="4C5D3778"/>
    <w:rsid w:val="4CED61D5"/>
    <w:rsid w:val="4CF17F09"/>
    <w:rsid w:val="4D1A7C62"/>
    <w:rsid w:val="4D1D1133"/>
    <w:rsid w:val="4D1E6ED1"/>
    <w:rsid w:val="4D3C78EB"/>
    <w:rsid w:val="4D3D0820"/>
    <w:rsid w:val="4D476821"/>
    <w:rsid w:val="4D5B1648"/>
    <w:rsid w:val="4D76468F"/>
    <w:rsid w:val="4D7A0F6F"/>
    <w:rsid w:val="4D865214"/>
    <w:rsid w:val="4D877AF1"/>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92F42"/>
    <w:rsid w:val="4EE52ED6"/>
    <w:rsid w:val="4EF32A24"/>
    <w:rsid w:val="4F03417E"/>
    <w:rsid w:val="4F055F79"/>
    <w:rsid w:val="4F0767F7"/>
    <w:rsid w:val="4F0B5F04"/>
    <w:rsid w:val="4F2E3F43"/>
    <w:rsid w:val="4F311311"/>
    <w:rsid w:val="4F323FD1"/>
    <w:rsid w:val="4F384C4E"/>
    <w:rsid w:val="4F3D1DA7"/>
    <w:rsid w:val="4F462DD4"/>
    <w:rsid w:val="4F530FED"/>
    <w:rsid w:val="4F793A96"/>
    <w:rsid w:val="4F883EEC"/>
    <w:rsid w:val="4F8F3395"/>
    <w:rsid w:val="4F980C3B"/>
    <w:rsid w:val="4FA13721"/>
    <w:rsid w:val="4FB55F4A"/>
    <w:rsid w:val="4FE17E71"/>
    <w:rsid w:val="4FF05A13"/>
    <w:rsid w:val="4FF3367C"/>
    <w:rsid w:val="4FF85A65"/>
    <w:rsid w:val="500908E9"/>
    <w:rsid w:val="500A3041"/>
    <w:rsid w:val="5018040F"/>
    <w:rsid w:val="50382909"/>
    <w:rsid w:val="5045467D"/>
    <w:rsid w:val="504E2F62"/>
    <w:rsid w:val="50551612"/>
    <w:rsid w:val="505B121A"/>
    <w:rsid w:val="505C7A00"/>
    <w:rsid w:val="5063132E"/>
    <w:rsid w:val="50763BCE"/>
    <w:rsid w:val="509E14F6"/>
    <w:rsid w:val="509F4C78"/>
    <w:rsid w:val="50A81A7F"/>
    <w:rsid w:val="50AE5C9D"/>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535B8"/>
    <w:rsid w:val="521F2B8A"/>
    <w:rsid w:val="52336A15"/>
    <w:rsid w:val="52493113"/>
    <w:rsid w:val="52505F78"/>
    <w:rsid w:val="5253273C"/>
    <w:rsid w:val="52633E29"/>
    <w:rsid w:val="527219DE"/>
    <w:rsid w:val="52766961"/>
    <w:rsid w:val="527A7CB3"/>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A21BCD"/>
    <w:rsid w:val="53B13732"/>
    <w:rsid w:val="53B75823"/>
    <w:rsid w:val="53BD62D5"/>
    <w:rsid w:val="53C02595"/>
    <w:rsid w:val="53C3268C"/>
    <w:rsid w:val="53E27505"/>
    <w:rsid w:val="53FD66C5"/>
    <w:rsid w:val="53FE221A"/>
    <w:rsid w:val="53FF0758"/>
    <w:rsid w:val="540469E4"/>
    <w:rsid w:val="541073E2"/>
    <w:rsid w:val="541F62E9"/>
    <w:rsid w:val="54231CBD"/>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F3D1D"/>
    <w:rsid w:val="55BC2A71"/>
    <w:rsid w:val="55D66A87"/>
    <w:rsid w:val="55E30C67"/>
    <w:rsid w:val="56052016"/>
    <w:rsid w:val="560C2DCE"/>
    <w:rsid w:val="562B7073"/>
    <w:rsid w:val="562B79CA"/>
    <w:rsid w:val="56341519"/>
    <w:rsid w:val="56411A06"/>
    <w:rsid w:val="56515D03"/>
    <w:rsid w:val="565F4031"/>
    <w:rsid w:val="567D15B1"/>
    <w:rsid w:val="56811AD2"/>
    <w:rsid w:val="5698669C"/>
    <w:rsid w:val="56C70DE4"/>
    <w:rsid w:val="56D55DC9"/>
    <w:rsid w:val="56D92FA8"/>
    <w:rsid w:val="56F41E0B"/>
    <w:rsid w:val="570F33D0"/>
    <w:rsid w:val="57204187"/>
    <w:rsid w:val="57266C0E"/>
    <w:rsid w:val="572F79EC"/>
    <w:rsid w:val="57380A88"/>
    <w:rsid w:val="57450F26"/>
    <w:rsid w:val="57566CB8"/>
    <w:rsid w:val="57706D6F"/>
    <w:rsid w:val="57864B39"/>
    <w:rsid w:val="578A214F"/>
    <w:rsid w:val="57910BF6"/>
    <w:rsid w:val="57BB6A89"/>
    <w:rsid w:val="57C7498A"/>
    <w:rsid w:val="57E908C8"/>
    <w:rsid w:val="57EB5576"/>
    <w:rsid w:val="57EB5FEC"/>
    <w:rsid w:val="57FC2955"/>
    <w:rsid w:val="580A2560"/>
    <w:rsid w:val="5829090C"/>
    <w:rsid w:val="58305B05"/>
    <w:rsid w:val="5847175B"/>
    <w:rsid w:val="58586865"/>
    <w:rsid w:val="585D60C3"/>
    <w:rsid w:val="58685B86"/>
    <w:rsid w:val="58756FE2"/>
    <w:rsid w:val="58903FE2"/>
    <w:rsid w:val="5892191B"/>
    <w:rsid w:val="58A667DA"/>
    <w:rsid w:val="58AF56DF"/>
    <w:rsid w:val="58C521D5"/>
    <w:rsid w:val="58C752DF"/>
    <w:rsid w:val="58DB4DD2"/>
    <w:rsid w:val="58DF12A8"/>
    <w:rsid w:val="58EC5AC3"/>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E53864"/>
    <w:rsid w:val="5A0E2472"/>
    <w:rsid w:val="5A1678AB"/>
    <w:rsid w:val="5A24124F"/>
    <w:rsid w:val="5A300FAB"/>
    <w:rsid w:val="5A3F3B91"/>
    <w:rsid w:val="5A4608F9"/>
    <w:rsid w:val="5A4609BF"/>
    <w:rsid w:val="5A494C3B"/>
    <w:rsid w:val="5A58216C"/>
    <w:rsid w:val="5A635953"/>
    <w:rsid w:val="5A6B419F"/>
    <w:rsid w:val="5A7E26AD"/>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1745"/>
    <w:rsid w:val="5B08280B"/>
    <w:rsid w:val="5B1F1D55"/>
    <w:rsid w:val="5B2A09F8"/>
    <w:rsid w:val="5B301512"/>
    <w:rsid w:val="5B3F1522"/>
    <w:rsid w:val="5B462B1C"/>
    <w:rsid w:val="5B471B02"/>
    <w:rsid w:val="5B4A1E40"/>
    <w:rsid w:val="5B52137F"/>
    <w:rsid w:val="5B5B68CE"/>
    <w:rsid w:val="5B655E57"/>
    <w:rsid w:val="5B6D681B"/>
    <w:rsid w:val="5B7420A1"/>
    <w:rsid w:val="5B7A1BFB"/>
    <w:rsid w:val="5B9058E1"/>
    <w:rsid w:val="5B9059C0"/>
    <w:rsid w:val="5B96687A"/>
    <w:rsid w:val="5BA66DF2"/>
    <w:rsid w:val="5BAC6BE8"/>
    <w:rsid w:val="5BBE7F92"/>
    <w:rsid w:val="5BD9443C"/>
    <w:rsid w:val="5C061473"/>
    <w:rsid w:val="5C0E2CDD"/>
    <w:rsid w:val="5C1D1CA2"/>
    <w:rsid w:val="5C1E4C32"/>
    <w:rsid w:val="5C356D4E"/>
    <w:rsid w:val="5C3D32BA"/>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5729E7"/>
    <w:rsid w:val="5F7843DA"/>
    <w:rsid w:val="5F995AA7"/>
    <w:rsid w:val="5FBE26F7"/>
    <w:rsid w:val="5FC17815"/>
    <w:rsid w:val="5FCF79FB"/>
    <w:rsid w:val="5FE92EC8"/>
    <w:rsid w:val="5FEC4A77"/>
    <w:rsid w:val="5FFC08B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625A2D"/>
    <w:rsid w:val="61783A3D"/>
    <w:rsid w:val="617F491F"/>
    <w:rsid w:val="61925C13"/>
    <w:rsid w:val="61952B5D"/>
    <w:rsid w:val="61A95CE7"/>
    <w:rsid w:val="61BC2817"/>
    <w:rsid w:val="61BF1B9C"/>
    <w:rsid w:val="61C44616"/>
    <w:rsid w:val="61CE07AB"/>
    <w:rsid w:val="61D25C8D"/>
    <w:rsid w:val="61D4389A"/>
    <w:rsid w:val="61DD3FEA"/>
    <w:rsid w:val="61DE64DD"/>
    <w:rsid w:val="61E512DB"/>
    <w:rsid w:val="61E92F65"/>
    <w:rsid w:val="61F65545"/>
    <w:rsid w:val="621220C8"/>
    <w:rsid w:val="621A15B0"/>
    <w:rsid w:val="621C3655"/>
    <w:rsid w:val="623F1D73"/>
    <w:rsid w:val="62427E39"/>
    <w:rsid w:val="6247289E"/>
    <w:rsid w:val="62514EEA"/>
    <w:rsid w:val="625D15DE"/>
    <w:rsid w:val="627D1458"/>
    <w:rsid w:val="62835480"/>
    <w:rsid w:val="62A74C9F"/>
    <w:rsid w:val="62AD7217"/>
    <w:rsid w:val="62B31E89"/>
    <w:rsid w:val="62C16DC0"/>
    <w:rsid w:val="62CB5FF0"/>
    <w:rsid w:val="62D43885"/>
    <w:rsid w:val="62EC6758"/>
    <w:rsid w:val="62FB30A7"/>
    <w:rsid w:val="62FB75BD"/>
    <w:rsid w:val="63041E8B"/>
    <w:rsid w:val="63051B49"/>
    <w:rsid w:val="631A0DB8"/>
    <w:rsid w:val="63206292"/>
    <w:rsid w:val="63291C29"/>
    <w:rsid w:val="632C3D5F"/>
    <w:rsid w:val="632E2B36"/>
    <w:rsid w:val="633D4334"/>
    <w:rsid w:val="63492A77"/>
    <w:rsid w:val="635A4F13"/>
    <w:rsid w:val="6363723E"/>
    <w:rsid w:val="636C0973"/>
    <w:rsid w:val="6372042C"/>
    <w:rsid w:val="63721786"/>
    <w:rsid w:val="6379580D"/>
    <w:rsid w:val="63833591"/>
    <w:rsid w:val="63A2765F"/>
    <w:rsid w:val="63A86E5E"/>
    <w:rsid w:val="63C36AE6"/>
    <w:rsid w:val="63C97257"/>
    <w:rsid w:val="63DD5377"/>
    <w:rsid w:val="63E35EDD"/>
    <w:rsid w:val="63E36B02"/>
    <w:rsid w:val="63E36FD0"/>
    <w:rsid w:val="64001ED1"/>
    <w:rsid w:val="640F0B4B"/>
    <w:rsid w:val="641A4648"/>
    <w:rsid w:val="641B7D44"/>
    <w:rsid w:val="641F434A"/>
    <w:rsid w:val="642B44B5"/>
    <w:rsid w:val="643D15C5"/>
    <w:rsid w:val="64483028"/>
    <w:rsid w:val="644A53CF"/>
    <w:rsid w:val="644D621B"/>
    <w:rsid w:val="645E5B75"/>
    <w:rsid w:val="64635FAC"/>
    <w:rsid w:val="646436A9"/>
    <w:rsid w:val="647D11C4"/>
    <w:rsid w:val="64811DD0"/>
    <w:rsid w:val="648C5DA1"/>
    <w:rsid w:val="648D5E62"/>
    <w:rsid w:val="648F1CFA"/>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C579B"/>
    <w:rsid w:val="655C1E5D"/>
    <w:rsid w:val="655F478C"/>
    <w:rsid w:val="656048B5"/>
    <w:rsid w:val="65707F62"/>
    <w:rsid w:val="658D7083"/>
    <w:rsid w:val="65BC050F"/>
    <w:rsid w:val="65BD4816"/>
    <w:rsid w:val="65D200F0"/>
    <w:rsid w:val="65E571C8"/>
    <w:rsid w:val="65EA735F"/>
    <w:rsid w:val="65ED4397"/>
    <w:rsid w:val="65F12633"/>
    <w:rsid w:val="66054080"/>
    <w:rsid w:val="66124991"/>
    <w:rsid w:val="661A5D47"/>
    <w:rsid w:val="661F549B"/>
    <w:rsid w:val="66223A36"/>
    <w:rsid w:val="662A4A23"/>
    <w:rsid w:val="66503714"/>
    <w:rsid w:val="665F74AA"/>
    <w:rsid w:val="666A7158"/>
    <w:rsid w:val="667D40AC"/>
    <w:rsid w:val="667E5054"/>
    <w:rsid w:val="6683704C"/>
    <w:rsid w:val="668A14BE"/>
    <w:rsid w:val="66CA7019"/>
    <w:rsid w:val="66D954ED"/>
    <w:rsid w:val="66E720AA"/>
    <w:rsid w:val="670804D8"/>
    <w:rsid w:val="672E0B9D"/>
    <w:rsid w:val="674522B1"/>
    <w:rsid w:val="674B314E"/>
    <w:rsid w:val="674C1C06"/>
    <w:rsid w:val="674C25BF"/>
    <w:rsid w:val="674F5B3C"/>
    <w:rsid w:val="675B48E0"/>
    <w:rsid w:val="677B3801"/>
    <w:rsid w:val="677F7592"/>
    <w:rsid w:val="6780592A"/>
    <w:rsid w:val="67827934"/>
    <w:rsid w:val="678863FD"/>
    <w:rsid w:val="679E1733"/>
    <w:rsid w:val="67A1421E"/>
    <w:rsid w:val="67AF0C5B"/>
    <w:rsid w:val="67BD092C"/>
    <w:rsid w:val="67C6542F"/>
    <w:rsid w:val="67C94D88"/>
    <w:rsid w:val="67CF2E1B"/>
    <w:rsid w:val="67DB23C2"/>
    <w:rsid w:val="67EC7845"/>
    <w:rsid w:val="67F14704"/>
    <w:rsid w:val="681E7ECA"/>
    <w:rsid w:val="682B65B1"/>
    <w:rsid w:val="68420884"/>
    <w:rsid w:val="684E28F8"/>
    <w:rsid w:val="686B27FF"/>
    <w:rsid w:val="68703A9E"/>
    <w:rsid w:val="688B3BAF"/>
    <w:rsid w:val="689A5A71"/>
    <w:rsid w:val="68A75A91"/>
    <w:rsid w:val="68B02809"/>
    <w:rsid w:val="68C17DFA"/>
    <w:rsid w:val="68D13230"/>
    <w:rsid w:val="68D83652"/>
    <w:rsid w:val="68D900DE"/>
    <w:rsid w:val="68F76F39"/>
    <w:rsid w:val="68FC266C"/>
    <w:rsid w:val="68FC422C"/>
    <w:rsid w:val="69061EDD"/>
    <w:rsid w:val="690C3317"/>
    <w:rsid w:val="69122FF9"/>
    <w:rsid w:val="691A224A"/>
    <w:rsid w:val="69212DF1"/>
    <w:rsid w:val="693D161A"/>
    <w:rsid w:val="696B535D"/>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786D8C"/>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B42046"/>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B44A1"/>
    <w:rsid w:val="6CA65697"/>
    <w:rsid w:val="6CA65E33"/>
    <w:rsid w:val="6CAF5925"/>
    <w:rsid w:val="6CBA493C"/>
    <w:rsid w:val="6CCE7CE3"/>
    <w:rsid w:val="6CD73B2E"/>
    <w:rsid w:val="6CDA788A"/>
    <w:rsid w:val="6CDE1F9E"/>
    <w:rsid w:val="6CE26A07"/>
    <w:rsid w:val="6CF613D5"/>
    <w:rsid w:val="6CFF24A3"/>
    <w:rsid w:val="6D010A6D"/>
    <w:rsid w:val="6D093C6A"/>
    <w:rsid w:val="6D2D5D2B"/>
    <w:rsid w:val="6D3D2226"/>
    <w:rsid w:val="6D401DE3"/>
    <w:rsid w:val="6D486B44"/>
    <w:rsid w:val="6D496B19"/>
    <w:rsid w:val="6D5E6AF9"/>
    <w:rsid w:val="6D70041A"/>
    <w:rsid w:val="6D867515"/>
    <w:rsid w:val="6D9C4C8C"/>
    <w:rsid w:val="6DD2095A"/>
    <w:rsid w:val="6DDC30BC"/>
    <w:rsid w:val="6DDD7BF2"/>
    <w:rsid w:val="6DF23DD0"/>
    <w:rsid w:val="6DF6714D"/>
    <w:rsid w:val="6DF95032"/>
    <w:rsid w:val="6E0136AD"/>
    <w:rsid w:val="6E023052"/>
    <w:rsid w:val="6E111DFC"/>
    <w:rsid w:val="6E2414B8"/>
    <w:rsid w:val="6E382BA0"/>
    <w:rsid w:val="6E47470B"/>
    <w:rsid w:val="6E47741D"/>
    <w:rsid w:val="6E7B5C0E"/>
    <w:rsid w:val="6E827BFD"/>
    <w:rsid w:val="6E83614F"/>
    <w:rsid w:val="6E8535DD"/>
    <w:rsid w:val="6E8E6B7E"/>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44A65"/>
    <w:rsid w:val="6FD46814"/>
    <w:rsid w:val="6FED5B27"/>
    <w:rsid w:val="700A73FC"/>
    <w:rsid w:val="70194B6E"/>
    <w:rsid w:val="702038E7"/>
    <w:rsid w:val="7033470A"/>
    <w:rsid w:val="70385C03"/>
    <w:rsid w:val="70416192"/>
    <w:rsid w:val="704745AF"/>
    <w:rsid w:val="704C4168"/>
    <w:rsid w:val="704E44E7"/>
    <w:rsid w:val="705B0130"/>
    <w:rsid w:val="70657DB3"/>
    <w:rsid w:val="707816F5"/>
    <w:rsid w:val="7085583C"/>
    <w:rsid w:val="708D0E5C"/>
    <w:rsid w:val="70A92A4E"/>
    <w:rsid w:val="70CA6ECF"/>
    <w:rsid w:val="70DA254F"/>
    <w:rsid w:val="70DB16E8"/>
    <w:rsid w:val="70DE7D7F"/>
    <w:rsid w:val="70FD2A7E"/>
    <w:rsid w:val="71074CF4"/>
    <w:rsid w:val="71121CE9"/>
    <w:rsid w:val="71282CE6"/>
    <w:rsid w:val="713814D1"/>
    <w:rsid w:val="71436E6A"/>
    <w:rsid w:val="71471D08"/>
    <w:rsid w:val="714C7CA3"/>
    <w:rsid w:val="71634126"/>
    <w:rsid w:val="716D2A07"/>
    <w:rsid w:val="71705795"/>
    <w:rsid w:val="71731D72"/>
    <w:rsid w:val="71A61E2A"/>
    <w:rsid w:val="71BF419D"/>
    <w:rsid w:val="71DF714A"/>
    <w:rsid w:val="71ED5896"/>
    <w:rsid w:val="71F473AF"/>
    <w:rsid w:val="71F86A63"/>
    <w:rsid w:val="720D1A15"/>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00BB1"/>
    <w:rsid w:val="7319070C"/>
    <w:rsid w:val="731A46C8"/>
    <w:rsid w:val="733122E5"/>
    <w:rsid w:val="733D31FE"/>
    <w:rsid w:val="733E6DC5"/>
    <w:rsid w:val="735361EB"/>
    <w:rsid w:val="736F27DE"/>
    <w:rsid w:val="73746EBF"/>
    <w:rsid w:val="73780CBE"/>
    <w:rsid w:val="73791846"/>
    <w:rsid w:val="739A58C4"/>
    <w:rsid w:val="73AE03DD"/>
    <w:rsid w:val="73B057E9"/>
    <w:rsid w:val="73BE1CB4"/>
    <w:rsid w:val="73E0481B"/>
    <w:rsid w:val="73E7431D"/>
    <w:rsid w:val="73EA2124"/>
    <w:rsid w:val="73EB4C1D"/>
    <w:rsid w:val="73EF0089"/>
    <w:rsid w:val="73F465A7"/>
    <w:rsid w:val="73F87705"/>
    <w:rsid w:val="74052AAA"/>
    <w:rsid w:val="74105A00"/>
    <w:rsid w:val="74143584"/>
    <w:rsid w:val="74152A1E"/>
    <w:rsid w:val="7416564C"/>
    <w:rsid w:val="741A356F"/>
    <w:rsid w:val="7442320A"/>
    <w:rsid w:val="74474EEF"/>
    <w:rsid w:val="7453069F"/>
    <w:rsid w:val="746E121A"/>
    <w:rsid w:val="746E26FC"/>
    <w:rsid w:val="74795A01"/>
    <w:rsid w:val="747B537A"/>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431BF"/>
    <w:rsid w:val="75A650F5"/>
    <w:rsid w:val="75A82297"/>
    <w:rsid w:val="75BC0498"/>
    <w:rsid w:val="75D43FB5"/>
    <w:rsid w:val="75D679B5"/>
    <w:rsid w:val="76011109"/>
    <w:rsid w:val="7617777A"/>
    <w:rsid w:val="76244682"/>
    <w:rsid w:val="762C57DE"/>
    <w:rsid w:val="762D1F36"/>
    <w:rsid w:val="762E7E87"/>
    <w:rsid w:val="76375D4D"/>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88A"/>
    <w:rsid w:val="777D526A"/>
    <w:rsid w:val="77891251"/>
    <w:rsid w:val="778D2888"/>
    <w:rsid w:val="778F59A2"/>
    <w:rsid w:val="779C4248"/>
    <w:rsid w:val="77A805EB"/>
    <w:rsid w:val="77E9601B"/>
    <w:rsid w:val="77EB7FAB"/>
    <w:rsid w:val="77FE6B23"/>
    <w:rsid w:val="7801254F"/>
    <w:rsid w:val="78014AF9"/>
    <w:rsid w:val="781D6544"/>
    <w:rsid w:val="7826607A"/>
    <w:rsid w:val="78393661"/>
    <w:rsid w:val="78472EFE"/>
    <w:rsid w:val="787755CF"/>
    <w:rsid w:val="787C5BC6"/>
    <w:rsid w:val="7884356B"/>
    <w:rsid w:val="78866778"/>
    <w:rsid w:val="789F424A"/>
    <w:rsid w:val="78A06D1B"/>
    <w:rsid w:val="78AD574C"/>
    <w:rsid w:val="78C1076D"/>
    <w:rsid w:val="78C80755"/>
    <w:rsid w:val="78EE2FFF"/>
    <w:rsid w:val="791161EB"/>
    <w:rsid w:val="792C1DB9"/>
    <w:rsid w:val="793F39FB"/>
    <w:rsid w:val="795B547F"/>
    <w:rsid w:val="795D02C2"/>
    <w:rsid w:val="79815925"/>
    <w:rsid w:val="799F20EA"/>
    <w:rsid w:val="79A13F5B"/>
    <w:rsid w:val="79BC7FD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772BBC"/>
    <w:rsid w:val="7A8A5EC2"/>
    <w:rsid w:val="7A94376E"/>
    <w:rsid w:val="7AA117CE"/>
    <w:rsid w:val="7AA46B9B"/>
    <w:rsid w:val="7AB3674F"/>
    <w:rsid w:val="7AC236E0"/>
    <w:rsid w:val="7B230C06"/>
    <w:rsid w:val="7B250039"/>
    <w:rsid w:val="7B2B7A96"/>
    <w:rsid w:val="7B2E6F40"/>
    <w:rsid w:val="7B2F0DB9"/>
    <w:rsid w:val="7B492AB4"/>
    <w:rsid w:val="7B6E6D8B"/>
    <w:rsid w:val="7B8201B5"/>
    <w:rsid w:val="7B891830"/>
    <w:rsid w:val="7B8D0C64"/>
    <w:rsid w:val="7BBB4D5C"/>
    <w:rsid w:val="7BBC3CAF"/>
    <w:rsid w:val="7BC05E80"/>
    <w:rsid w:val="7BD02F3A"/>
    <w:rsid w:val="7BF17C99"/>
    <w:rsid w:val="7C236804"/>
    <w:rsid w:val="7C252D2F"/>
    <w:rsid w:val="7C4554B8"/>
    <w:rsid w:val="7C4A60FE"/>
    <w:rsid w:val="7C54428D"/>
    <w:rsid w:val="7C574E84"/>
    <w:rsid w:val="7C5E4792"/>
    <w:rsid w:val="7C7A1A6C"/>
    <w:rsid w:val="7C870C47"/>
    <w:rsid w:val="7C933B4E"/>
    <w:rsid w:val="7C985EF6"/>
    <w:rsid w:val="7CB92C74"/>
    <w:rsid w:val="7CC256FE"/>
    <w:rsid w:val="7CE50166"/>
    <w:rsid w:val="7CF20C20"/>
    <w:rsid w:val="7D05679C"/>
    <w:rsid w:val="7D166C03"/>
    <w:rsid w:val="7D2860D5"/>
    <w:rsid w:val="7D2F5464"/>
    <w:rsid w:val="7D3F4371"/>
    <w:rsid w:val="7D557358"/>
    <w:rsid w:val="7D5A16B6"/>
    <w:rsid w:val="7D5E106C"/>
    <w:rsid w:val="7D681D42"/>
    <w:rsid w:val="7D6A0715"/>
    <w:rsid w:val="7D6E2CAE"/>
    <w:rsid w:val="7D740E3A"/>
    <w:rsid w:val="7DBB06BD"/>
    <w:rsid w:val="7DE33BE3"/>
    <w:rsid w:val="7E2E6C4B"/>
    <w:rsid w:val="7E2E7A36"/>
    <w:rsid w:val="7E3169CE"/>
    <w:rsid w:val="7E482B8F"/>
    <w:rsid w:val="7E4C322D"/>
    <w:rsid w:val="7E555B36"/>
    <w:rsid w:val="7E5619C9"/>
    <w:rsid w:val="7E7334C1"/>
    <w:rsid w:val="7E7447B8"/>
    <w:rsid w:val="7E7464EF"/>
    <w:rsid w:val="7E7E58CD"/>
    <w:rsid w:val="7E7F2B5A"/>
    <w:rsid w:val="7E7F3309"/>
    <w:rsid w:val="7E930641"/>
    <w:rsid w:val="7E977723"/>
    <w:rsid w:val="7EAF442B"/>
    <w:rsid w:val="7EB21453"/>
    <w:rsid w:val="7EB54F9B"/>
    <w:rsid w:val="7EC22060"/>
    <w:rsid w:val="7ED37B9C"/>
    <w:rsid w:val="7EDF0DD5"/>
    <w:rsid w:val="7EE73E6A"/>
    <w:rsid w:val="7EEF620E"/>
    <w:rsid w:val="7EF50624"/>
    <w:rsid w:val="7EF82649"/>
    <w:rsid w:val="7F014D8C"/>
    <w:rsid w:val="7F0162FB"/>
    <w:rsid w:val="7F0B0B8C"/>
    <w:rsid w:val="7F130FD6"/>
    <w:rsid w:val="7F1608BC"/>
    <w:rsid w:val="7F2444A4"/>
    <w:rsid w:val="7F3353BE"/>
    <w:rsid w:val="7F533C32"/>
    <w:rsid w:val="7F5A1722"/>
    <w:rsid w:val="7F5E4D31"/>
    <w:rsid w:val="7F6E0F56"/>
    <w:rsid w:val="7F730C03"/>
    <w:rsid w:val="7F8E75FB"/>
    <w:rsid w:val="7F9A3C9C"/>
    <w:rsid w:val="7FBC5C32"/>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92CCD341-8410-4062-BA99-ABE9DB5DF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link w:val="22"/>
    <w:uiPriority w:val="39"/>
    <w:unhideWhenUsed/>
    <w:qFormat/>
    <w:pPr>
      <w:ind w:leftChars="200" w:left="420"/>
    </w:p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uiPriority w:val="22"/>
    <w:qFormat/>
    <w:rPr>
      <w:b/>
      <w:bCs/>
    </w:rPr>
  </w:style>
  <w:style w:type="character" w:styleId="af">
    <w:name w:val="FollowedHyperlink"/>
    <w:basedOn w:val="a0"/>
    <w:uiPriority w:val="99"/>
    <w:semiHidden/>
    <w:unhideWhenUsed/>
    <w:qFormat/>
    <w:rPr>
      <w:color w:val="800080"/>
      <w:u w:val="none"/>
    </w:rPr>
  </w:style>
  <w:style w:type="character" w:styleId="af0">
    <w:name w:val="Emphasis"/>
    <w:basedOn w:val="a0"/>
    <w:qFormat/>
    <w:rPr>
      <w:i/>
    </w:rPr>
  </w:style>
  <w:style w:type="character" w:styleId="af1">
    <w:name w:val="Hyperlink"/>
    <w:basedOn w:val="a0"/>
    <w:uiPriority w:val="99"/>
    <w:unhideWhenUsed/>
    <w:qFormat/>
    <w:rPr>
      <w:color w:val="0000FF" w:themeColor="hyperlink"/>
      <w:u w:val="single"/>
    </w:rPr>
  </w:style>
  <w:style w:type="character" w:styleId="af2">
    <w:name w:val="annotation reference"/>
    <w:basedOn w:val="a0"/>
    <w:uiPriority w:val="99"/>
    <w:semiHidden/>
    <w:unhideWhenUsed/>
    <w:qFormat/>
    <w:rPr>
      <w:sz w:val="21"/>
      <w:szCs w:val="21"/>
    </w:rPr>
  </w:style>
  <w:style w:type="paragraph" w:customStyle="1" w:styleId="11111">
    <w:name w:val="11111"/>
    <w:basedOn w:val="21"/>
    <w:link w:val="11111Char"/>
    <w:qFormat/>
    <w:pPr>
      <w:spacing w:line="500" w:lineRule="exact"/>
      <w:ind w:leftChars="0" w:left="0" w:firstLineChars="200" w:firstLine="420"/>
      <w:jc w:val="left"/>
      <w:outlineLvl w:val="1"/>
    </w:pPr>
    <w:rPr>
      <w:rFonts w:ascii="Arial" w:eastAsia="宋体" w:hAnsi="Arial" w:cs="Times New Roman" w:hint="eastAsia"/>
      <w:b/>
      <w:color w:val="000000" w:themeColor="text1"/>
      <w:sz w:val="32"/>
      <w:szCs w:val="32"/>
    </w:rPr>
  </w:style>
  <w:style w:type="paragraph" w:customStyle="1" w:styleId="22222">
    <w:name w:val="22222"/>
    <w:basedOn w:val="a"/>
    <w:qFormat/>
    <w:pPr>
      <w:spacing w:line="500" w:lineRule="exact"/>
      <w:ind w:firstLineChars="200" w:firstLine="560"/>
    </w:pPr>
    <w:rPr>
      <w:rFonts w:ascii="Calibri" w:eastAsia="宋体" w:hAnsi="Calibri" w:cs="Times New Roman"/>
      <w:sz w:val="28"/>
    </w:rPr>
  </w:style>
  <w:style w:type="character" w:customStyle="1" w:styleId="11111Char">
    <w:name w:val="11111 Char"/>
    <w:link w:val="11111"/>
    <w:qFormat/>
    <w:rPr>
      <w:rFonts w:ascii="Arial" w:eastAsia="宋体" w:hAnsi="Arial" w:cs="Times New Roman" w:hint="eastAsia"/>
      <w:b/>
      <w:color w:val="000000" w:themeColor="text1"/>
      <w:kern w:val="0"/>
      <w:sz w:val="32"/>
      <w:szCs w:val="32"/>
      <w:lang w:bidi="ar"/>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3">
    <w:name w:val="高参二"/>
    <w:basedOn w:val="2"/>
    <w:next w:val="a"/>
    <w:qFormat/>
    <w:pPr>
      <w:spacing w:line="500" w:lineRule="exact"/>
      <w:ind w:firstLineChars="200" w:firstLine="643"/>
    </w:pPr>
    <w:rPr>
      <w:rFonts w:ascii="Arial" w:eastAsia="宋体" w:hAnsi="Arial"/>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a6">
    <w:name w:val="批注框文本 字符"/>
    <w:basedOn w:val="a0"/>
    <w:link w:val="a5"/>
    <w:uiPriority w:val="99"/>
    <w:semiHidden/>
    <w:qFormat/>
    <w:rPr>
      <w:sz w:val="18"/>
      <w:szCs w:val="18"/>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30">
    <w:name w:val="标题 3 字符"/>
    <w:basedOn w:val="a0"/>
    <w:link w:val="3"/>
    <w:uiPriority w:val="9"/>
    <w:semiHidden/>
    <w:qFormat/>
    <w:rPr>
      <w:b/>
      <w:bCs/>
      <w:sz w:val="32"/>
      <w:szCs w:val="32"/>
    </w:rPr>
  </w:style>
  <w:style w:type="paragraph" w:customStyle="1" w:styleId="Style2">
    <w:name w:val="_Style 2"/>
    <w:basedOn w:val="a"/>
    <w:next w:val="a"/>
    <w:qFormat/>
    <w:pPr>
      <w:pBdr>
        <w:bottom w:val="single" w:sz="6" w:space="1" w:color="auto"/>
      </w:pBdr>
      <w:jc w:val="center"/>
    </w:pPr>
    <w:rPr>
      <w:rFonts w:ascii="Arial" w:eastAsia="宋体"/>
      <w:vanish/>
      <w:sz w:val="16"/>
    </w:rPr>
  </w:style>
  <w:style w:type="paragraph" w:customStyle="1" w:styleId="Style3">
    <w:name w:val="_Style 3"/>
    <w:basedOn w:val="a"/>
    <w:next w:val="a"/>
    <w:qFormat/>
    <w:pPr>
      <w:pBdr>
        <w:top w:val="single" w:sz="6" w:space="1" w:color="auto"/>
      </w:pBdr>
      <w:jc w:val="center"/>
    </w:pPr>
    <w:rPr>
      <w:rFonts w:ascii="Arial" w:eastAsia="宋体"/>
      <w:vanish/>
      <w:sz w:val="16"/>
    </w:rPr>
  </w:style>
  <w:style w:type="character" w:customStyle="1" w:styleId="hover20">
    <w:name w:val="hover20"/>
    <w:basedOn w:val="a0"/>
    <w:qFormat/>
    <w:rPr>
      <w:color w:val="557EE7"/>
    </w:rPr>
  </w:style>
  <w:style w:type="character" w:customStyle="1" w:styleId="22">
    <w:name w:val="目录 2 字符"/>
    <w:link w:val="21"/>
    <w:uiPriority w:val="39"/>
    <w:qFormat/>
  </w:style>
  <w:style w:type="paragraph" w:customStyle="1" w:styleId="af4">
    <w:name w:val="高参二级"/>
    <w:basedOn w:val="a"/>
    <w:link w:val="Char"/>
    <w:qFormat/>
    <w:pPr>
      <w:ind w:firstLineChars="200" w:firstLine="640"/>
    </w:pPr>
    <w:rPr>
      <w:rFonts w:ascii="宋体" w:eastAsia="宋体" w:hAnsi="宋体"/>
      <w:b/>
      <w:sz w:val="32"/>
      <w:szCs w:val="32"/>
    </w:rPr>
  </w:style>
  <w:style w:type="character" w:customStyle="1" w:styleId="Char">
    <w:name w:val="高参二级 Char"/>
    <w:basedOn w:val="a0"/>
    <w:link w:val="af4"/>
    <w:qFormat/>
    <w:rPr>
      <w:rFonts w:ascii="宋体" w:hAnsi="宋体" w:cstheme="minorBidi"/>
      <w:b/>
      <w:kern w:val="2"/>
      <w:sz w:val="32"/>
      <w:szCs w:val="32"/>
    </w:rPr>
  </w:style>
  <w:style w:type="paragraph" w:customStyle="1" w:styleId="af5">
    <w:name w:val="高参一级"/>
    <w:basedOn w:val="a"/>
    <w:link w:val="Char0"/>
    <w:qFormat/>
    <w:pPr>
      <w:spacing w:line="500" w:lineRule="exact"/>
      <w:jc w:val="center"/>
      <w:outlineLvl w:val="0"/>
    </w:pPr>
    <w:rPr>
      <w:rFonts w:ascii="宋体" w:eastAsia="宋体" w:hAnsi="宋体"/>
      <w:b/>
      <w:sz w:val="44"/>
      <w:szCs w:val="44"/>
    </w:rPr>
  </w:style>
  <w:style w:type="paragraph" w:customStyle="1" w:styleId="af6">
    <w:name w:val="高参正文"/>
    <w:basedOn w:val="a"/>
    <w:link w:val="Char1"/>
    <w:qFormat/>
    <w:pPr>
      <w:widowControl/>
      <w:spacing w:line="500" w:lineRule="exact"/>
      <w:ind w:firstLine="556"/>
      <w:jc w:val="left"/>
    </w:pPr>
    <w:rPr>
      <w:rFonts w:ascii="宋体" w:eastAsia="宋体" w:hAnsi="宋体" w:cs="Times New Roman"/>
      <w:kern w:val="0"/>
      <w:sz w:val="28"/>
      <w:szCs w:val="28"/>
    </w:rPr>
  </w:style>
  <w:style w:type="character" w:customStyle="1" w:styleId="Char0">
    <w:name w:val="高参一级 Char"/>
    <w:basedOn w:val="a0"/>
    <w:link w:val="af5"/>
    <w:qFormat/>
    <w:rPr>
      <w:rFonts w:ascii="宋体" w:hAnsi="宋体" w:cstheme="minorBidi"/>
      <w:b/>
      <w:kern w:val="2"/>
      <w:sz w:val="44"/>
      <w:szCs w:val="44"/>
    </w:rPr>
  </w:style>
  <w:style w:type="character" w:customStyle="1" w:styleId="Char1">
    <w:name w:val="高参正文 Char"/>
    <w:basedOn w:val="a0"/>
    <w:link w:val="af6"/>
    <w:qFormat/>
    <w:rPr>
      <w:rFonts w:ascii="宋体" w:hAnsi="宋体"/>
      <w:sz w:val="28"/>
      <w:szCs w:val="28"/>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character" w:customStyle="1" w:styleId="23">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CF6EDF-B819-4F6D-B8CA-A6772EB11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2935</Words>
  <Characters>16733</Characters>
  <Application>Microsoft Office Word</Application>
  <DocSecurity>0</DocSecurity>
  <Lines>139</Lines>
  <Paragraphs>39</Paragraphs>
  <ScaleCrop>false</ScaleCrop>
  <Company>Microsoft</Company>
  <LinksUpToDate>false</LinksUpToDate>
  <CharactersWithSpaces>19629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hrb</cp:lastModifiedBy>
  <cp:revision>3</cp:revision>
  <cp:lastPrinted>2023-09-27T11:38:00Z</cp:lastPrinted>
  <dcterms:created xsi:type="dcterms:W3CDTF">2025-09-29T07:49:00Z</dcterms:created>
  <dcterms:modified xsi:type="dcterms:W3CDTF">2025-09-29T07:50:00Z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E7A195D439EE40ED936E1A7111283B48</vt:lpwstr>
  </property>
</Properties>
</file>